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1E" w:rsidRDefault="00BE361E" w:rsidP="00BE361E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7055"/>
        <w:gridCol w:w="6345"/>
      </w:tblGrid>
      <w:tr w:rsidR="00BE361E" w:rsidRPr="00383DDF" w:rsidTr="00BE36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61E" w:rsidRDefault="00BE36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BE361E" w:rsidRDefault="00BE36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61E" w:rsidRDefault="00BE361E" w:rsidP="00DF21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Распоряжением по Лицею 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</w:t>
            </w:r>
            <w:r w:rsidR="00DF21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8A7E30" w:rsidRPr="00BE361E" w:rsidRDefault="008A7E30" w:rsidP="00BE36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7E30" w:rsidRPr="00BE361E" w:rsidRDefault="00B40C22" w:rsidP="00BE36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 обучения</w:t>
      </w:r>
    </w:p>
    <w:p w:rsidR="008A7E30" w:rsidRPr="00BE361E" w:rsidRDefault="00B40C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формах обучения в </w:t>
      </w:r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Лицее ФГБОУ ВО «</w:t>
      </w:r>
      <w:proofErr w:type="spellStart"/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</w:t>
      </w:r>
      <w:r w:rsidR="00383D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83DDF">
        <w:rPr>
          <w:rFonts w:hAnsi="Times New Roman" w:cs="Times New Roman"/>
          <w:color w:val="000000"/>
          <w:sz w:val="24"/>
          <w:szCs w:val="24"/>
          <w:lang w:val="ru-RU"/>
        </w:rPr>
        <w:t>уставом ФГБОУ ВО «</w:t>
      </w:r>
      <w:proofErr w:type="spellStart"/>
      <w:r w:rsidR="00383DDF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383DD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383D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bookmarkStart w:id="0" w:name="_GoBack"/>
      <w:bookmarkEnd w:id="0"/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оложением о подразделении – Лицея ФГБОУ ВО «</w:t>
      </w:r>
      <w:proofErr w:type="spellStart"/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формы обучения, в которых реализуются образовательные программы </w:t>
      </w:r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, и порядок выбора форм обучения.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1.3.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</w:t>
      </w:r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самостоятельно, и не зависит от выбранной формы обучения.</w:t>
      </w:r>
    </w:p>
    <w:p w:rsidR="008A7E30" w:rsidRPr="00BE361E" w:rsidRDefault="00B40C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Формы обучения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2.1. Обучение в </w:t>
      </w:r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основного общего и среднего общего образования реализуется в очной, очно-заочной и заочной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формах.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2.2. Обучение в очной форме организуется для несовершеннолетних обучающихся и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совершеннолетних обучающихся, продолжающих непрерывное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2.3. Обучение в очно-заочной, заочной форме организуется при наличии условий,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необходимых для осуществления образовательной деятельности, для совершеннолетних граждан, не имеющих начального общего, основного общего и среднего общего образования и имеющих право на его получение.</w:t>
      </w:r>
      <w:r w:rsid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Обучение в очно-заочной, заочной форме может быть организовано для обучающихся, указанных в пункте 2.2, при наличии условий, необходимых для осуществления образовательной деятельности.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2.4. Количество учебных занятий по основным образовательным программам основного общего и среднего общего образования устанавливается учебными планами.</w:t>
      </w:r>
    </w:p>
    <w:p w:rsidR="008A7E30" w:rsidRDefault="00B40C2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A7E30" w:rsidRPr="00BE361E" w:rsidRDefault="00B40C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:rsidR="008A7E30" w:rsidRPr="00BE361E" w:rsidRDefault="00B40C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очно-заочной форме обучения составляет 30 процентов от количества учебных занятий, предусмотренных учебным планом для очной формы обучения;</w:t>
      </w:r>
    </w:p>
    <w:p w:rsidR="008A7E30" w:rsidRPr="00BE361E" w:rsidRDefault="00B40C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 – не менее 10 процентов от количества учебных занятий, предусмотренных учебным планом для очной формы обучения.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Максимальный объем учебных занятий по основным образовательным программам основного общего и среднего общего образования устанавливается в соответствии с федеральными государственными образовательными стандартами и санитарными нормами.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2.5. Обучение в </w:t>
      </w:r>
      <w:r w:rsid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Лицее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образовательным программам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очной форме.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2.6. Количество учебных занятий по дополнительным образовательным программам устанавливается в образовательных программах в соответствии с санитарными нормами.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2.7. Допускается сочетание различных форм обучения и форм получения образования 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2.8. Обучающиеся, осваивающие образовательные программы общего образования, независимо от формы обучения обладают всеми академическими правами, установленными законодательством.</w:t>
      </w:r>
    </w:p>
    <w:p w:rsidR="008A7E30" w:rsidRPr="00BE361E" w:rsidRDefault="00B40C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выбора формы обучения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3.1. Выбор формы обучения до завершения получения ребенком основного общего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осуществляют родители (законные представители)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в </w:t>
      </w:r>
      <w:r w:rsidR="00BE361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, в том числе в порядке перевода. При выборе формы обучения родители (законные 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После получения основного общего образования или после достижения 18 лет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3.2. Совершеннолетние граждане, указанные в пункте 2.3 положения, самостоятельно выбирают форму обучения с учетом особенностей организации обучения, установленных положением.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3.3. Выбор формы обучения осуществляется по личному заявлению и оформляется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в сроки и в порядке, предусмотренные законодательством.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3.4. Перевод обучающегося на другую форму обучения осуществляется при наличии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обучения осуществляется по личному заявлению и оформляется приказом директора в течение пяти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подачи заявления.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Если с обучающимся, родителями (законными представителями) несовершеннолетнего обучающегося или иным лицом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заключен договор об образовании, приказ издается на основании соответствующих изменений, внесенных в такой договор.</w:t>
      </w:r>
    </w:p>
    <w:p w:rsidR="008A7E30" w:rsidRPr="00BE361E" w:rsidRDefault="00B40C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образовательной деятельности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4.1. Освоение общеобразовательных программ вне зависимости от формы обучения предполагает обязательное посещение учебных занятий по предметам соответствующего учебного плана в соответствии с расписанием занятий.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4.2. Начало учебного года при реализации общеобразовательной программы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 общего образования может переноситься в очно-заочной форме обучения не более чем на один месяц, в заочной форме обучения – не более чем на три месяца.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4.3. Основными формами организации учебной деятельности являются урок, практическое занятие, лабораторное занятие, консультации, занятие в рамках внеурочной деятельности, а также иные виды деятельности, предусмотренные учебными планами.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4.4. Основными формами организации образовательной деятельности при заочной форме обучения являются установочная сессия и промежуточная аттестация. Учебные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установочной сессии проводятся в соответствии с учебным планом в формах, предусмотренных пунктом 4.3 положения.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установочной сессии и промежуточной аттестации определяет</w:t>
      </w:r>
      <w:r w:rsidR="00E66F60">
        <w:rPr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с учетом конкретных условий обучения.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4.5. Общий объем учебной нагрузки в течение дня для всех форм обучения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с учетом требований санитарных норм и правил.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4.6. В очно-заочной, заочной формах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обучения по предмету</w:t>
      </w:r>
      <w:proofErr w:type="gramEnd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«Физическая культура»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 учебные занятия в объеме не менее двух часов для очно заочной формы обучения и не менее одного часа для заочной формы обучения.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удовлетворения биологической потребности в движении и физической активности независимо от возраста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могут быть организованы по индивидуальному учебному плану.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4.7. Сроки получения общего образования соответствующего уровня в зависимости от формы обучения устанавливаются федеральными государственными образовательными стандартами.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реализовывать общеобразовательные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законодательством в области образования.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Объем учебных занятий, проводимых путем непосредственного взаимодействия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технологий определяется учебным планом (индивидуальным учебным планом) и расписанием занятий.</w:t>
      </w:r>
      <w:proofErr w:type="gramEnd"/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4.9.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 успеваемости и промежуточной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аттестации обучающихся всех форм обучения устанавливаются локальным нормативным актом школы.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Результаты текущего контроля успеваемости и промежуточной аттестации обучающихся всех форм обучения фиксируются в журнале успеваемости.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4.10. Индивидуальный учет результатов освоения образовательных программ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обучающимися в очно-заочной или в 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7E30" w:rsidRPr="00BE361E" w:rsidRDefault="00B40C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организации очно-заочной и заочной форм обучения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открывает классы с очно-заочной, заочной формами обучения при наличии условий, необходимых для осуществления образовательной деятельности.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5.2. Наполняемость классов при очно-заочной форме обучения устанавливается в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количестве не менее 15 обучающихся.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При меньшем количестве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может организовывать классы с заочной формой обучения.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5.3. Классы заочной формы обучения учреждение открывает при наличии не менее</w:t>
      </w:r>
      <w:r w:rsidRPr="00BE361E">
        <w:rPr>
          <w:lang w:val="ru-RU"/>
        </w:rPr>
        <w:br/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В случае если с заявлением об обучении в очно-заочной или заочной форме в</w:t>
      </w:r>
      <w:r w:rsidR="00E66F60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Лицей</w:t>
      </w:r>
      <w:r w:rsidR="00E66F60">
        <w:rPr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обратилось менее 9 человек,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выбранным формам организуется по индивидуальному учебному плану для каждого обучающегося.</w:t>
      </w:r>
    </w:p>
    <w:p w:rsidR="00B40C22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proofErr w:type="gramStart"/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граждане, указанные в пункте 2.3 положения, помимо заявления о приеме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Лица, не имеющие указанных документов, могут быть приняты по их заявлению на</w:t>
      </w:r>
      <w:r>
        <w:rPr>
          <w:lang w:val="ru-RU"/>
        </w:rPr>
        <w:t xml:space="preserve"> </w:t>
      </w: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основании аттестации, проведенной педагогическими работниками школы.</w:t>
      </w:r>
    </w:p>
    <w:p w:rsidR="008A7E30" w:rsidRPr="00BE361E" w:rsidRDefault="00B40C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361E">
        <w:rPr>
          <w:rFonts w:hAnsi="Times New Roman" w:cs="Times New Roman"/>
          <w:color w:val="000000"/>
          <w:sz w:val="24"/>
          <w:szCs w:val="24"/>
          <w:lang w:val="ru-RU"/>
        </w:rPr>
        <w:t>5.5. Предельный возраст получения основного общего и среднего общего образования не ограничивается.</w:t>
      </w:r>
    </w:p>
    <w:sectPr w:rsidR="008A7E30" w:rsidRPr="00BE361E" w:rsidSect="00B40C22">
      <w:pgSz w:w="11907" w:h="16839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6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3DDF"/>
    <w:rsid w:val="004F7E17"/>
    <w:rsid w:val="005A05CE"/>
    <w:rsid w:val="00653AF6"/>
    <w:rsid w:val="008A7E30"/>
    <w:rsid w:val="00B40C22"/>
    <w:rsid w:val="00B73A5A"/>
    <w:rsid w:val="00BE361E"/>
    <w:rsid w:val="00DF219E"/>
    <w:rsid w:val="00E438A1"/>
    <w:rsid w:val="00E66F6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6</cp:revision>
  <dcterms:created xsi:type="dcterms:W3CDTF">2011-11-02T04:15:00Z</dcterms:created>
  <dcterms:modified xsi:type="dcterms:W3CDTF">2021-10-15T04:33:00Z</dcterms:modified>
</cp:coreProperties>
</file>