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3D" w:rsidRPr="00246971" w:rsidRDefault="007669AD" w:rsidP="00E5300F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469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Тест к теме:</w:t>
      </w:r>
      <w:r w:rsidRPr="0024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69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«Поражающие факторы источников чрезвычайных ситуаций, характерных для г. Комсомольск-на-Амуре, а также оружия массового поражения и других видов оружия.</w:t>
      </w:r>
      <w:r w:rsidR="00BD173D" w:rsidRPr="002469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</w:p>
    <w:tbl>
      <w:tblPr>
        <w:tblStyle w:val="a3"/>
        <w:tblW w:w="1573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8080"/>
        <w:gridCol w:w="992"/>
      </w:tblGrid>
      <w:tr w:rsidR="00895867" w:rsidRPr="00246971" w:rsidTr="00895867">
        <w:tc>
          <w:tcPr>
            <w:tcW w:w="709" w:type="dxa"/>
            <w:vAlign w:val="center"/>
          </w:tcPr>
          <w:p w:rsidR="007669AD" w:rsidRPr="00246971" w:rsidRDefault="007669AD" w:rsidP="00895867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54" w:type="dxa"/>
            <w:vAlign w:val="center"/>
          </w:tcPr>
          <w:p w:rsidR="007669AD" w:rsidRPr="00246971" w:rsidRDefault="007669AD" w:rsidP="00895867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8080" w:type="dxa"/>
            <w:vAlign w:val="center"/>
          </w:tcPr>
          <w:p w:rsidR="007669AD" w:rsidRPr="00246971" w:rsidRDefault="007669AD" w:rsidP="00895867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Варианты ответов</w:t>
            </w:r>
          </w:p>
        </w:tc>
        <w:tc>
          <w:tcPr>
            <w:tcW w:w="992" w:type="dxa"/>
            <w:vAlign w:val="center"/>
          </w:tcPr>
          <w:p w:rsidR="007669AD" w:rsidRPr="00246971" w:rsidRDefault="007669AD" w:rsidP="00895867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</w:t>
            </w: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 w:val="restart"/>
          </w:tcPr>
          <w:p w:rsidR="00602C7B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vMerge w:val="restart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Что из перечисленного определяется как "обстановка на определенной территории, сложившаяся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результате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аварии, опасного природного явления, катастрофы, стихийного или иного бедствия,</w:t>
            </w:r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которые могут повлечь или повлекли за собой человеческие жертвы, ущерб здоровью людей или</w:t>
            </w:r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окружающей среде, значительные материальные потери и нарушение условий жизнедеятельности</w:t>
            </w:r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людей"?</w:t>
            </w: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Чрезвычайная ситуация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Зона чрезвычайной ситуации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Чрезвычайное происшествие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 w:val="restart"/>
          </w:tcPr>
          <w:p w:rsidR="00602C7B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vMerge w:val="restart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Что из перечисленного определяется как "комплекс мероприятий, проводимых заблаговременно и</w:t>
            </w:r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направленных на максимально возможное уменьшение риска возникновения чрезвычайных ситуаций,</w:t>
            </w:r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 также на сохранение здоровья людей, снижение размеров ущерба окружающей среде и материальных</w:t>
            </w:r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потерь в случае их возникновения"</w:t>
            </w: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Информирование населения о чрезвычайных ситуациях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2. Оповещение населения о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чрезвычайных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ситуация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Ликвидация чрезвычайных ситуаций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Предупреждение чрезвычайных ситуаций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 w:val="restart"/>
          </w:tcPr>
          <w:p w:rsidR="007669AD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vMerge w:val="restart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Что относится к ЧС природного</w:t>
            </w:r>
          </w:p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характера?</w:t>
            </w:r>
          </w:p>
        </w:tc>
        <w:tc>
          <w:tcPr>
            <w:tcW w:w="8080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Землетрясения, наводнения, лесные и торфяные пожары, селевые потоки и оползни, бури, ураганы, смерчи, снежные заносы и обледенения.</w:t>
            </w:r>
            <w:proofErr w:type="gramEnd"/>
          </w:p>
        </w:tc>
        <w:tc>
          <w:tcPr>
            <w:tcW w:w="992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Взрывы, выбросы химических и радиоактивных веществ.</w:t>
            </w:r>
          </w:p>
        </w:tc>
        <w:tc>
          <w:tcPr>
            <w:tcW w:w="992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- Производственные аварии и катастрофы.</w:t>
            </w:r>
          </w:p>
        </w:tc>
        <w:tc>
          <w:tcPr>
            <w:tcW w:w="992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 w:val="restart"/>
          </w:tcPr>
          <w:p w:rsidR="00602C7B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vMerge w:val="restart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Что из перечисленного не является распространенным предвестником землетрясения?</w:t>
            </w: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Искрение близко расположенных (но не касающихся) электрических проводов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Быстрое падение атмосферного давления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Запах газа в районах, где раньше этого не отмечалось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Домашние животные ведут себя очень беспокойно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 w:val="restart"/>
          </w:tcPr>
          <w:p w:rsidR="00602C7B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5954" w:type="dxa"/>
            <w:vMerge w:val="restart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Что определяется как повышение уровня подземных вод и увлажнение грунтов, приводящее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</w:t>
            </w:r>
            <w:proofErr w:type="gramEnd"/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нарушению хозяйственной деятельности на данной территории?</w:t>
            </w: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Подтопление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Паводок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Затопление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rPr>
          <w:trHeight w:val="20"/>
        </w:trPr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Наводнение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7669AD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4" w:type="dxa"/>
            <w:vMerge w:val="restart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Какая часть населения подлежит защите от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чрезвычайных</w:t>
            </w:r>
            <w:proofErr w:type="gramEnd"/>
          </w:p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ситуаций?</w:t>
            </w:r>
          </w:p>
        </w:tc>
        <w:tc>
          <w:tcPr>
            <w:tcW w:w="8080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А - Все население Российской Федерации, а также иностранные граждане и лица без гражданства, находящиеся на территории страны.</w:t>
            </w:r>
          </w:p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Все население Российской Федерации, а также иностранные граждане, которые официально зарегистрированы на территории Российской Федерации.</w:t>
            </w:r>
          </w:p>
        </w:tc>
        <w:tc>
          <w:tcPr>
            <w:tcW w:w="992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- Только население Российской Федерации.</w:t>
            </w:r>
          </w:p>
        </w:tc>
        <w:tc>
          <w:tcPr>
            <w:tcW w:w="992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602C7B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54" w:type="dxa"/>
            <w:vMerge w:val="restart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Что такое авария?</w:t>
            </w:r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Опасное природное происшествие, повлекшее за собой большие человеческие жертвы, ущерб</w:t>
            </w:r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здоровью людей, разрушение либо уничтожение объектов, материальных ценностей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Опасное техногенное происшествие, создающее на объекте, определенной территории или акватории</w:t>
            </w:r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угрозу жизни и здоровью людей и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приводящее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разрушению зданий, сооружений, оборудования и</w:t>
            </w:r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транспортных средств, нарушению производственного или транспортного процесса, а также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</w:t>
            </w:r>
            <w:proofErr w:type="gramEnd"/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нанесению ущерба окружающей природной среде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3. Опасное природное явление, вызвавшее на объекте промышленности серьезные затруднения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</w:p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доставке сырья, транспортировке готовой продукции, нарушение связи</w:t>
            </w:r>
          </w:p>
        </w:tc>
        <w:tc>
          <w:tcPr>
            <w:tcW w:w="992" w:type="dxa"/>
          </w:tcPr>
          <w:p w:rsidR="00602C7B" w:rsidRPr="00246971" w:rsidRDefault="00602C7B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7669AD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54" w:type="dxa"/>
            <w:vMerge w:val="restart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Какие мероприятия проводятся непосредственно после аварий, катастроф и стихийных бедствий?</w:t>
            </w:r>
          </w:p>
        </w:tc>
        <w:tc>
          <w:tcPr>
            <w:tcW w:w="8080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Эвакуация и рассредоточение;</w:t>
            </w:r>
          </w:p>
        </w:tc>
        <w:tc>
          <w:tcPr>
            <w:tcW w:w="992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Оповещение населения об опасности, его информирование о порядке действий в сложившихся чрезвычайных условиях.</w:t>
            </w:r>
          </w:p>
        </w:tc>
        <w:tc>
          <w:tcPr>
            <w:tcW w:w="992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- Аварийно-спасательные и другие неотложные работы в зоне ЧС.</w:t>
            </w:r>
          </w:p>
        </w:tc>
        <w:tc>
          <w:tcPr>
            <w:tcW w:w="992" w:type="dxa"/>
          </w:tcPr>
          <w:p w:rsidR="007669AD" w:rsidRPr="00246971" w:rsidRDefault="007669AD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876CFA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54" w:type="dxa"/>
            <w:vMerge w:val="restart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Что понимается под защитой населения от чрезвычайных ситуаций?</w:t>
            </w: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мероприятия, прогнозирующие возможность и вероятность возникновения ЧС;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мероприятия РСЧС предотвращающие или снижающие ущерб и потери;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ликвидация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источников и последствий ЧС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876CFA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5954" w:type="dxa"/>
            <w:vMerge w:val="restart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Ядерное оружие - это:</w:t>
            </w: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высокоточное наступательное оружие, основанное на использован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 ИИ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взрыве ядерного заряда;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оружие массового поражения взрывного действия, основанное на использовании внутриядерной энергии урана или плутония;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– оружие, действия которого основано на использовании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энергии реакции синтеза ядер водорода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3B21B5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954" w:type="dxa"/>
            <w:vMerge w:val="restart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каком типе ядерного взрыва «гриб» не образуется, световая вспышка скоротечна?</w:t>
            </w: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При надводном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При высотном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При воздушном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При наземном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3B21B5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54" w:type="dxa"/>
            <w:vMerge w:val="restart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 каком типе ядерного взрыва основным поражающим фактором являются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мощные</w:t>
            </w:r>
            <w:proofErr w:type="gramEnd"/>
          </w:p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сейсмовзрывные волны?</w:t>
            </w:r>
          </w:p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При высотном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При воздушном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При наземном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При подземном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876CFA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54" w:type="dxa"/>
            <w:vMerge w:val="restart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оружию массового поражения относятся:</w:t>
            </w: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ядерное, химическое и биологическое оружие;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ядерное, химическое, биологическое и зажигательное оружие;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- только ядерное и химическое оружие.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876CFA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954" w:type="dxa"/>
            <w:vMerge w:val="restart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Какие вещества</w:t>
            </w:r>
          </w:p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относятся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АХОВ?</w:t>
            </w: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зарин, зоман;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  аммиак, хлор, окись этилена;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- иприт, люизит, хлорацетофенон.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876CFA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954" w:type="dxa"/>
            <w:vMerge w:val="restart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Для защиты</w:t>
            </w:r>
          </w:p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хлора</w:t>
            </w:r>
          </w:p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используется</w:t>
            </w: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общевойсковой фильтрующий противогаз;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промышленный противогаз (коробка серого цвета);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- промышленный противогаз (коробка желтого цвета).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876CFA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954" w:type="dxa"/>
            <w:vMerge w:val="restart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Для защиты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</w:t>
            </w:r>
            <w:proofErr w:type="gramEnd"/>
          </w:p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аммиака</w:t>
            </w:r>
          </w:p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используется</w:t>
            </w: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промышленный противогаз (коробка серого цвета);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промышленный противогаз (коробка коричневого цвета);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- общевойсковой фильтрующий противогаз.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876CFA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954" w:type="dxa"/>
            <w:vMerge w:val="restart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Йодную профилактику целесообразно</w:t>
            </w:r>
          </w:p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проводить?</w:t>
            </w: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- заблаговременно;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по истечении первых 2-х часов;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246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по истечении 24 часов.</w:t>
            </w:r>
          </w:p>
        </w:tc>
        <w:tc>
          <w:tcPr>
            <w:tcW w:w="992" w:type="dxa"/>
          </w:tcPr>
          <w:p w:rsidR="00876CFA" w:rsidRPr="00246971" w:rsidRDefault="00876CFA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3B21B5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954" w:type="dxa"/>
            <w:vMerge w:val="restart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Какие основные признаки применения биологического оружия?</w:t>
            </w:r>
            <w:bookmarkStart w:id="0" w:name="_GoBack"/>
            <w:bookmarkEnd w:id="0"/>
          </w:p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Мощная ослепляющая вспышка в месте взрыва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Появление за пролетающим самолетом темной, быстро оседающей и рассеивающейся полосы и</w:t>
            </w:r>
          </w:p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образование легкого облака в месте разрыва боеприпаса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Острый удушающий запах после взрыва боеприпаса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Маслянистые пятна на поверхности листьев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 w:val="restart"/>
          </w:tcPr>
          <w:p w:rsidR="003B21B5" w:rsidRPr="00246971" w:rsidRDefault="00895867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5954" w:type="dxa"/>
            <w:vMerge w:val="restart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Что такое карантин?</w:t>
            </w: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Длительное медицинское обследование работающего населения для выявление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профессиональных</w:t>
            </w:r>
            <w:proofErr w:type="gramEnd"/>
          </w:p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заболеваний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Ограничение передвижения работников предприятия для предупреждения распространения</w:t>
            </w:r>
          </w:p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панических слухов и настроений в случае возникновения ЧС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3. Специально организуемое медицинское наблюдение за населением в очаге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бактериологического</w:t>
            </w:r>
            <w:proofErr w:type="gramEnd"/>
          </w:p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поражения, направленное на своевременное выявление и изоляцию в целях предупреждения</w:t>
            </w:r>
            <w:proofErr w:type="gramEnd"/>
          </w:p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распространения эпидемических заболеваний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5867" w:rsidRPr="00246971" w:rsidTr="00895867">
        <w:tc>
          <w:tcPr>
            <w:tcW w:w="709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Merge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4. Система наиболее строгих изоляционно-ограничительных мероприятий, проводимых </w:t>
            </w:r>
            <w:proofErr w:type="gramStart"/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для</w:t>
            </w:r>
            <w:proofErr w:type="gramEnd"/>
          </w:p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предупреждения распространения инфекционных заболеваний из очага поражения и для ликвидации</w:t>
            </w:r>
          </w:p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самого очага</w:t>
            </w:r>
          </w:p>
        </w:tc>
        <w:tc>
          <w:tcPr>
            <w:tcW w:w="992" w:type="dxa"/>
          </w:tcPr>
          <w:p w:rsidR="003B21B5" w:rsidRPr="00246971" w:rsidRDefault="003B21B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BD173D" w:rsidRPr="00246971" w:rsidRDefault="00BD173D" w:rsidP="003B21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9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F14D6" w:rsidRPr="00246971" w:rsidRDefault="007F14D6" w:rsidP="003B21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14D6" w:rsidRPr="00246971" w:rsidSect="0089586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36"/>
    <w:rsid w:val="00246971"/>
    <w:rsid w:val="003B21B5"/>
    <w:rsid w:val="00602C7B"/>
    <w:rsid w:val="007669AD"/>
    <w:rsid w:val="007F14D6"/>
    <w:rsid w:val="00876CFA"/>
    <w:rsid w:val="00895867"/>
    <w:rsid w:val="00BD173D"/>
    <w:rsid w:val="00CF5836"/>
    <w:rsid w:val="00E5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Аймальдинова Наталья Валерьевна</dc:creator>
  <cp:keywords/>
  <dc:description/>
  <cp:lastModifiedBy>Аймальдинова Наталья Валерьевна</cp:lastModifiedBy>
  <cp:revision>6</cp:revision>
  <dcterms:created xsi:type="dcterms:W3CDTF">2019-03-14T02:57:00Z</dcterms:created>
  <dcterms:modified xsi:type="dcterms:W3CDTF">2019-03-27T23:19:00Z</dcterms:modified>
</cp:coreProperties>
</file>