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A2" w:rsidRDefault="005723A2" w:rsidP="00572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по эксплуатации средства вычислительной техники, име</w:t>
      </w:r>
      <w:r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щее удаленное подключение к корпоративной сети университета</w:t>
      </w:r>
    </w:p>
    <w:p w:rsidR="005723A2" w:rsidRPr="008C03BD" w:rsidRDefault="005723A2" w:rsidP="005723A2">
      <w:pPr>
        <w:jc w:val="center"/>
        <w:rPr>
          <w:b/>
          <w:sz w:val="28"/>
          <w:szCs w:val="28"/>
        </w:rPr>
      </w:pPr>
    </w:p>
    <w:p w:rsidR="005723A2" w:rsidRDefault="005723A2" w:rsidP="005723A2">
      <w:pPr>
        <w:pStyle w:val="a3"/>
        <w:tabs>
          <w:tab w:val="clear" w:pos="4677"/>
          <w:tab w:val="clear" w:pos="9355"/>
        </w:tabs>
        <w:spacing w:line="216" w:lineRule="auto"/>
        <w:rPr>
          <w:sz w:val="20"/>
          <w:szCs w:val="20"/>
        </w:rPr>
      </w:pPr>
    </w:p>
    <w:p w:rsidR="005723A2" w:rsidRPr="004A4578" w:rsidRDefault="005723A2" w:rsidP="005723A2">
      <w:pPr>
        <w:spacing w:line="276" w:lineRule="auto"/>
        <w:ind w:firstLine="709"/>
        <w:jc w:val="both"/>
      </w:pPr>
      <w:r w:rsidRPr="004A4578">
        <w:t xml:space="preserve">В целях </w:t>
      </w:r>
      <w:proofErr w:type="gramStart"/>
      <w:r w:rsidRPr="004A4578">
        <w:t>минимизации рисков возникновения угроз безопасности информации</w:t>
      </w:r>
      <w:proofErr w:type="gramEnd"/>
      <w:r w:rsidRPr="004A4578">
        <w:t xml:space="preserve"> в информационных системах ФГБОУ ВО «</w:t>
      </w:r>
      <w:proofErr w:type="spellStart"/>
      <w:r w:rsidRPr="004A4578">
        <w:t>КнАГУ</w:t>
      </w:r>
      <w:proofErr w:type="spellEnd"/>
      <w:r w:rsidRPr="004A4578">
        <w:t>» при осуществлении удаленного доступа с личного средства вычислительной техники (далее – СВТ) работник обязан выполнять следующие требования:</w:t>
      </w:r>
    </w:p>
    <w:p w:rsidR="005723A2" w:rsidRPr="0010237E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>
        <w:t xml:space="preserve">применять для удаленного подключения только сертифицированное средство криптографической защиты информации для построения защищенного соединения посредством технологии </w:t>
      </w:r>
      <w:r>
        <w:rPr>
          <w:lang w:val="en-US"/>
        </w:rPr>
        <w:t>VPN</w:t>
      </w:r>
      <w:r w:rsidRPr="00367685">
        <w:t xml:space="preserve"> </w:t>
      </w:r>
      <w:r>
        <w:t>(далее – СКЗИ), выданное отделом по защите и</w:t>
      </w:r>
      <w:r>
        <w:t>н</w:t>
      </w:r>
      <w:r>
        <w:t>формации ИТ-Управления</w:t>
      </w:r>
      <w:r w:rsidRPr="007754B6">
        <w:t>;</w:t>
      </w:r>
    </w:p>
    <w:p w:rsidR="005723A2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>
        <w:t>использовать защищенное соединение для доступа только к своему рабочему месту в корпоративной сети университета</w:t>
      </w:r>
      <w:r w:rsidRPr="0010237E">
        <w:t>;</w:t>
      </w:r>
    </w:p>
    <w:p w:rsidR="005723A2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>
        <w:t>использовать двухфакторную аутентификацию для доступа к профилю в корпор</w:t>
      </w:r>
      <w:r>
        <w:t>а</w:t>
      </w:r>
      <w:r>
        <w:t xml:space="preserve">тивной сети: первый фактор – </w:t>
      </w:r>
      <w:proofErr w:type="spellStart"/>
      <w:r>
        <w:t>токен</w:t>
      </w:r>
      <w:proofErr w:type="spellEnd"/>
      <w:r>
        <w:t xml:space="preserve"> СКЗИ и </w:t>
      </w:r>
      <w:proofErr w:type="spellStart"/>
      <w:r>
        <w:t>пин</w:t>
      </w:r>
      <w:proofErr w:type="spellEnd"/>
      <w:r>
        <w:t>-код к нему</w:t>
      </w:r>
      <w:r w:rsidRPr="000C2784">
        <w:t>;</w:t>
      </w:r>
      <w:r>
        <w:t xml:space="preserve"> второй фактор – п</w:t>
      </w:r>
      <w:r>
        <w:t>а</w:t>
      </w:r>
      <w:r>
        <w:t>роль от учетной записи в домене корпоративной сети университета</w:t>
      </w:r>
      <w:r w:rsidRPr="007754B6">
        <w:t>;</w:t>
      </w:r>
    </w:p>
    <w:p w:rsidR="005723A2" w:rsidRPr="00B13C36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>
        <w:rPr>
          <w:iCs/>
        </w:rPr>
        <w:t>з</w:t>
      </w:r>
      <w:r w:rsidRPr="00B13C36">
        <w:rPr>
          <w:iCs/>
        </w:rPr>
        <w:t xml:space="preserve">апрещено хранить </w:t>
      </w:r>
      <w:proofErr w:type="spellStart"/>
      <w:r w:rsidRPr="00B13C36">
        <w:rPr>
          <w:iCs/>
        </w:rPr>
        <w:t>пин</w:t>
      </w:r>
      <w:proofErr w:type="spellEnd"/>
      <w:r w:rsidRPr="00B13C36">
        <w:rPr>
          <w:iCs/>
        </w:rPr>
        <w:t>-код</w:t>
      </w:r>
      <w:r>
        <w:rPr>
          <w:iCs/>
        </w:rPr>
        <w:t xml:space="preserve"> от СКЗИ</w:t>
      </w:r>
      <w:r w:rsidRPr="00B13C36">
        <w:rPr>
          <w:iCs/>
        </w:rPr>
        <w:t xml:space="preserve"> и парол</w:t>
      </w:r>
      <w:r>
        <w:rPr>
          <w:iCs/>
        </w:rPr>
        <w:t>ь для доступа в профиль корпорати</w:t>
      </w:r>
      <w:r>
        <w:rPr>
          <w:iCs/>
        </w:rPr>
        <w:t>в</w:t>
      </w:r>
      <w:r>
        <w:rPr>
          <w:iCs/>
        </w:rPr>
        <w:t>ной сети</w:t>
      </w:r>
      <w:r w:rsidRPr="00B13C36">
        <w:rPr>
          <w:iCs/>
        </w:rPr>
        <w:t xml:space="preserve"> в файлах</w:t>
      </w:r>
      <w:r>
        <w:rPr>
          <w:iCs/>
        </w:rPr>
        <w:t xml:space="preserve"> на СВТ</w:t>
      </w:r>
      <w:r w:rsidRPr="00B13C36">
        <w:rPr>
          <w:iCs/>
        </w:rPr>
        <w:t xml:space="preserve">, на </w:t>
      </w:r>
      <w:proofErr w:type="spellStart"/>
      <w:r w:rsidRPr="00B13C36">
        <w:rPr>
          <w:iCs/>
        </w:rPr>
        <w:t>стикерах</w:t>
      </w:r>
      <w:proofErr w:type="spellEnd"/>
      <w:r w:rsidRPr="00B13C36">
        <w:rPr>
          <w:iCs/>
        </w:rPr>
        <w:t>,</w:t>
      </w:r>
      <w:r>
        <w:rPr>
          <w:iCs/>
        </w:rPr>
        <w:t xml:space="preserve"> бумажных носителях доступных третьим лицам, </w:t>
      </w:r>
      <w:r w:rsidRPr="00B13C36">
        <w:rPr>
          <w:iCs/>
        </w:rPr>
        <w:t>или в заметках телефона (если телефон подключает</w:t>
      </w:r>
      <w:r>
        <w:rPr>
          <w:iCs/>
        </w:rPr>
        <w:t>ся к СВТ)</w:t>
      </w:r>
      <w:r w:rsidRPr="00B13C36">
        <w:rPr>
          <w:iCs/>
        </w:rPr>
        <w:t>;</w:t>
      </w:r>
    </w:p>
    <w:p w:rsidR="005723A2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>
        <w:t>и</w:t>
      </w:r>
      <w:r w:rsidRPr="004A4578">
        <w:t>сключ</w:t>
      </w:r>
      <w:r>
        <w:t>ить</w:t>
      </w:r>
      <w:r w:rsidRPr="004A4578">
        <w:t xml:space="preserve"> возможност</w:t>
      </w:r>
      <w:r>
        <w:t>ь</w:t>
      </w:r>
      <w:r w:rsidRPr="004A4578">
        <w:t xml:space="preserve"> эксплуатации СВТ посторонними лицами</w:t>
      </w:r>
      <w:r w:rsidRPr="007754B6">
        <w:t>;</w:t>
      </w:r>
    </w:p>
    <w:p w:rsidR="005723A2" w:rsidRPr="00352129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>
        <w:t xml:space="preserve">исключить доступ посторонних лиц к </w:t>
      </w:r>
      <w:proofErr w:type="gramStart"/>
      <w:r>
        <w:t>выданному</w:t>
      </w:r>
      <w:proofErr w:type="gramEnd"/>
      <w:r>
        <w:t xml:space="preserve"> СКЗИ</w:t>
      </w:r>
      <w:r w:rsidRPr="00352129">
        <w:t>;</w:t>
      </w:r>
    </w:p>
    <w:p w:rsidR="005723A2" w:rsidRPr="007754B6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>
        <w:t>подключать СКЗИ к СВТ только на период удаленного доступа и извлекать его п</w:t>
      </w:r>
      <w:r>
        <w:t>о</w:t>
      </w:r>
      <w:r>
        <w:t>сле разъединения с корпоративной сетью университета</w:t>
      </w:r>
      <w:r w:rsidRPr="00352129">
        <w:t>;</w:t>
      </w:r>
    </w:p>
    <w:p w:rsidR="005723A2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>
        <w:t>п</w:t>
      </w:r>
      <w:r w:rsidRPr="007754B6">
        <w:t>рим</w:t>
      </w:r>
      <w:r>
        <w:t>енять</w:t>
      </w:r>
      <w:r w:rsidRPr="007754B6">
        <w:t xml:space="preserve"> на СВТ </w:t>
      </w:r>
      <w:r>
        <w:t xml:space="preserve">лицензионное отечественное </w:t>
      </w:r>
      <w:r w:rsidRPr="007754B6">
        <w:t>средств</w:t>
      </w:r>
      <w:r>
        <w:t>о</w:t>
      </w:r>
      <w:r w:rsidRPr="007754B6">
        <w:t xml:space="preserve"> антивирусной защиты информа</w:t>
      </w:r>
      <w:r>
        <w:t xml:space="preserve">ции, </w:t>
      </w:r>
      <w:r w:rsidRPr="007754B6">
        <w:t>обеспеч</w:t>
      </w:r>
      <w:r>
        <w:t>ить</w:t>
      </w:r>
      <w:r w:rsidRPr="007754B6">
        <w:t xml:space="preserve"> </w:t>
      </w:r>
      <w:r>
        <w:t>автоматическое обновление антивирусных баз</w:t>
      </w:r>
      <w:r w:rsidRPr="00B13C36">
        <w:t xml:space="preserve">; </w:t>
      </w:r>
      <w:proofErr w:type="gramStart"/>
      <w:r>
        <w:t>контрол</w:t>
      </w:r>
      <w:r>
        <w:t>и</w:t>
      </w:r>
      <w:r>
        <w:t>ровать</w:t>
      </w:r>
      <w:proofErr w:type="gramEnd"/>
      <w:r>
        <w:t xml:space="preserve"> чтобы средство антивирусной защиты было включено и на него не истекла лицензия</w:t>
      </w:r>
      <w:r w:rsidRPr="007754B6">
        <w:t>;</w:t>
      </w:r>
    </w:p>
    <w:p w:rsidR="005723A2" w:rsidRPr="009166C4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jc w:val="both"/>
      </w:pPr>
      <w:r w:rsidRPr="00B13C36">
        <w:rPr>
          <w:iCs/>
        </w:rPr>
        <w:t xml:space="preserve">Запрещено подключать </w:t>
      </w:r>
      <w:r>
        <w:rPr>
          <w:iCs/>
          <w:lang w:val="en-US"/>
        </w:rPr>
        <w:t>USB</w:t>
      </w:r>
      <w:r w:rsidRPr="00B13C36">
        <w:rPr>
          <w:iCs/>
        </w:rPr>
        <w:t>-</w:t>
      </w:r>
      <w:r>
        <w:rPr>
          <w:iCs/>
        </w:rPr>
        <w:t>носители (</w:t>
      </w:r>
      <w:proofErr w:type="spellStart"/>
      <w:r w:rsidRPr="00B13C36">
        <w:rPr>
          <w:iCs/>
        </w:rPr>
        <w:t>флешки</w:t>
      </w:r>
      <w:proofErr w:type="spellEnd"/>
      <w:r>
        <w:rPr>
          <w:iCs/>
        </w:rPr>
        <w:t>)</w:t>
      </w:r>
      <w:r w:rsidRPr="00B13C36">
        <w:rPr>
          <w:iCs/>
        </w:rPr>
        <w:t>, внешние жесткие диски, смар</w:t>
      </w:r>
      <w:r w:rsidRPr="00B13C36">
        <w:rPr>
          <w:iCs/>
        </w:rPr>
        <w:t>т</w:t>
      </w:r>
      <w:r w:rsidRPr="00B13C36">
        <w:rPr>
          <w:iCs/>
        </w:rPr>
        <w:t xml:space="preserve">фоны (в режиме накопителя) во время сеанса </w:t>
      </w:r>
      <w:r>
        <w:rPr>
          <w:iCs/>
        </w:rPr>
        <w:t>удаленного доступа</w:t>
      </w:r>
      <w:r w:rsidRPr="00B13C36">
        <w:rPr>
          <w:iCs/>
        </w:rPr>
        <w:t xml:space="preserve">. </w:t>
      </w:r>
      <w:r>
        <w:rPr>
          <w:iCs/>
        </w:rPr>
        <w:t>Допустимый а</w:t>
      </w:r>
      <w:r>
        <w:rPr>
          <w:iCs/>
        </w:rPr>
        <w:t>л</w:t>
      </w:r>
      <w:r>
        <w:rPr>
          <w:iCs/>
        </w:rPr>
        <w:t xml:space="preserve">горитм действий при необходимости подключения носителя к СВТ: </w:t>
      </w:r>
    </w:p>
    <w:p w:rsidR="005723A2" w:rsidRPr="009166C4" w:rsidRDefault="005723A2" w:rsidP="005723A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rPr>
          <w:color w:val="0F1115"/>
        </w:rPr>
      </w:pPr>
      <w:r>
        <w:rPr>
          <w:color w:val="0F1115"/>
        </w:rPr>
        <w:t>завершить</w:t>
      </w:r>
      <w:r w:rsidRPr="009166C4">
        <w:rPr>
          <w:color w:val="0F1115"/>
        </w:rPr>
        <w:t xml:space="preserve"> сеанс удаленного доступа (отключ</w:t>
      </w:r>
      <w:r>
        <w:rPr>
          <w:color w:val="0F1115"/>
        </w:rPr>
        <w:t>ить СКЗИ),</w:t>
      </w:r>
    </w:p>
    <w:p w:rsidR="005723A2" w:rsidRPr="009166C4" w:rsidRDefault="005723A2" w:rsidP="005723A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rPr>
          <w:color w:val="0F1115"/>
        </w:rPr>
      </w:pPr>
      <w:r>
        <w:rPr>
          <w:color w:val="0F1115"/>
        </w:rPr>
        <w:t>подключить</w:t>
      </w:r>
      <w:r w:rsidRPr="009166C4">
        <w:rPr>
          <w:color w:val="0F1115"/>
        </w:rPr>
        <w:t xml:space="preserve"> носитель к СВТ и выполни</w:t>
      </w:r>
      <w:r>
        <w:rPr>
          <w:color w:val="0F1115"/>
        </w:rPr>
        <w:t>ть</w:t>
      </w:r>
      <w:r w:rsidRPr="009166C4">
        <w:rPr>
          <w:color w:val="0F1115"/>
        </w:rPr>
        <w:t xml:space="preserve"> </w:t>
      </w:r>
      <w:r>
        <w:rPr>
          <w:color w:val="0F1115"/>
        </w:rPr>
        <w:t>его полную проверку антивирусом,</w:t>
      </w:r>
    </w:p>
    <w:p w:rsidR="005723A2" w:rsidRPr="009166C4" w:rsidRDefault="005723A2" w:rsidP="005723A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rPr>
          <w:color w:val="0F1115"/>
        </w:rPr>
      </w:pPr>
      <w:r>
        <w:rPr>
          <w:color w:val="0F1115"/>
        </w:rPr>
        <w:t>е</w:t>
      </w:r>
      <w:r w:rsidRPr="009166C4">
        <w:rPr>
          <w:color w:val="0F1115"/>
        </w:rPr>
        <w:t>сли угроз не обнаружено</w:t>
      </w:r>
      <w:r>
        <w:rPr>
          <w:color w:val="0F1115"/>
        </w:rPr>
        <w:t>,</w:t>
      </w:r>
      <w:r w:rsidRPr="009166C4">
        <w:rPr>
          <w:color w:val="0F1115"/>
        </w:rPr>
        <w:t xml:space="preserve"> скопир</w:t>
      </w:r>
      <w:r>
        <w:rPr>
          <w:color w:val="0F1115"/>
        </w:rPr>
        <w:t>овать</w:t>
      </w:r>
      <w:r w:rsidRPr="009166C4">
        <w:rPr>
          <w:color w:val="0F1115"/>
        </w:rPr>
        <w:t xml:space="preserve"> необход</w:t>
      </w:r>
      <w:r>
        <w:rPr>
          <w:color w:val="0F1115"/>
        </w:rPr>
        <w:t>имые данные на жесткий диск СВТ,</w:t>
      </w:r>
    </w:p>
    <w:p w:rsidR="005723A2" w:rsidRPr="009166C4" w:rsidRDefault="005723A2" w:rsidP="005723A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rPr>
          <w:color w:val="0F1115"/>
        </w:rPr>
      </w:pPr>
      <w:r>
        <w:rPr>
          <w:color w:val="0F1115"/>
        </w:rPr>
        <w:t>и</w:t>
      </w:r>
      <w:r w:rsidRPr="009166C4">
        <w:rPr>
          <w:color w:val="0F1115"/>
        </w:rPr>
        <w:t>звле</w:t>
      </w:r>
      <w:r>
        <w:rPr>
          <w:color w:val="0F1115"/>
        </w:rPr>
        <w:t>чь носитель,</w:t>
      </w:r>
    </w:p>
    <w:p w:rsidR="005723A2" w:rsidRPr="009166C4" w:rsidRDefault="005723A2" w:rsidP="005723A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rPr>
          <w:color w:val="0F1115"/>
        </w:rPr>
      </w:pPr>
      <w:r>
        <w:rPr>
          <w:color w:val="0F1115"/>
        </w:rPr>
        <w:t>установить</w:t>
      </w:r>
      <w:r w:rsidRPr="009166C4">
        <w:rPr>
          <w:color w:val="0F1115"/>
        </w:rPr>
        <w:t xml:space="preserve"> защищенное соединение</w:t>
      </w:r>
      <w:r>
        <w:rPr>
          <w:color w:val="0F1115"/>
        </w:rPr>
        <w:t>.</w:t>
      </w:r>
    </w:p>
    <w:p w:rsidR="005723A2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>
        <w:t>не осуществлять удаленный доступ к корпоративной сети университета при по</w:t>
      </w:r>
      <w:r>
        <w:t>д</w:t>
      </w:r>
      <w:r>
        <w:t xml:space="preserve">ключении СВТ к публичным/открытым </w:t>
      </w:r>
      <w:r>
        <w:rPr>
          <w:lang w:val="en-US"/>
        </w:rPr>
        <w:t>Wi</w:t>
      </w:r>
      <w:r w:rsidRPr="0010237E">
        <w:t>-</w:t>
      </w:r>
      <w:r>
        <w:rPr>
          <w:lang w:val="en-US"/>
        </w:rPr>
        <w:t>Fi</w:t>
      </w:r>
      <w:r w:rsidRPr="0010237E">
        <w:t xml:space="preserve"> </w:t>
      </w:r>
      <w:r>
        <w:t>сетям</w:t>
      </w:r>
      <w:r w:rsidRPr="0010237E">
        <w:t>;</w:t>
      </w:r>
    </w:p>
    <w:p w:rsidR="005723A2" w:rsidRPr="000C2784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>
        <w:t>во время сеанса удаленного доступа не предоставлять интернет с СВТ на другие устройства</w:t>
      </w:r>
      <w:r w:rsidRPr="0010237E">
        <w:t>;</w:t>
      </w:r>
    </w:p>
    <w:p w:rsidR="005723A2" w:rsidRPr="00883A94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 w:rsidRPr="00883A94">
        <w:t>запрещено осуществлять удаленный доступ к рабочему месту, на котором ключ квалифицированной электронной подписи хранится в реестре операционной с</w:t>
      </w:r>
      <w:r w:rsidRPr="00883A94">
        <w:t>и</w:t>
      </w:r>
      <w:r w:rsidRPr="00883A94">
        <w:t>стемы;</w:t>
      </w:r>
    </w:p>
    <w:p w:rsidR="005723A2" w:rsidRPr="00883A94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 w:rsidRPr="00883A94">
        <w:t>по запросу, но не реже 1 раза в квартал, предоставлять в отдел по защите информ</w:t>
      </w:r>
      <w:r w:rsidRPr="00883A94">
        <w:t>а</w:t>
      </w:r>
      <w:r w:rsidRPr="00883A94">
        <w:t>ции информацию о текущей дате установленных антивирусных баз, результаты полной антивирусной проверки СВТ в формате докладной записки с экранными снимками, с информацией о дате создания данных экранных снимков.</w:t>
      </w:r>
    </w:p>
    <w:p w:rsidR="005723A2" w:rsidRPr="00B13C36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</w:pPr>
      <w:r w:rsidRPr="005304AA">
        <w:rPr>
          <w:iCs/>
        </w:rPr>
        <w:t xml:space="preserve">В случае утери (кражи) </w:t>
      </w:r>
      <w:r>
        <w:rPr>
          <w:iCs/>
        </w:rPr>
        <w:t xml:space="preserve">СКЗИ незамедлительно </w:t>
      </w:r>
      <w:r w:rsidRPr="005304AA">
        <w:rPr>
          <w:iCs/>
        </w:rPr>
        <w:t xml:space="preserve">сообщить </w:t>
      </w:r>
      <w:r>
        <w:rPr>
          <w:iCs/>
        </w:rPr>
        <w:t xml:space="preserve">об этом </w:t>
      </w:r>
      <w:r w:rsidRPr="005304AA">
        <w:rPr>
          <w:iCs/>
        </w:rPr>
        <w:t xml:space="preserve">в отдел защиты информации </w:t>
      </w:r>
      <w:r>
        <w:rPr>
          <w:iCs/>
        </w:rPr>
        <w:t xml:space="preserve">ИТ-Управления </w:t>
      </w:r>
      <w:r w:rsidRPr="005304AA">
        <w:rPr>
          <w:iCs/>
        </w:rPr>
        <w:t>для блокировки доступа</w:t>
      </w:r>
      <w:r w:rsidRPr="00B13C36">
        <w:rPr>
          <w:iCs/>
        </w:rPr>
        <w:t>;</w:t>
      </w:r>
    </w:p>
    <w:p w:rsidR="005723A2" w:rsidRPr="00B13C36" w:rsidRDefault="005723A2" w:rsidP="005723A2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216" w:lineRule="auto"/>
        <w:jc w:val="both"/>
        <w:rPr>
          <w:iCs/>
        </w:rPr>
      </w:pPr>
      <w:r w:rsidRPr="00B13C36">
        <w:t xml:space="preserve">При возникновении сбоев в работе </w:t>
      </w:r>
      <w:r>
        <w:t>СКЗИ</w:t>
      </w:r>
      <w:r w:rsidRPr="00B13C36">
        <w:t xml:space="preserve">, невозможности подключиться, или при подозрении на нештатную работу антивируса, прекратить </w:t>
      </w:r>
      <w:r>
        <w:t>попытки удаленного подключения и сообщить о проблемах в отдел по защите информации ИТ-Управления.</w:t>
      </w:r>
    </w:p>
    <w:p w:rsidR="005723A2" w:rsidRDefault="005723A2" w:rsidP="005723A2">
      <w:pPr>
        <w:pStyle w:val="a3"/>
        <w:tabs>
          <w:tab w:val="clear" w:pos="4677"/>
          <w:tab w:val="clear" w:pos="9355"/>
        </w:tabs>
        <w:spacing w:line="216" w:lineRule="auto"/>
        <w:jc w:val="both"/>
      </w:pPr>
    </w:p>
    <w:p w:rsidR="005723A2" w:rsidRPr="00B13C36" w:rsidRDefault="005723A2" w:rsidP="005723A2">
      <w:pPr>
        <w:pStyle w:val="a3"/>
        <w:tabs>
          <w:tab w:val="clear" w:pos="4677"/>
          <w:tab w:val="clear" w:pos="9355"/>
        </w:tabs>
        <w:spacing w:line="216" w:lineRule="auto"/>
        <w:ind w:firstLine="709"/>
        <w:jc w:val="both"/>
      </w:pPr>
      <w:r w:rsidRPr="00B13C36">
        <w:t>За нарушение настоящих требований, повлекшее за собой инциденты безопасности или компрометацию данных, работник несет дисциплинарную ответственность в соотве</w:t>
      </w:r>
      <w:r w:rsidRPr="00B13C36">
        <w:t>т</w:t>
      </w:r>
      <w:r w:rsidRPr="00B13C36">
        <w:t>ствии с законодательством РФ и локальными актами университета</w:t>
      </w:r>
    </w:p>
    <w:p w:rsidR="005723A2" w:rsidRDefault="005723A2" w:rsidP="005723A2">
      <w:pPr>
        <w:pStyle w:val="a3"/>
        <w:tabs>
          <w:tab w:val="clear" w:pos="4677"/>
          <w:tab w:val="clear" w:pos="9355"/>
        </w:tabs>
        <w:spacing w:line="216" w:lineRule="auto"/>
        <w:jc w:val="both"/>
        <w:rPr>
          <w:rFonts w:ascii="Segoe UI" w:hAnsi="Segoe UI" w:cs="Segoe UI"/>
          <w:color w:val="0F1115"/>
          <w:shd w:val="clear" w:color="auto" w:fill="FFFFFF"/>
        </w:rPr>
      </w:pPr>
    </w:p>
    <w:p w:rsidR="005723A2" w:rsidRDefault="005723A2" w:rsidP="005723A2">
      <w:pPr>
        <w:pStyle w:val="a3"/>
        <w:tabs>
          <w:tab w:val="clear" w:pos="4677"/>
          <w:tab w:val="clear" w:pos="9355"/>
        </w:tabs>
        <w:spacing w:line="216" w:lineRule="auto"/>
        <w:jc w:val="both"/>
      </w:pPr>
    </w:p>
    <w:p w:rsidR="005723A2" w:rsidRPr="00996D2A" w:rsidRDefault="005723A2" w:rsidP="005723A2">
      <w:pPr>
        <w:pStyle w:val="a3"/>
        <w:tabs>
          <w:tab w:val="clear" w:pos="4677"/>
          <w:tab w:val="clear" w:pos="9355"/>
        </w:tabs>
        <w:spacing w:line="216" w:lineRule="auto"/>
        <w:jc w:val="both"/>
      </w:pPr>
    </w:p>
    <w:p w:rsidR="005723A2" w:rsidRPr="00996D2A" w:rsidRDefault="005723A2" w:rsidP="005723A2">
      <w:pPr>
        <w:pStyle w:val="a3"/>
        <w:tabs>
          <w:tab w:val="clear" w:pos="4677"/>
          <w:tab w:val="clear" w:pos="9355"/>
        </w:tabs>
        <w:spacing w:line="216" w:lineRule="auto"/>
        <w:jc w:val="both"/>
      </w:pPr>
      <w:r w:rsidRPr="00996D2A">
        <w:t xml:space="preserve">С требованиями </w:t>
      </w:r>
      <w:proofErr w:type="gramStart"/>
      <w:r w:rsidRPr="00996D2A">
        <w:t>ознакомлен</w:t>
      </w:r>
      <w:proofErr w:type="gramEnd"/>
      <w:r w:rsidRPr="00996D2A">
        <w:t>,</w:t>
      </w:r>
    </w:p>
    <w:p w:rsidR="005723A2" w:rsidRDefault="005723A2" w:rsidP="005723A2">
      <w:pPr>
        <w:pStyle w:val="a3"/>
        <w:tabs>
          <w:tab w:val="clear" w:pos="4677"/>
          <w:tab w:val="clear" w:pos="9355"/>
        </w:tabs>
        <w:spacing w:line="216" w:lineRule="auto"/>
        <w:jc w:val="both"/>
      </w:pPr>
      <w:proofErr w:type="gramStart"/>
      <w:r w:rsidRPr="00996D2A">
        <w:t>согласен</w:t>
      </w:r>
      <w:proofErr w:type="gramEnd"/>
      <w:r w:rsidRPr="00996D2A">
        <w:t xml:space="preserve"> выполнять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263B">
        <w:t>/</w:t>
      </w:r>
      <w:r>
        <w:t>ФИО, должность</w:t>
      </w:r>
      <w:r w:rsidRPr="0056263B">
        <w:t>/</w:t>
      </w:r>
    </w:p>
    <w:p w:rsidR="005723A2" w:rsidRDefault="005723A2" w:rsidP="005723A2">
      <w:pPr>
        <w:pStyle w:val="a3"/>
        <w:tabs>
          <w:tab w:val="clear" w:pos="4677"/>
          <w:tab w:val="clear" w:pos="9355"/>
        </w:tabs>
        <w:spacing w:line="216" w:lineRule="auto"/>
        <w:jc w:val="both"/>
      </w:pPr>
    </w:p>
    <w:p w:rsidR="005723A2" w:rsidRPr="00F70742" w:rsidRDefault="005723A2" w:rsidP="005723A2">
      <w:pPr>
        <w:pStyle w:val="a3"/>
        <w:tabs>
          <w:tab w:val="clear" w:pos="4677"/>
          <w:tab w:val="clear" w:pos="9355"/>
        </w:tabs>
        <w:spacing w:line="216" w:lineRule="auto"/>
        <w:jc w:val="both"/>
      </w:pPr>
      <w:r w:rsidRPr="00F70742">
        <w:t>«</w:t>
      </w:r>
      <w:r>
        <w:t>____</w:t>
      </w:r>
      <w:r w:rsidRPr="00F70742">
        <w:rPr>
          <w:b/>
          <w:bCs/>
        </w:rPr>
        <w:t xml:space="preserve">» ___________ </w:t>
      </w:r>
      <w:r w:rsidRPr="00F70742">
        <w:rPr>
          <w:bCs/>
        </w:rPr>
        <w:t>202</w:t>
      </w:r>
      <w:r>
        <w:t>6</w:t>
      </w:r>
      <w:r w:rsidRPr="00F70742">
        <w:t> г.</w:t>
      </w:r>
    </w:p>
    <w:p w:rsidR="00B70BE0" w:rsidRDefault="00B70BE0">
      <w:bookmarkStart w:id="0" w:name="_GoBack"/>
      <w:bookmarkEnd w:id="0"/>
    </w:p>
    <w:sectPr w:rsidR="00B70BE0" w:rsidSect="006024EE">
      <w:headerReference w:type="even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67" w:rsidRDefault="006A4167" w:rsidP="005723A2">
      <w:r>
        <w:separator/>
      </w:r>
    </w:p>
  </w:endnote>
  <w:endnote w:type="continuationSeparator" w:id="0">
    <w:p w:rsidR="006A4167" w:rsidRDefault="006A4167" w:rsidP="0057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67" w:rsidRDefault="006A4167" w:rsidP="005723A2">
      <w:r>
        <w:separator/>
      </w:r>
    </w:p>
  </w:footnote>
  <w:footnote w:type="continuationSeparator" w:id="0">
    <w:p w:rsidR="006A4167" w:rsidRDefault="006A4167" w:rsidP="0057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29" w:rsidRDefault="006A4167" w:rsidP="00C848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2129" w:rsidRDefault="006A41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8761A"/>
    <w:multiLevelType w:val="hybridMultilevel"/>
    <w:tmpl w:val="80C80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31115"/>
    <w:multiLevelType w:val="hybridMultilevel"/>
    <w:tmpl w:val="1B5A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A2"/>
    <w:rsid w:val="005723A2"/>
    <w:rsid w:val="006A4167"/>
    <w:rsid w:val="00B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23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2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23A2"/>
  </w:style>
  <w:style w:type="paragraph" w:customStyle="1" w:styleId="ds-markdown-paragraph">
    <w:name w:val="ds-markdown-paragraph"/>
    <w:basedOn w:val="a"/>
    <w:rsid w:val="005723A2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5723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23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23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2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23A2"/>
  </w:style>
  <w:style w:type="paragraph" w:customStyle="1" w:styleId="ds-markdown-paragraph">
    <w:name w:val="ds-markdown-paragraph"/>
    <w:basedOn w:val="a"/>
    <w:rsid w:val="005723A2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5723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23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admin_knastu</dc:creator>
  <cp:lastModifiedBy>admin_knastu</cp:lastModifiedBy>
  <cp:revision>1</cp:revision>
  <dcterms:created xsi:type="dcterms:W3CDTF">2026-03-11T00:31:00Z</dcterms:created>
  <dcterms:modified xsi:type="dcterms:W3CDTF">2026-03-11T00:32:00Z</dcterms:modified>
</cp:coreProperties>
</file>