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8D" w:rsidRPr="004701F5" w:rsidRDefault="00C6248D" w:rsidP="00C6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 «</w:t>
      </w:r>
      <w:r w:rsidRPr="00625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СПЕЦИАЛИЗАЦИИ</w:t>
      </w:r>
      <w:r w:rsidRPr="004701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701F5" w:rsidRDefault="00C6248D" w:rsidP="00C6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701F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Pr="0047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ХХ.05</w:t>
      </w:r>
      <w:r w:rsidRPr="00625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.ХХ НАИМЕНОВАНИЕ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СПЕЦИАЛЬНОСТИ</w:t>
      </w:r>
    </w:p>
    <w:p w:rsidR="00E06495" w:rsidRDefault="00E06495" w:rsidP="00985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495" w:rsidRDefault="00E06495" w:rsidP="00985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профессиональной деятельности и (или) сферы профессиональной деятельности, в которых выпускники ОПОП могут ос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ществлять профессиональную деятельность  - </w:t>
      </w:r>
      <w:r w:rsidRPr="00E064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область и (или) сферы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из ФГОС</w:t>
      </w:r>
    </w:p>
    <w:p w:rsidR="00E06495" w:rsidRDefault="00E06495" w:rsidP="00985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495" w:rsidRDefault="00E06495" w:rsidP="00985B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 xml:space="preserve">тип задач профессиональной деятельности – </w:t>
      </w:r>
      <w:r w:rsidRPr="00D508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тип задач из ФГОС</w:t>
      </w:r>
    </w:p>
    <w:p w:rsidR="00FD4C3A" w:rsidRDefault="00FD4C3A" w:rsidP="00985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20B2" w:rsidRDefault="005320B2" w:rsidP="00985B22">
      <w:pPr>
        <w:spacing w:after="0" w:line="240" w:lineRule="auto"/>
        <w:rPr>
          <w:b/>
        </w:rPr>
      </w:pPr>
      <w:r w:rsidRPr="005320B2">
        <w:rPr>
          <w:rFonts w:ascii="Times New Roman" w:hAnsi="Times New Roman" w:cs="Times New Roman"/>
          <w:b/>
          <w:bCs/>
          <w:sz w:val="24"/>
          <w:szCs w:val="24"/>
        </w:rPr>
        <w:t>задачи профессиональной деятельности</w:t>
      </w:r>
      <w:r w:rsidRPr="005320B2">
        <w:rPr>
          <w:b/>
        </w:rPr>
        <w:t>:</w:t>
      </w:r>
      <w:r w:rsidR="00985B22">
        <w:rPr>
          <w:b/>
        </w:rPr>
        <w:t xml:space="preserve"> </w:t>
      </w:r>
    </w:p>
    <w:p w:rsidR="00985B22" w:rsidRPr="00985B22" w:rsidRDefault="00985B22" w:rsidP="00985B2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5B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задача 1</w:t>
      </w:r>
    </w:p>
    <w:p w:rsidR="00985B22" w:rsidRPr="00985B22" w:rsidRDefault="00985B22" w:rsidP="00985B2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5B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задача 2</w:t>
      </w:r>
    </w:p>
    <w:p w:rsidR="00985B22" w:rsidRPr="00985B22" w:rsidRDefault="00985B22" w:rsidP="00985B2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5B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…</w:t>
      </w:r>
    </w:p>
    <w:p w:rsidR="00985B22" w:rsidRPr="00985B22" w:rsidRDefault="00985B22" w:rsidP="00985B2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5B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задача n</w:t>
      </w:r>
    </w:p>
    <w:p w:rsidR="005320B2" w:rsidRPr="005320B2" w:rsidRDefault="005320B2" w:rsidP="00985B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640" w:rsidRDefault="00A04302" w:rsidP="00985B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063F3">
        <w:rPr>
          <w:rFonts w:ascii="Times New Roman" w:hAnsi="Times New Roman" w:cs="Times New Roman"/>
          <w:b/>
          <w:bCs/>
          <w:sz w:val="24"/>
          <w:szCs w:val="24"/>
        </w:rPr>
        <w:t>снование для определения профессиональных компетенций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практической подготовки </w:t>
      </w:r>
      <w:bookmarkStart w:id="0" w:name="_GoBack"/>
      <w:bookmarkEnd w:id="0"/>
      <w:r w:rsidR="00AF06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064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Список:</w:t>
      </w:r>
    </w:p>
    <w:p w:rsidR="00AF0640" w:rsidRDefault="00AF0640" w:rsidP="00985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640" w:rsidRPr="00053EE7" w:rsidRDefault="00AF0640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50835">
        <w:rPr>
          <w:rFonts w:ascii="Times New Roman" w:hAnsi="Times New Roman" w:cs="Times New Roman"/>
          <w:sz w:val="24"/>
          <w:szCs w:val="24"/>
        </w:rPr>
        <w:t>Профессиональный стандарт</w:t>
      </w:r>
      <w:r w:rsidRPr="00053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3EE7" w:rsidRPr="00053EE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53EE7">
        <w:rPr>
          <w:rFonts w:ascii="Times New Roman" w:hAnsi="Times New Roman" w:cs="Times New Roman"/>
          <w:color w:val="FF0000"/>
          <w:sz w:val="24"/>
          <w:szCs w:val="24"/>
        </w:rPr>
        <w:t xml:space="preserve">код «Наименование </w:t>
      </w:r>
      <w:proofErr w:type="spellStart"/>
      <w:r w:rsidRPr="00053EE7">
        <w:rPr>
          <w:rFonts w:ascii="Times New Roman" w:hAnsi="Times New Roman" w:cs="Times New Roman"/>
          <w:color w:val="FF0000"/>
          <w:sz w:val="24"/>
          <w:szCs w:val="24"/>
        </w:rPr>
        <w:t>профстандарта</w:t>
      </w:r>
      <w:proofErr w:type="spellEnd"/>
      <w:r w:rsidRPr="00053EE7">
        <w:rPr>
          <w:rFonts w:ascii="Times New Roman" w:hAnsi="Times New Roman" w:cs="Times New Roman"/>
          <w:color w:val="FF0000"/>
          <w:sz w:val="24"/>
          <w:szCs w:val="24"/>
        </w:rPr>
        <w:t>».</w:t>
      </w:r>
      <w:proofErr w:type="gramEnd"/>
      <w:r w:rsidRPr="00053EE7">
        <w:rPr>
          <w:rFonts w:ascii="Times New Roman" w:hAnsi="Times New Roman" w:cs="Times New Roman"/>
          <w:color w:val="FF0000"/>
          <w:sz w:val="24"/>
          <w:szCs w:val="24"/>
        </w:rPr>
        <w:t xml:space="preserve"> Обобщенная трудовая функция: Код. </w:t>
      </w:r>
      <w:proofErr w:type="gramStart"/>
      <w:r w:rsidRPr="00053EE7">
        <w:rPr>
          <w:rFonts w:ascii="Times New Roman" w:hAnsi="Times New Roman" w:cs="Times New Roman"/>
          <w:color w:val="FF0000"/>
          <w:sz w:val="24"/>
          <w:szCs w:val="24"/>
        </w:rPr>
        <w:t xml:space="preserve">Формулировка из </w:t>
      </w:r>
      <w:proofErr w:type="spellStart"/>
      <w:r w:rsidRPr="00053EE7">
        <w:rPr>
          <w:rFonts w:ascii="Times New Roman" w:hAnsi="Times New Roman" w:cs="Times New Roman"/>
          <w:color w:val="FF0000"/>
          <w:sz w:val="24"/>
          <w:szCs w:val="24"/>
        </w:rPr>
        <w:t>профстандарта</w:t>
      </w:r>
      <w:proofErr w:type="spellEnd"/>
      <w:r w:rsidR="00053EE7" w:rsidRPr="00053EE7">
        <w:rPr>
          <w:rFonts w:ascii="Times New Roman" w:hAnsi="Times New Roman" w:cs="Times New Roman"/>
          <w:color w:val="FF0000"/>
          <w:sz w:val="24"/>
          <w:szCs w:val="24"/>
        </w:rPr>
        <w:t>]</w:t>
      </w:r>
      <w:proofErr w:type="gramEnd"/>
    </w:p>
    <w:p w:rsidR="00053EE7" w:rsidRPr="00053EE7" w:rsidRDefault="00053EE7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3EE7">
        <w:rPr>
          <w:rFonts w:ascii="Times New Roman" w:hAnsi="Times New Roman" w:cs="Times New Roman"/>
          <w:sz w:val="24"/>
          <w:szCs w:val="24"/>
        </w:rPr>
        <w:t>Анализ требований к профессиональным компетенциям, предъявляемым к выпускникам на рынке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E7">
        <w:rPr>
          <w:rFonts w:ascii="Times New Roman" w:hAnsi="Times New Roman" w:cs="Times New Roman"/>
          <w:color w:val="FF0000"/>
          <w:sz w:val="24"/>
          <w:szCs w:val="24"/>
        </w:rPr>
        <w:t>[Аналитическая записка</w:t>
      </w:r>
      <w:r>
        <w:rPr>
          <w:rFonts w:ascii="Times New Roman" w:hAnsi="Times New Roman" w:cs="Times New Roman"/>
          <w:color w:val="FF0000"/>
          <w:sz w:val="24"/>
          <w:szCs w:val="24"/>
        </w:rPr>
        <w:t>, реквизиты</w:t>
      </w:r>
      <w:r w:rsidRPr="00053EE7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053EE7" w:rsidRPr="00053EE7" w:rsidRDefault="00053EE7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EE7">
        <w:rPr>
          <w:rFonts w:ascii="Times New Roman" w:hAnsi="Times New Roman" w:cs="Times New Roman"/>
          <w:sz w:val="24"/>
          <w:szCs w:val="24"/>
        </w:rPr>
        <w:t xml:space="preserve">Обобщение отечественного и зарубежного опыта </w:t>
      </w:r>
      <w:r w:rsidRPr="00053EE7">
        <w:rPr>
          <w:rFonts w:ascii="Times New Roman" w:hAnsi="Times New Roman" w:cs="Times New Roman"/>
          <w:color w:val="FF0000"/>
          <w:sz w:val="24"/>
          <w:szCs w:val="24"/>
        </w:rPr>
        <w:t>[Аналитическая записка</w:t>
      </w:r>
      <w:r>
        <w:rPr>
          <w:rFonts w:ascii="Times New Roman" w:hAnsi="Times New Roman" w:cs="Times New Roman"/>
          <w:color w:val="FF0000"/>
          <w:sz w:val="24"/>
          <w:szCs w:val="24"/>
        </w:rPr>
        <w:t>, реквизиты</w:t>
      </w:r>
      <w:r w:rsidRPr="00053EE7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AF0640" w:rsidRPr="00053EE7" w:rsidRDefault="00AF0640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3EE7">
        <w:rPr>
          <w:rFonts w:ascii="Times New Roman" w:hAnsi="Times New Roman" w:cs="Times New Roman"/>
          <w:sz w:val="24"/>
          <w:szCs w:val="24"/>
        </w:rPr>
        <w:t>Консультации с ведущими работодателями, объединениями работодателей отрасли, в которых востребованы выпускники</w:t>
      </w:r>
      <w:r w:rsidR="00053EE7" w:rsidRPr="00053EE7">
        <w:rPr>
          <w:rFonts w:ascii="Times New Roman" w:hAnsi="Times New Roman" w:cs="Times New Roman"/>
          <w:sz w:val="24"/>
          <w:szCs w:val="24"/>
        </w:rPr>
        <w:t xml:space="preserve"> </w:t>
      </w:r>
      <w:r w:rsidR="00053EE7" w:rsidRPr="00053EE7">
        <w:rPr>
          <w:rFonts w:ascii="Times New Roman" w:hAnsi="Times New Roman" w:cs="Times New Roman"/>
          <w:color w:val="FF0000"/>
          <w:sz w:val="24"/>
          <w:szCs w:val="24"/>
        </w:rPr>
        <w:t>[Протокол «кру</w:t>
      </w:r>
      <w:r w:rsidR="00053EE7" w:rsidRPr="00053EE7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053EE7" w:rsidRPr="00053EE7">
        <w:rPr>
          <w:rFonts w:ascii="Times New Roman" w:hAnsi="Times New Roman" w:cs="Times New Roman"/>
          <w:color w:val="FF0000"/>
          <w:sz w:val="24"/>
          <w:szCs w:val="24"/>
        </w:rPr>
        <w:t>лого» стола с представителями работодателей отрасли, дата]</w:t>
      </w:r>
    </w:p>
    <w:p w:rsidR="00053EE7" w:rsidRDefault="00053EE7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3EE7">
        <w:rPr>
          <w:rFonts w:ascii="Times New Roman" w:hAnsi="Times New Roman" w:cs="Times New Roman"/>
          <w:sz w:val="24"/>
          <w:szCs w:val="24"/>
        </w:rPr>
        <w:t>Иной источник</w:t>
      </w:r>
      <w:r w:rsidRPr="00727E36">
        <w:rPr>
          <w:rFonts w:ascii="Times New Roman" w:hAnsi="Times New Roman" w:cs="Times New Roman"/>
          <w:sz w:val="24"/>
          <w:szCs w:val="24"/>
        </w:rPr>
        <w:t xml:space="preserve"> </w:t>
      </w:r>
      <w:r w:rsidRPr="00727E36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053EE7">
        <w:rPr>
          <w:rFonts w:ascii="Times New Roman" w:hAnsi="Times New Roman" w:cs="Times New Roman"/>
          <w:color w:val="FF0000"/>
          <w:sz w:val="24"/>
          <w:szCs w:val="24"/>
        </w:rPr>
        <w:t>наименование, реквизиты</w:t>
      </w:r>
      <w:r w:rsidRPr="00727E36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727E36" w:rsidRPr="005320B2" w:rsidRDefault="00727E36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Единый квалификационный справочник должностей руководителей, специалистов и служащих, раздел Квалификационные характеристики должностей специалистов, осуществляющих работы в сфере </w:t>
      </w:r>
      <w:r w:rsidR="005320B2" w:rsidRPr="005320B2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5320B2" w:rsidRPr="005320B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сфера деятельности</w:t>
      </w:r>
      <w:r w:rsidR="005320B2" w:rsidRPr="005320B2">
        <w:rPr>
          <w:rFonts w:ascii="Times New Roman" w:hAnsi="Times New Roman" w:cs="Times New Roman"/>
          <w:bCs/>
          <w:iCs/>
          <w:sz w:val="24"/>
          <w:szCs w:val="24"/>
        </w:rPr>
        <w:t>]</w:t>
      </w:r>
    </w:p>
    <w:p w:rsidR="00727E36" w:rsidRPr="00727E36" w:rsidRDefault="00727E36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4C3A" w:rsidRDefault="00FD4C3A" w:rsidP="00FD4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0478E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</w:t>
      </w:r>
      <w:r w:rsidR="00BC5DBF">
        <w:rPr>
          <w:rFonts w:ascii="Times New Roman" w:hAnsi="Times New Roman" w:cs="Times New Roman"/>
          <w:b/>
          <w:bCs/>
          <w:sz w:val="24"/>
          <w:szCs w:val="24"/>
        </w:rPr>
        <w:t xml:space="preserve"> (УК)</w:t>
      </w:r>
    </w:p>
    <w:p w:rsidR="00E965CB" w:rsidRPr="00985B22" w:rsidRDefault="00E965CB" w:rsidP="00985B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Столбец 5 </w:t>
      </w:r>
      <w:r w:rsidRPr="00985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 / практическая подготовка</w:t>
      </w:r>
    </w:p>
    <w:p w:rsidR="00E965CB" w:rsidRPr="00985B22" w:rsidRDefault="00E965CB" w:rsidP="00985B2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5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Список:</w:t>
      </w:r>
    </w:p>
    <w:p w:rsidR="00E965CB" w:rsidRPr="00985B22" w:rsidRDefault="00E965CB" w:rsidP="00985B22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E965C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85B2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E965CB" w:rsidRPr="00985B22" w:rsidRDefault="00E965CB" w:rsidP="00985B22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85B2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</w:t>
      </w:r>
      <w:r w:rsidRPr="00985B22">
        <w:rPr>
          <w:rStyle w:val="fontstyle01"/>
          <w:rFonts w:ascii="Times New Roman" w:hAnsi="Times New Roman" w:cs="Times New Roman"/>
          <w:color w:val="FF0000"/>
        </w:rPr>
        <w:t xml:space="preserve"> Воспитательная  работа в рамках учебной деятельности</w:t>
      </w:r>
    </w:p>
    <w:p w:rsidR="00E965CB" w:rsidRDefault="00E965CB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B22">
        <w:rPr>
          <w:rFonts w:ascii="Times New Roman" w:hAnsi="Times New Roman" w:cs="Times New Roman"/>
          <w:color w:val="FF0000"/>
        </w:rPr>
        <w:t>- Практическая подготовка частично</w:t>
      </w:r>
    </w:p>
    <w:p w:rsidR="00985B22" w:rsidRDefault="00985B22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Столбец 6 </w:t>
      </w:r>
      <w:r w:rsidRPr="00985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воспитательной работы / практической подготовки</w:t>
      </w:r>
    </w:p>
    <w:p w:rsidR="00985B22" w:rsidRPr="00985B22" w:rsidRDefault="00985B22" w:rsidP="00985B22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E965C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85B2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985B22" w:rsidRPr="00985B22" w:rsidRDefault="00985B22" w:rsidP="00985B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5B2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</w:t>
      </w:r>
      <w:r w:rsidRPr="00985B22">
        <w:rPr>
          <w:rStyle w:val="fontstyle01"/>
          <w:rFonts w:ascii="Times New Roman" w:hAnsi="Times New Roman" w:cs="Times New Roman"/>
          <w:color w:val="FF0000"/>
        </w:rPr>
        <w:t xml:space="preserve"> </w:t>
      </w:r>
      <w:r w:rsidRPr="00985B22">
        <w:rPr>
          <w:rStyle w:val="fontstyle01"/>
          <w:rFonts w:ascii="Times New Roman" w:hAnsi="Times New Roman" w:cs="Times New Roman"/>
          <w:color w:val="auto"/>
        </w:rPr>
        <w:t>Формулировка направления воспитательной работы (единые для дисциплин опорного плана</w:t>
      </w:r>
      <w:proofErr w:type="gramStart"/>
      <w:r w:rsidR="00A86107">
        <w:rPr>
          <w:rStyle w:val="fontstyle01"/>
          <w:rFonts w:ascii="Times New Roman" w:hAnsi="Times New Roman" w:cs="Times New Roman"/>
          <w:color w:val="auto"/>
        </w:rPr>
        <w:t xml:space="preserve"> Д</w:t>
      </w:r>
      <w:proofErr w:type="gramEnd"/>
      <w:r w:rsidR="00A86107">
        <w:rPr>
          <w:rStyle w:val="fontstyle01"/>
          <w:rFonts w:ascii="Times New Roman" w:hAnsi="Times New Roman" w:cs="Times New Roman"/>
          <w:color w:val="auto"/>
        </w:rPr>
        <w:t>алее выделено Желтым цветом</w:t>
      </w:r>
      <w:r w:rsidRPr="00985B22">
        <w:rPr>
          <w:rStyle w:val="fontstyle01"/>
          <w:rFonts w:ascii="Times New Roman" w:hAnsi="Times New Roman" w:cs="Times New Roman"/>
          <w:color w:val="auto"/>
        </w:rPr>
        <w:t>)</w:t>
      </w:r>
    </w:p>
    <w:p w:rsidR="00985B22" w:rsidRDefault="00985B22" w:rsidP="00985B22">
      <w:pPr>
        <w:autoSpaceDE w:val="0"/>
        <w:autoSpaceDN w:val="0"/>
        <w:adjustRightInd w:val="0"/>
        <w:rPr>
          <w:rFonts w:ascii="Times New Roman" w:hAnsi="Times New Roman" w:cs="Times New Roman"/>
          <w:color w:val="0070C0"/>
          <w:sz w:val="24"/>
          <w:szCs w:val="24"/>
        </w:rPr>
      </w:pPr>
      <w:r w:rsidRPr="00985B22">
        <w:rPr>
          <w:rFonts w:ascii="Times New Roman" w:hAnsi="Times New Roman" w:cs="Times New Roman"/>
          <w:color w:val="FF0000"/>
        </w:rPr>
        <w:lastRenderedPageBreak/>
        <w:t xml:space="preserve">- </w:t>
      </w:r>
      <w:r w:rsidRPr="00985B22">
        <w:rPr>
          <w:rFonts w:ascii="Times New Roman" w:hAnsi="Times New Roman" w:cs="Times New Roman"/>
        </w:rPr>
        <w:t xml:space="preserve">Формулировка из трудовой функции </w:t>
      </w:r>
      <w:r>
        <w:rPr>
          <w:rFonts w:ascii="Times New Roman" w:hAnsi="Times New Roman" w:cs="Times New Roman"/>
        </w:rPr>
        <w:t>(</w:t>
      </w:r>
      <w:r w:rsidRPr="00985B22">
        <w:rPr>
          <w:rFonts w:ascii="Times New Roman" w:hAnsi="Times New Roman" w:cs="Times New Roman"/>
          <w:color w:val="FF0000"/>
        </w:rPr>
        <w:t xml:space="preserve">ТФ номер </w:t>
      </w:r>
      <w:r w:rsidRPr="00985B22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Необходимые знания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Формулировка </w:t>
      </w:r>
      <w:r w:rsidRPr="00985B22">
        <w:rPr>
          <w:rFonts w:ascii="Times New Roman" w:hAnsi="Times New Roman" w:cs="Times New Roman"/>
          <w:sz w:val="24"/>
          <w:szCs w:val="24"/>
        </w:rPr>
        <w:t xml:space="preserve">или </w:t>
      </w:r>
      <w:r w:rsidRPr="00985B22">
        <w:rPr>
          <w:rFonts w:ascii="Times New Roman" w:hAnsi="Times New Roman" w:cs="Times New Roman"/>
          <w:color w:val="FF0000"/>
        </w:rPr>
        <w:t xml:space="preserve">ТФ номер </w:t>
      </w:r>
      <w:r w:rsidRPr="00985B22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Необходимые умения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Формулировка </w:t>
      </w:r>
      <w:r w:rsidRPr="00985B22">
        <w:rPr>
          <w:rFonts w:ascii="Times New Roman" w:hAnsi="Times New Roman" w:cs="Times New Roman"/>
          <w:sz w:val="24"/>
          <w:szCs w:val="24"/>
        </w:rPr>
        <w:t xml:space="preserve">или </w:t>
      </w:r>
      <w:r w:rsidRPr="00985B22">
        <w:rPr>
          <w:rFonts w:ascii="Times New Roman" w:hAnsi="Times New Roman" w:cs="Times New Roman"/>
          <w:color w:val="FF0000"/>
        </w:rPr>
        <w:t xml:space="preserve">ТФ номер </w:t>
      </w:r>
      <w:r w:rsidRPr="00985B22">
        <w:rPr>
          <w:rFonts w:ascii="Times New Roman" w:hAnsi="Times New Roman" w:cs="Times New Roman"/>
          <w:color w:val="FF0000"/>
          <w:sz w:val="24"/>
          <w:szCs w:val="24"/>
        </w:rPr>
        <w:t xml:space="preserve">Трудовые 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Формулировка</w:t>
      </w:r>
      <w:r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2127"/>
        <w:gridCol w:w="4394"/>
        <w:gridCol w:w="2268"/>
        <w:gridCol w:w="2267"/>
        <w:gridCol w:w="2153"/>
      </w:tblGrid>
      <w:tr w:rsidR="00782075" w:rsidRPr="009D2A55" w:rsidTr="00FB7D88">
        <w:trPr>
          <w:trHeight w:val="20"/>
          <w:tblHeader/>
        </w:trPr>
        <w:tc>
          <w:tcPr>
            <w:tcW w:w="502" w:type="pct"/>
            <w:vAlign w:val="center"/>
          </w:tcPr>
          <w:p w:rsidR="00782075" w:rsidRPr="00A20948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</w:t>
            </w:r>
            <w:proofErr w:type="spellEnd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  <w:proofErr w:type="spellEnd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782075" w:rsidRPr="00A20948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</w:t>
            </w:r>
          </w:p>
        </w:tc>
        <w:tc>
          <w:tcPr>
            <w:tcW w:w="724" w:type="pct"/>
            <w:vAlign w:val="center"/>
          </w:tcPr>
          <w:p w:rsidR="00782075" w:rsidRPr="00A20948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</w:t>
            </w:r>
            <w:proofErr w:type="spellEnd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</w:p>
          <w:p w:rsidR="00782075" w:rsidRPr="00A20948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  <w:proofErr w:type="spellEnd"/>
            <w:r w:rsidRPr="00A20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УК</w:t>
            </w:r>
          </w:p>
        </w:tc>
        <w:tc>
          <w:tcPr>
            <w:tcW w:w="1496" w:type="pct"/>
            <w:vAlign w:val="center"/>
          </w:tcPr>
          <w:p w:rsidR="00782075" w:rsidRPr="00782075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Код и наименование индикатора д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стижения УК</w:t>
            </w:r>
          </w:p>
        </w:tc>
        <w:tc>
          <w:tcPr>
            <w:tcW w:w="772" w:type="pct"/>
            <w:vAlign w:val="center"/>
          </w:tcPr>
          <w:p w:rsidR="00782075" w:rsidRPr="00782075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Дисциплины /</w:t>
            </w:r>
          </w:p>
          <w:p w:rsidR="00782075" w:rsidRPr="00782075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практики, учас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вующие в формир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вании УК</w:t>
            </w:r>
          </w:p>
        </w:tc>
        <w:tc>
          <w:tcPr>
            <w:tcW w:w="772" w:type="pct"/>
            <w:vAlign w:val="center"/>
          </w:tcPr>
          <w:p w:rsidR="00782075" w:rsidRPr="00A86107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8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</w:t>
            </w:r>
            <w:proofErr w:type="spellEnd"/>
            <w:r w:rsidRPr="00A8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8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A8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</w:t>
            </w:r>
            <w:proofErr w:type="spellEnd"/>
            <w:r w:rsidRPr="00A8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33" w:type="pct"/>
            <w:vAlign w:val="center"/>
          </w:tcPr>
          <w:p w:rsidR="00782075" w:rsidRPr="00782075" w:rsidRDefault="00782075" w:rsidP="00FB7D8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Направление во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питательной р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боты / практич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7820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ской подготовки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  <w:proofErr w:type="spellStart"/>
            <w:r w:rsidRPr="009D2A55">
              <w:rPr>
                <w:szCs w:val="24"/>
              </w:rPr>
              <w:t>Системное</w:t>
            </w:r>
            <w:proofErr w:type="spellEnd"/>
            <w:r w:rsidRPr="009D2A55">
              <w:rPr>
                <w:szCs w:val="24"/>
              </w:rPr>
              <w:t xml:space="preserve"> и </w:t>
            </w:r>
            <w:proofErr w:type="spellStart"/>
            <w:r w:rsidRPr="009D2A55">
              <w:rPr>
                <w:szCs w:val="24"/>
              </w:rPr>
              <w:t>критическое</w:t>
            </w:r>
            <w:proofErr w:type="spellEnd"/>
            <w:r w:rsidRPr="009D2A55">
              <w:rPr>
                <w:szCs w:val="24"/>
              </w:rPr>
              <w:t xml:space="preserve"> </w:t>
            </w:r>
            <w:proofErr w:type="spellStart"/>
            <w:r w:rsidRPr="009D2A55">
              <w:rPr>
                <w:szCs w:val="24"/>
              </w:rPr>
              <w:t>мышление</w:t>
            </w:r>
            <w:proofErr w:type="spellEnd"/>
          </w:p>
        </w:tc>
        <w:tc>
          <w:tcPr>
            <w:tcW w:w="724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>УК-1. Способен осуществлять кр</w:t>
            </w:r>
            <w:r w:rsidRPr="009D2A55">
              <w:rPr>
                <w:szCs w:val="24"/>
                <w:lang w:val="ru-RU"/>
              </w:rPr>
              <w:t>и</w:t>
            </w:r>
            <w:r w:rsidRPr="009D2A55">
              <w:rPr>
                <w:szCs w:val="24"/>
                <w:lang w:val="ru-RU"/>
              </w:rPr>
              <w:t>тический анализ проблемных сит</w:t>
            </w:r>
            <w:r w:rsidRPr="009D2A55">
              <w:rPr>
                <w:szCs w:val="24"/>
                <w:lang w:val="ru-RU"/>
              </w:rPr>
              <w:t>у</w:t>
            </w:r>
            <w:r w:rsidRPr="009D2A55">
              <w:rPr>
                <w:szCs w:val="24"/>
                <w:lang w:val="ru-RU"/>
              </w:rPr>
              <w:t>аций на основе с</w:t>
            </w:r>
            <w:r w:rsidRPr="009D2A55">
              <w:rPr>
                <w:szCs w:val="24"/>
                <w:lang w:val="ru-RU"/>
              </w:rPr>
              <w:t>и</w:t>
            </w:r>
            <w:r w:rsidRPr="009D2A55">
              <w:rPr>
                <w:szCs w:val="24"/>
                <w:lang w:val="ru-RU"/>
              </w:rPr>
              <w:t>стемного подхода, вырабатывать стратегию де</w:t>
            </w:r>
            <w:r w:rsidRPr="009D2A55">
              <w:rPr>
                <w:szCs w:val="24"/>
                <w:lang w:val="ru-RU"/>
              </w:rPr>
              <w:t>й</w:t>
            </w:r>
            <w:r w:rsidRPr="009D2A55">
              <w:rPr>
                <w:szCs w:val="24"/>
                <w:lang w:val="ru-RU"/>
              </w:rPr>
              <w:t>ствий</w:t>
            </w:r>
          </w:p>
        </w:tc>
        <w:tc>
          <w:tcPr>
            <w:tcW w:w="1496" w:type="pct"/>
            <w:vMerge w:val="restart"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УК-1.1</w:t>
            </w:r>
          </w:p>
          <w:p w:rsidR="00782075" w:rsidRDefault="00782075" w:rsidP="00FB7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Знает метод системного анализа, 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 обоснования решения (индукция, д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дукция, по аналогии) проблемной ситу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УК-1.2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Умеет применять методики поиска, сб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ра и обработки информации; осущест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ляет о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ценку адекватности информации о проблемной ситуации путём выявления диалектических и формально-логических противоречий в анализируемой инфо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мации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УК-1.3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Владеет методами поиска, сбора и обр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ботки, критического анализа и синтеза информации; н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авыком выбора методов критического анализа,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адекватных пр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блемной ситуации; навыками разработки и обоснования плана действий по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gramStart"/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 проблемной ситуации</w:t>
            </w:r>
            <w:proofErr w:type="gramEnd"/>
          </w:p>
        </w:tc>
        <w:tc>
          <w:tcPr>
            <w:tcW w:w="772" w:type="pct"/>
          </w:tcPr>
          <w:p w:rsidR="00782075" w:rsidRPr="00EB3CCE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Информационные</w:t>
            </w:r>
            <w:proofErr w:type="spellEnd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технологии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бота в рамках 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 деятельности</w:t>
            </w:r>
          </w:p>
        </w:tc>
        <w:tc>
          <w:tcPr>
            <w:tcW w:w="733" w:type="pct"/>
          </w:tcPr>
          <w:p w:rsidR="00782075" w:rsidRPr="00EB3CCE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Формирования</w:t>
            </w:r>
            <w:proofErr w:type="spellEnd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информационной</w:t>
            </w:r>
            <w:proofErr w:type="spellEnd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B3C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культуры</w:t>
            </w:r>
            <w:proofErr w:type="spellEnd"/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724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1496" w:type="pct"/>
            <w:vMerge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782075" w:rsidRPr="00A86107" w:rsidRDefault="00782075" w:rsidP="00FB7D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Философия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auto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бота в рамках 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 деятельности</w:t>
            </w:r>
          </w:p>
        </w:tc>
        <w:tc>
          <w:tcPr>
            <w:tcW w:w="733" w:type="pct"/>
          </w:tcPr>
          <w:p w:rsidR="00782075" w:rsidRPr="00A86107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Формирование</w:t>
            </w:r>
            <w:proofErr w:type="spellEnd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полноценной</w:t>
            </w:r>
            <w:proofErr w:type="spellEnd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картины</w:t>
            </w:r>
            <w:proofErr w:type="spellEnd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мира</w:t>
            </w:r>
            <w:proofErr w:type="spellEnd"/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724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1496" w:type="pct"/>
            <w:vMerge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782075" w:rsidRPr="00A20948" w:rsidRDefault="00782075" w:rsidP="00FB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94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A209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0948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A2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94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72" w:type="pct"/>
          </w:tcPr>
          <w:p w:rsidR="00782075" w:rsidRPr="00A20948" w:rsidRDefault="00782075" w:rsidP="00FB7D88">
            <w:pPr>
              <w:adjustRightInd w:val="0"/>
              <w:rPr>
                <w:rStyle w:val="fontstyle01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3" w:type="pct"/>
          </w:tcPr>
          <w:p w:rsidR="00782075" w:rsidRPr="00A20948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  <w:proofErr w:type="spellStart"/>
            <w:r w:rsidRPr="009D2A55">
              <w:rPr>
                <w:szCs w:val="24"/>
              </w:rPr>
              <w:t>Разработка</w:t>
            </w:r>
            <w:proofErr w:type="spellEnd"/>
            <w:r w:rsidRPr="009D2A55">
              <w:rPr>
                <w:szCs w:val="24"/>
              </w:rPr>
              <w:t xml:space="preserve"> и </w:t>
            </w:r>
            <w:proofErr w:type="spellStart"/>
            <w:r w:rsidRPr="009D2A55">
              <w:rPr>
                <w:szCs w:val="24"/>
              </w:rPr>
              <w:t>реализация</w:t>
            </w:r>
            <w:proofErr w:type="spellEnd"/>
            <w:r w:rsidRPr="009D2A55">
              <w:rPr>
                <w:szCs w:val="24"/>
              </w:rPr>
              <w:t xml:space="preserve"> </w:t>
            </w:r>
            <w:proofErr w:type="spellStart"/>
            <w:r w:rsidRPr="009D2A55">
              <w:rPr>
                <w:szCs w:val="24"/>
              </w:rPr>
              <w:t>проектов</w:t>
            </w:r>
            <w:proofErr w:type="spellEnd"/>
          </w:p>
        </w:tc>
        <w:tc>
          <w:tcPr>
            <w:tcW w:w="724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>УК-2. Способен управлять прое</w:t>
            </w:r>
            <w:r w:rsidRPr="009D2A55">
              <w:rPr>
                <w:szCs w:val="24"/>
                <w:lang w:val="ru-RU"/>
              </w:rPr>
              <w:t>к</w:t>
            </w:r>
            <w:r w:rsidRPr="009D2A55">
              <w:rPr>
                <w:szCs w:val="24"/>
                <w:lang w:val="ru-RU"/>
              </w:rPr>
              <w:t>том на всех этапах его жизненного цикла</w:t>
            </w:r>
          </w:p>
        </w:tc>
        <w:tc>
          <w:tcPr>
            <w:tcW w:w="1496" w:type="pct"/>
            <w:vMerge w:val="restart"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УК-2.1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Знает виды ресурсов и ограничений для реализации проекта; основные методы оценки разных способов решения задач; действующее законодательство и прав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вые нормы, регулирующие професси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нальную деятельность.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УК-2.2</w:t>
            </w:r>
          </w:p>
          <w:p w:rsidR="0078207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Формулирует цели, задачи, ожидаемые результаты проекта; разрабатывает план реализации проекта; использует норм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тивно-правовую документацию в сфере профессиональной деятельности.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УК-2.3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Владеет методиками разработки цели и задач проекта; методами оценки потре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б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ности в ресурсах, продолжительности и стоимости проекта; навыками работы с нормативно-правовой документацией; навыками контроля и оценки эффекти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ности реализации </w:t>
            </w:r>
          </w:p>
        </w:tc>
        <w:tc>
          <w:tcPr>
            <w:tcW w:w="772" w:type="pct"/>
          </w:tcPr>
          <w:p w:rsidR="00782075" w:rsidRPr="00A86107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Правоведение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rPr>
                <w:rStyle w:val="fontstyle01"/>
                <w:rFonts w:ascii="Times New Roman" w:hAnsi="Times New Roman" w:cs="Times New Roman"/>
                <w:b/>
                <w:color w:val="auto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Формирование гражданской поз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и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ции, уважения к правам и свободам человека, знания правовых основ и 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lastRenderedPageBreak/>
              <w:t>законов, воспит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а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ние чувства отве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т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ственности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96" w:type="pct"/>
            <w:vMerge/>
          </w:tcPr>
          <w:p w:rsidR="00782075" w:rsidRPr="0078207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Экономика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782075" w:rsidRPr="00A86107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Финансовая</w:t>
            </w:r>
            <w:proofErr w:type="spellEnd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 </w:t>
            </w: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грамотность</w:t>
            </w:r>
            <w:proofErr w:type="spellEnd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обучающихся</w:t>
            </w:r>
            <w:proofErr w:type="spellEnd"/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724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1496" w:type="pct"/>
            <w:vMerge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782075" w:rsidRPr="00A86107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</w:t>
            </w:r>
            <w:proofErr w:type="spellEnd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инновационными</w:t>
            </w:r>
            <w:proofErr w:type="spellEnd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проектами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782075" w:rsidRPr="00A86107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Молодежное</w:t>
            </w:r>
            <w:proofErr w:type="spellEnd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предпринимательство</w:t>
            </w:r>
            <w:proofErr w:type="spellEnd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A8610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инициатива</w:t>
            </w:r>
            <w:proofErr w:type="spellEnd"/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  <w:proofErr w:type="spellStart"/>
            <w:r w:rsidRPr="009D2A55">
              <w:rPr>
                <w:szCs w:val="24"/>
              </w:rPr>
              <w:t>Командная</w:t>
            </w:r>
            <w:proofErr w:type="spellEnd"/>
            <w:r w:rsidRPr="009D2A55">
              <w:rPr>
                <w:szCs w:val="24"/>
              </w:rPr>
              <w:t xml:space="preserve"> </w:t>
            </w:r>
            <w:proofErr w:type="spellStart"/>
            <w:r w:rsidRPr="009D2A55">
              <w:rPr>
                <w:szCs w:val="24"/>
              </w:rPr>
              <w:t>работа</w:t>
            </w:r>
            <w:proofErr w:type="spellEnd"/>
            <w:r w:rsidRPr="009D2A55">
              <w:rPr>
                <w:szCs w:val="24"/>
              </w:rPr>
              <w:t xml:space="preserve"> и </w:t>
            </w:r>
            <w:proofErr w:type="spellStart"/>
            <w:r w:rsidRPr="009D2A55">
              <w:rPr>
                <w:szCs w:val="24"/>
              </w:rPr>
              <w:t>лидерство</w:t>
            </w:r>
            <w:proofErr w:type="spellEnd"/>
          </w:p>
        </w:tc>
        <w:tc>
          <w:tcPr>
            <w:tcW w:w="724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 xml:space="preserve">УК-3. </w:t>
            </w:r>
            <w:proofErr w:type="gramStart"/>
            <w:r w:rsidRPr="009D2A55">
              <w:rPr>
                <w:szCs w:val="24"/>
                <w:lang w:val="ru-RU"/>
              </w:rPr>
              <w:t>Способен</w:t>
            </w:r>
            <w:proofErr w:type="gramEnd"/>
            <w:r w:rsidRPr="009D2A55">
              <w:rPr>
                <w:szCs w:val="24"/>
                <w:lang w:val="ru-RU"/>
              </w:rPr>
              <w:t xml:space="preserve"> организовывать и руководить раб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той команды, в</w:t>
            </w:r>
            <w:r w:rsidRPr="009D2A55">
              <w:rPr>
                <w:szCs w:val="24"/>
                <w:lang w:val="ru-RU"/>
              </w:rPr>
              <w:t>ы</w:t>
            </w:r>
            <w:r w:rsidRPr="009D2A55">
              <w:rPr>
                <w:szCs w:val="24"/>
                <w:lang w:val="ru-RU"/>
              </w:rPr>
              <w:t>рабатывая коман</w:t>
            </w:r>
            <w:r w:rsidRPr="009D2A55">
              <w:rPr>
                <w:szCs w:val="24"/>
                <w:lang w:val="ru-RU"/>
              </w:rPr>
              <w:t>д</w:t>
            </w:r>
            <w:r w:rsidRPr="009D2A55">
              <w:rPr>
                <w:szCs w:val="24"/>
                <w:lang w:val="ru-RU"/>
              </w:rPr>
              <w:t>ную стратегию для достижения п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ставленной цели</w:t>
            </w:r>
          </w:p>
        </w:tc>
        <w:tc>
          <w:tcPr>
            <w:tcW w:w="1496" w:type="pct"/>
            <w:vMerge w:val="restart"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УК-3.1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Знает основные приемы и нормы соц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ального взаимодействия; основные пон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я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тия и методы </w:t>
            </w:r>
            <w:proofErr w:type="spellStart"/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конфликтологии</w:t>
            </w:r>
            <w:proofErr w:type="spellEnd"/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, технол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гии межличностной и деловой коммун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кации, принципы командной работы как основы организации и руководства раб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той команды, способы мотивации членов команды с учетом организационных во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можностей и личностных особенностей членов команды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УК-3.2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Умеет устанавливать и поддерживать контакты, обеспечивающие успешную работу в команде; разрабатывать цели 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команды в соответствии с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целями проекта; 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стратегию формирования команды и определять функциональные и ролевые критерии отбора участников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УК-3.3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Имеет навыки организации и руково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д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ства работой команды, презентации р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зультатов собственной и командной р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боты</w:t>
            </w:r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Теория и практика успешной коммун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кации // Социально-психологические аспекты инклюзи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ного образования</w:t>
            </w:r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Формирование навыков межли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ч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ностного делового общения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96" w:type="pct"/>
            <w:vMerge/>
          </w:tcPr>
          <w:p w:rsidR="00782075" w:rsidRPr="0078207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pct"/>
          </w:tcPr>
          <w:p w:rsidR="00782075" w:rsidRPr="00EB3CCE" w:rsidRDefault="00782075" w:rsidP="00FB7D88">
            <w:pPr>
              <w:adjustRightInd w:val="0"/>
              <w:rPr>
                <w:rStyle w:val="fontstyle01"/>
                <w:rFonts w:ascii="Times New Roman" w:hAnsi="Times New Roman"/>
                <w:color w:val="auto"/>
                <w:highlight w:val="yellow"/>
              </w:rPr>
            </w:pPr>
            <w:proofErr w:type="spellStart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>Управление</w:t>
            </w:r>
            <w:proofErr w:type="spellEnd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 xml:space="preserve"> </w:t>
            </w:r>
            <w:proofErr w:type="spellStart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>инновационными</w:t>
            </w:r>
            <w:proofErr w:type="spellEnd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 xml:space="preserve"> </w:t>
            </w:r>
            <w:proofErr w:type="spellStart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>проектами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rPr>
                <w:rStyle w:val="fontstyle01"/>
                <w:rFonts w:ascii="Times New Roman" w:hAnsi="Times New Roman"/>
                <w:color w:val="auto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782075" w:rsidRPr="00EB3CCE" w:rsidRDefault="00782075" w:rsidP="00FB7D88">
            <w:pPr>
              <w:adjustRightInd w:val="0"/>
              <w:rPr>
                <w:rStyle w:val="fontstyle01"/>
                <w:rFonts w:ascii="Times New Roman" w:hAnsi="Times New Roman"/>
                <w:color w:val="auto"/>
                <w:highlight w:val="yellow"/>
              </w:rPr>
            </w:pPr>
            <w:proofErr w:type="spellStart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>Молодежное</w:t>
            </w:r>
            <w:proofErr w:type="spellEnd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 xml:space="preserve"> </w:t>
            </w:r>
            <w:proofErr w:type="spellStart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>предпринимательство</w:t>
            </w:r>
            <w:proofErr w:type="spellEnd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 xml:space="preserve"> и </w:t>
            </w:r>
            <w:proofErr w:type="spellStart"/>
            <w:r w:rsidRPr="00EB3CCE">
              <w:rPr>
                <w:rStyle w:val="fontstyle01"/>
                <w:rFonts w:ascii="Times New Roman" w:hAnsi="Times New Roman"/>
                <w:color w:val="auto"/>
                <w:highlight w:val="yellow"/>
              </w:rPr>
              <w:t>инициатива</w:t>
            </w:r>
            <w:proofErr w:type="spellEnd"/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  <w:proofErr w:type="spellStart"/>
            <w:r w:rsidRPr="009D2A55">
              <w:rPr>
                <w:szCs w:val="24"/>
              </w:rPr>
              <w:lastRenderedPageBreak/>
              <w:t>Коммуникация</w:t>
            </w:r>
            <w:proofErr w:type="spellEnd"/>
          </w:p>
        </w:tc>
        <w:tc>
          <w:tcPr>
            <w:tcW w:w="724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>УК-4. Способен применять совр</w:t>
            </w:r>
            <w:r w:rsidRPr="009D2A55">
              <w:rPr>
                <w:szCs w:val="24"/>
                <w:lang w:val="ru-RU"/>
              </w:rPr>
              <w:t>е</w:t>
            </w:r>
            <w:r w:rsidRPr="009D2A55">
              <w:rPr>
                <w:szCs w:val="24"/>
                <w:lang w:val="ru-RU"/>
              </w:rPr>
              <w:t>менные коммун</w:t>
            </w:r>
            <w:r w:rsidRPr="009D2A55">
              <w:rPr>
                <w:szCs w:val="24"/>
                <w:lang w:val="ru-RU"/>
              </w:rPr>
              <w:t>и</w:t>
            </w:r>
            <w:r w:rsidRPr="009D2A55">
              <w:rPr>
                <w:szCs w:val="24"/>
                <w:lang w:val="ru-RU"/>
              </w:rPr>
              <w:t>кативные технол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гии, в том числе на иностранно</w:t>
            </w:r>
            <w:proofErr w:type="gramStart"/>
            <w:r w:rsidRPr="009D2A55">
              <w:rPr>
                <w:szCs w:val="24"/>
                <w:lang w:val="ru-RU"/>
              </w:rPr>
              <w:t>м(</w:t>
            </w:r>
            <w:proofErr w:type="spellStart"/>
            <w:proofErr w:type="gramEnd"/>
            <w:r w:rsidRPr="009D2A55">
              <w:rPr>
                <w:szCs w:val="24"/>
                <w:lang w:val="ru-RU"/>
              </w:rPr>
              <w:t>ых</w:t>
            </w:r>
            <w:proofErr w:type="spellEnd"/>
            <w:r w:rsidRPr="009D2A55">
              <w:rPr>
                <w:szCs w:val="24"/>
                <w:lang w:val="ru-RU"/>
              </w:rPr>
              <w:t>) языке(ах), для ак</w:t>
            </w:r>
            <w:r w:rsidRPr="009D2A55">
              <w:rPr>
                <w:szCs w:val="24"/>
                <w:lang w:val="ru-RU"/>
              </w:rPr>
              <w:t>а</w:t>
            </w:r>
            <w:r w:rsidRPr="009D2A55">
              <w:rPr>
                <w:szCs w:val="24"/>
                <w:lang w:val="ru-RU"/>
              </w:rPr>
              <w:t>демического и профессиональн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го взаимодействия</w:t>
            </w:r>
          </w:p>
        </w:tc>
        <w:tc>
          <w:tcPr>
            <w:tcW w:w="1496" w:type="pct"/>
            <w:vMerge w:val="restart"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УК-4.1 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Знает методики поиска, сбора и обрабо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т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ки информации с помощью информац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онно-коммуникационных технологий; актуальные российские и зарубежные источники информации в сфере профе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сиональной деятельности; особенности устного и письменного общения на ру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ском и иностранном языках; правила и закономерности деловой устной и пис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менной коммуникации.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УК-4.2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Умеет применять различные методы д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лового общения на русском и иностра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н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ном </w:t>
            </w:r>
            <w:proofErr w:type="gramStart"/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языках</w:t>
            </w:r>
            <w:proofErr w:type="gramEnd"/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как в устной, так и в пис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менной форме; представляет информ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цию на русском и иностранном языке с помощью информационно-коммуникационных технологий.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УК-4.3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Владеет навыками чтения и перевода текстов на иностранном языке в профе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сиональном общении;  навыками дел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вых коммуникаций в устной и письме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н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ной форме на русском и иностранном языках.</w:t>
            </w:r>
          </w:p>
        </w:tc>
        <w:tc>
          <w:tcPr>
            <w:tcW w:w="772" w:type="pct"/>
          </w:tcPr>
          <w:p w:rsidR="00782075" w:rsidRPr="00DD1E59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Иностранный</w:t>
            </w:r>
            <w:proofErr w:type="spellEnd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язык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</w:t>
            </w:r>
          </w:p>
        </w:tc>
        <w:tc>
          <w:tcPr>
            <w:tcW w:w="733" w:type="pct"/>
          </w:tcPr>
          <w:p w:rsidR="00782075" w:rsidRPr="00DD1E59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>Формирование</w:t>
            </w:r>
            <w:proofErr w:type="spellEnd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proofErr w:type="spellStart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>культуры</w:t>
            </w:r>
            <w:proofErr w:type="spellEnd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proofErr w:type="spellStart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>межнационального</w:t>
            </w:r>
            <w:proofErr w:type="spellEnd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proofErr w:type="spellStart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>общения</w:t>
            </w:r>
            <w:proofErr w:type="spellEnd"/>
            <w:r w:rsidRPr="00DD1E59">
              <w:rPr>
                <w:rStyle w:val="fontstyle01"/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724" w:type="pct"/>
            <w:vMerge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</w:p>
        </w:tc>
        <w:tc>
          <w:tcPr>
            <w:tcW w:w="1496" w:type="pct"/>
            <w:vMerge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782075" w:rsidRPr="0078207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Русский язык и культура речи</w:t>
            </w:r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Style w:val="fontstyle01"/>
                <w:rFonts w:ascii="Times New Roman" w:hAnsi="Times New Roman" w:cs="Times New Roman"/>
                <w:color w:val="FF0000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782075" w:rsidRPr="00782075" w:rsidRDefault="00782075" w:rsidP="00FB7D88">
            <w:pPr>
              <w:adjustRightInd w:val="0"/>
              <w:rPr>
                <w:rStyle w:val="fontstyle01"/>
                <w:rFonts w:ascii="Times New Roman" w:hAnsi="Times New Roman" w:cs="Times New Roman"/>
                <w:color w:val="FF0000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Развитие эмоци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о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нальной и  духо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 сферы личн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о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сти, расширение  кругозора, форм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и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рование мирово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з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зрения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</w:rPr>
            </w:pPr>
            <w:proofErr w:type="spellStart"/>
            <w:r w:rsidRPr="009D2A55">
              <w:rPr>
                <w:szCs w:val="24"/>
              </w:rPr>
              <w:lastRenderedPageBreak/>
              <w:t>Межкультурное</w:t>
            </w:r>
            <w:proofErr w:type="spellEnd"/>
            <w:r w:rsidRPr="009D2A55">
              <w:rPr>
                <w:szCs w:val="24"/>
              </w:rPr>
              <w:t xml:space="preserve"> </w:t>
            </w:r>
            <w:proofErr w:type="spellStart"/>
            <w:r w:rsidRPr="009D2A55">
              <w:rPr>
                <w:szCs w:val="24"/>
              </w:rPr>
              <w:t>взаимодействие</w:t>
            </w:r>
            <w:proofErr w:type="spellEnd"/>
          </w:p>
        </w:tc>
        <w:tc>
          <w:tcPr>
            <w:tcW w:w="724" w:type="pct"/>
            <w:vMerge w:val="restart"/>
          </w:tcPr>
          <w:p w:rsidR="00782075" w:rsidRPr="009D2A55" w:rsidRDefault="00782075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 xml:space="preserve">УК-5. </w:t>
            </w:r>
            <w:proofErr w:type="gramStart"/>
            <w:r w:rsidRPr="009D2A55">
              <w:rPr>
                <w:szCs w:val="24"/>
                <w:lang w:val="ru-RU"/>
              </w:rPr>
              <w:t>Способен</w:t>
            </w:r>
            <w:proofErr w:type="gramEnd"/>
            <w:r w:rsidRPr="009D2A55">
              <w:rPr>
                <w:szCs w:val="24"/>
                <w:lang w:val="ru-RU"/>
              </w:rPr>
              <w:t xml:space="preserve"> анализировать и учитывать разн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образие культур в процессе межкул</w:t>
            </w:r>
            <w:r w:rsidRPr="009D2A55">
              <w:rPr>
                <w:szCs w:val="24"/>
                <w:lang w:val="ru-RU"/>
              </w:rPr>
              <w:t>ь</w:t>
            </w:r>
            <w:r w:rsidRPr="009D2A55">
              <w:rPr>
                <w:szCs w:val="24"/>
                <w:lang w:val="ru-RU"/>
              </w:rPr>
              <w:t>турного взаим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действия</w:t>
            </w:r>
          </w:p>
        </w:tc>
        <w:tc>
          <w:tcPr>
            <w:tcW w:w="1496" w:type="pct"/>
            <w:vMerge w:val="restart"/>
          </w:tcPr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УК-5.1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Знает закономерности и особенности с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циально-исторического развития разли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ч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ных культур в этическом и философском контексте.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УК-5.2</w:t>
            </w:r>
          </w:p>
          <w:p w:rsidR="00782075" w:rsidRPr="009D2A5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Понимает и воспринимает разнообразие общества в социально-историческом, этическом и философском контекстах.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УК-5.3</w:t>
            </w:r>
          </w:p>
          <w:p w:rsidR="00782075" w:rsidRPr="009D2A55" w:rsidRDefault="00782075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Владеет навыками взаимодействия в м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ре культурного многообразия с испол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зованием этических норм поведения;  а также навыками толерантного воспри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я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тия межкультурного разнообразия общ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ства в социально-историческом, этич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ском и философском контекстах.</w:t>
            </w:r>
            <w:proofErr w:type="gramEnd"/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</w:t>
            </w:r>
          </w:p>
        </w:tc>
        <w:tc>
          <w:tcPr>
            <w:tcW w:w="733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Патриотическое воспитание </w:t>
            </w:r>
          </w:p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Противодействие распространению идеологии терр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о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ризма, экстреми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з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ма, национализма, ксенофобии 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96" w:type="pct"/>
            <w:vMerge/>
          </w:tcPr>
          <w:p w:rsidR="00782075" w:rsidRPr="0078207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pct"/>
          </w:tcPr>
          <w:p w:rsidR="00782075" w:rsidRPr="00DD1E59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Культурология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auto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бота в рамках 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 деятельности</w:t>
            </w:r>
          </w:p>
        </w:tc>
        <w:tc>
          <w:tcPr>
            <w:tcW w:w="733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Формирование о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б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разованности, культуры, культ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у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ры межнационал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ь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ного общения, т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о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лерантности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96" w:type="pct"/>
            <w:vMerge/>
          </w:tcPr>
          <w:p w:rsidR="00782075" w:rsidRPr="0078207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Теория и практика успешной коммун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кации // Социально-психологические аспекты инклюзи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7820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ного образования </w:t>
            </w:r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auto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бота в рамках 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 деятельности</w:t>
            </w:r>
          </w:p>
        </w:tc>
        <w:tc>
          <w:tcPr>
            <w:tcW w:w="733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Формирование навыков межли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ч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ностного делового общения</w:t>
            </w:r>
          </w:p>
        </w:tc>
      </w:tr>
      <w:tr w:rsidR="00782075" w:rsidRPr="009D2A55" w:rsidTr="00FB7D88">
        <w:trPr>
          <w:trHeight w:val="20"/>
        </w:trPr>
        <w:tc>
          <w:tcPr>
            <w:tcW w:w="502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  <w:vMerge/>
          </w:tcPr>
          <w:p w:rsidR="00782075" w:rsidRPr="00782075" w:rsidRDefault="00782075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96" w:type="pct"/>
            <w:vMerge/>
          </w:tcPr>
          <w:p w:rsidR="00782075" w:rsidRPr="00782075" w:rsidRDefault="00782075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pct"/>
          </w:tcPr>
          <w:p w:rsidR="00782075" w:rsidRPr="00DD1E59" w:rsidRDefault="00782075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Философия</w:t>
            </w:r>
            <w:proofErr w:type="spellEnd"/>
          </w:p>
        </w:tc>
        <w:tc>
          <w:tcPr>
            <w:tcW w:w="772" w:type="pct"/>
          </w:tcPr>
          <w:p w:rsidR="00782075" w:rsidRPr="00782075" w:rsidRDefault="00782075" w:rsidP="00FB7D88">
            <w:pPr>
              <w:adjustRightInd w:val="0"/>
              <w:rPr>
                <w:rStyle w:val="fontstyle01"/>
                <w:rFonts w:ascii="Times New Roman" w:hAnsi="Times New Roman" w:cs="Times New Roman"/>
                <w:b/>
                <w:color w:val="auto"/>
                <w:highlight w:val="yellow"/>
                <w:lang w:val="ru-RU"/>
              </w:rPr>
            </w:pP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бота в рамках уче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782075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lastRenderedPageBreak/>
              <w:t>ной деятельности</w:t>
            </w:r>
          </w:p>
        </w:tc>
        <w:tc>
          <w:tcPr>
            <w:tcW w:w="733" w:type="pct"/>
          </w:tcPr>
          <w:p w:rsidR="00782075" w:rsidRPr="00782075" w:rsidRDefault="00782075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lastRenderedPageBreak/>
              <w:t>Формирование принципов и кат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е</w:t>
            </w:r>
            <w:r w:rsidRPr="0078207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lastRenderedPageBreak/>
              <w:t>горий познания, формирование личности</w:t>
            </w:r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  <w:vMerge w:val="restar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lastRenderedPageBreak/>
              <w:t>Самоорган</w:t>
            </w:r>
            <w:r w:rsidRPr="009D2A55">
              <w:rPr>
                <w:szCs w:val="24"/>
                <w:lang w:val="ru-RU"/>
              </w:rPr>
              <w:t>и</w:t>
            </w:r>
            <w:r w:rsidRPr="009D2A55">
              <w:rPr>
                <w:szCs w:val="24"/>
                <w:lang w:val="ru-RU"/>
              </w:rPr>
              <w:t>зация и с</w:t>
            </w:r>
            <w:r w:rsidRPr="009D2A55">
              <w:rPr>
                <w:szCs w:val="24"/>
                <w:lang w:val="ru-RU"/>
              </w:rPr>
              <w:t>а</w:t>
            </w:r>
            <w:r w:rsidRPr="009D2A55">
              <w:rPr>
                <w:szCs w:val="24"/>
                <w:lang w:val="ru-RU"/>
              </w:rPr>
              <w:t xml:space="preserve">моразвитие (в том числе </w:t>
            </w:r>
            <w:proofErr w:type="spellStart"/>
            <w:r w:rsidRPr="009D2A55">
              <w:rPr>
                <w:szCs w:val="24"/>
                <w:lang w:val="ru-RU"/>
              </w:rPr>
              <w:t>здор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вьесбереж</w:t>
            </w:r>
            <w:r w:rsidRPr="009D2A55">
              <w:rPr>
                <w:szCs w:val="24"/>
                <w:lang w:val="ru-RU"/>
              </w:rPr>
              <w:t>е</w:t>
            </w:r>
            <w:r w:rsidRPr="009D2A55">
              <w:rPr>
                <w:szCs w:val="24"/>
                <w:lang w:val="ru-RU"/>
              </w:rPr>
              <w:t>ние</w:t>
            </w:r>
            <w:proofErr w:type="spellEnd"/>
            <w:r w:rsidRPr="009D2A55">
              <w:rPr>
                <w:szCs w:val="24"/>
                <w:lang w:val="ru-RU"/>
              </w:rPr>
              <w:t>)</w:t>
            </w:r>
          </w:p>
        </w:tc>
        <w:tc>
          <w:tcPr>
            <w:tcW w:w="724" w:type="pct"/>
            <w:vMerge w:val="restar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 xml:space="preserve">УК-6. </w:t>
            </w:r>
            <w:proofErr w:type="gramStart"/>
            <w:r w:rsidRPr="009D2A55">
              <w:rPr>
                <w:szCs w:val="24"/>
                <w:lang w:val="ru-RU"/>
              </w:rPr>
              <w:t>Способен</w:t>
            </w:r>
            <w:proofErr w:type="gramEnd"/>
            <w:r w:rsidRPr="009D2A55">
              <w:rPr>
                <w:szCs w:val="24"/>
                <w:lang w:val="ru-RU"/>
              </w:rPr>
              <w:t xml:space="preserve"> определять и ре</w:t>
            </w:r>
            <w:r w:rsidRPr="009D2A55">
              <w:rPr>
                <w:szCs w:val="24"/>
                <w:lang w:val="ru-RU"/>
              </w:rPr>
              <w:t>а</w:t>
            </w:r>
            <w:r w:rsidRPr="009D2A55">
              <w:rPr>
                <w:szCs w:val="24"/>
                <w:lang w:val="ru-RU"/>
              </w:rPr>
              <w:t>лизовывать при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ритеты собстве</w:t>
            </w:r>
            <w:r w:rsidRPr="009D2A55">
              <w:rPr>
                <w:szCs w:val="24"/>
                <w:lang w:val="ru-RU"/>
              </w:rPr>
              <w:t>н</w:t>
            </w:r>
            <w:r w:rsidRPr="009D2A55">
              <w:rPr>
                <w:szCs w:val="24"/>
                <w:lang w:val="ru-RU"/>
              </w:rPr>
              <w:t>ной деятельности и способы ее сове</w:t>
            </w:r>
            <w:r w:rsidRPr="009D2A55">
              <w:rPr>
                <w:szCs w:val="24"/>
                <w:lang w:val="ru-RU"/>
              </w:rPr>
              <w:t>р</w:t>
            </w:r>
            <w:r w:rsidRPr="009D2A55">
              <w:rPr>
                <w:szCs w:val="24"/>
                <w:lang w:val="ru-RU"/>
              </w:rPr>
              <w:t>шенствования на основе самооценки и образования в течение всей жи</w:t>
            </w:r>
            <w:r w:rsidRPr="009D2A55">
              <w:rPr>
                <w:szCs w:val="24"/>
                <w:lang w:val="ru-RU"/>
              </w:rPr>
              <w:t>з</w:t>
            </w:r>
            <w:r w:rsidRPr="009D2A55">
              <w:rPr>
                <w:szCs w:val="24"/>
                <w:lang w:val="ru-RU"/>
              </w:rPr>
              <w:t>ни</w:t>
            </w:r>
          </w:p>
        </w:tc>
        <w:tc>
          <w:tcPr>
            <w:tcW w:w="1496" w:type="pct"/>
            <w:vMerge w:val="restart"/>
          </w:tcPr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УК-6.1 </w:t>
            </w:r>
          </w:p>
          <w:p w:rsidR="00FB7D88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Знает основные принципы самовоспит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ния и самообразования, профессионал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ного и личностного развития, исходя из этапов карьерного роста и требований рынка труда.</w:t>
            </w:r>
          </w:p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 xml:space="preserve">УК-6.2 </w:t>
            </w:r>
          </w:p>
          <w:p w:rsidR="00FB7D88" w:rsidRPr="009D2A55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Формулирует цели личностного и пр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фессионального развития и условия их достижения, исходя из индивидуально-личностных особенностей, поставленных жизненных целей и развития социальной ситуации.</w:t>
            </w:r>
          </w:p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УК-6.3</w:t>
            </w:r>
          </w:p>
          <w:p w:rsidR="00FB7D88" w:rsidRPr="009D2A55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Владеет технологиями приобретения, использования и обновления социокул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турных и профессиональных знаний, умений и навыков; методиками самора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вития и самообразования</w:t>
            </w:r>
          </w:p>
        </w:tc>
        <w:tc>
          <w:tcPr>
            <w:tcW w:w="772" w:type="pct"/>
          </w:tcPr>
          <w:p w:rsidR="00FB7D88" w:rsidRPr="00DD1E59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Введение</w:t>
            </w:r>
            <w:proofErr w:type="spellEnd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</w:t>
            </w: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профессиональную</w:t>
            </w:r>
            <w:proofErr w:type="spellEnd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деятельность</w:t>
            </w:r>
            <w:proofErr w:type="spellEnd"/>
          </w:p>
        </w:tc>
        <w:tc>
          <w:tcPr>
            <w:tcW w:w="772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</w:t>
            </w:r>
          </w:p>
        </w:tc>
        <w:tc>
          <w:tcPr>
            <w:tcW w:w="733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Приобщение к профессионально-трудовой деятел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ь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ности </w:t>
            </w:r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  <w:vMerge/>
          </w:tcPr>
          <w:p w:rsidR="00FB7D88" w:rsidRP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  <w:vMerge/>
          </w:tcPr>
          <w:p w:rsidR="00FB7D88" w:rsidRP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96" w:type="pct"/>
            <w:vMerge/>
          </w:tcPr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и практика успешной коммун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кации // Социально-психологические аспекты инклюзи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772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3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  <w:vMerge w:val="restar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>Самоорган</w:t>
            </w:r>
            <w:r w:rsidRPr="009D2A55">
              <w:rPr>
                <w:szCs w:val="24"/>
                <w:lang w:val="ru-RU"/>
              </w:rPr>
              <w:t>и</w:t>
            </w:r>
            <w:r w:rsidRPr="009D2A55">
              <w:rPr>
                <w:szCs w:val="24"/>
                <w:lang w:val="ru-RU"/>
              </w:rPr>
              <w:t>зация и с</w:t>
            </w:r>
            <w:r w:rsidRPr="009D2A55">
              <w:rPr>
                <w:szCs w:val="24"/>
                <w:lang w:val="ru-RU"/>
              </w:rPr>
              <w:t>а</w:t>
            </w:r>
            <w:r w:rsidRPr="009D2A55">
              <w:rPr>
                <w:szCs w:val="24"/>
                <w:lang w:val="ru-RU"/>
              </w:rPr>
              <w:t xml:space="preserve">моразвитие (в том числе </w:t>
            </w:r>
            <w:proofErr w:type="spellStart"/>
            <w:r w:rsidRPr="009D2A55">
              <w:rPr>
                <w:szCs w:val="24"/>
                <w:lang w:val="ru-RU"/>
              </w:rPr>
              <w:t>здор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вьесбереж</w:t>
            </w:r>
            <w:r w:rsidRPr="009D2A55">
              <w:rPr>
                <w:szCs w:val="24"/>
                <w:lang w:val="ru-RU"/>
              </w:rPr>
              <w:t>е</w:t>
            </w:r>
            <w:r w:rsidRPr="009D2A55">
              <w:rPr>
                <w:szCs w:val="24"/>
                <w:lang w:val="ru-RU"/>
              </w:rPr>
              <w:t>ние</w:t>
            </w:r>
            <w:proofErr w:type="spellEnd"/>
            <w:r w:rsidRPr="009D2A55">
              <w:rPr>
                <w:szCs w:val="24"/>
                <w:lang w:val="ru-RU"/>
              </w:rPr>
              <w:t>)</w:t>
            </w:r>
          </w:p>
        </w:tc>
        <w:tc>
          <w:tcPr>
            <w:tcW w:w="724" w:type="pct"/>
            <w:vMerge w:val="restar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>УК-7. Способен поддерживать должный уровень физической подг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товленности для обеспечения по</w:t>
            </w:r>
            <w:r w:rsidRPr="009D2A55">
              <w:rPr>
                <w:szCs w:val="24"/>
                <w:lang w:val="ru-RU"/>
              </w:rPr>
              <w:t>л</w:t>
            </w:r>
            <w:r w:rsidRPr="009D2A55">
              <w:rPr>
                <w:szCs w:val="24"/>
                <w:lang w:val="ru-RU"/>
              </w:rPr>
              <w:t>ноценной социал</w:t>
            </w:r>
            <w:r w:rsidRPr="009D2A55">
              <w:rPr>
                <w:szCs w:val="24"/>
                <w:lang w:val="ru-RU"/>
              </w:rPr>
              <w:t>ь</w:t>
            </w:r>
            <w:r w:rsidRPr="009D2A55">
              <w:rPr>
                <w:szCs w:val="24"/>
                <w:lang w:val="ru-RU"/>
              </w:rPr>
              <w:lastRenderedPageBreak/>
              <w:t>ной и професси</w:t>
            </w:r>
            <w:r w:rsidRPr="009D2A55">
              <w:rPr>
                <w:szCs w:val="24"/>
                <w:lang w:val="ru-RU"/>
              </w:rPr>
              <w:t>о</w:t>
            </w:r>
            <w:r w:rsidRPr="009D2A55">
              <w:rPr>
                <w:szCs w:val="24"/>
                <w:lang w:val="ru-RU"/>
              </w:rPr>
              <w:t>нальной деятел</w:t>
            </w:r>
            <w:r w:rsidRPr="009D2A55">
              <w:rPr>
                <w:szCs w:val="24"/>
                <w:lang w:val="ru-RU"/>
              </w:rPr>
              <w:t>ь</w:t>
            </w:r>
            <w:r w:rsidRPr="009D2A55">
              <w:rPr>
                <w:szCs w:val="24"/>
                <w:lang w:val="ru-RU"/>
              </w:rPr>
              <w:t>ности</w:t>
            </w:r>
          </w:p>
        </w:tc>
        <w:tc>
          <w:tcPr>
            <w:tcW w:w="1496" w:type="pct"/>
            <w:vMerge w:val="restart"/>
          </w:tcPr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 xml:space="preserve">УК-7.1 </w:t>
            </w:r>
          </w:p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Знает  роль и значение физической кул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ь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туры в жизни человека и общества; научно-практические основы физической культуры, а также систему профилактики вредных привычек и формирования зд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рового образа и стиля жизни.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lastRenderedPageBreak/>
              <w:t>УК-7.2</w:t>
            </w:r>
          </w:p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Умеет применять на практике разноо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б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разные средства физической культуры и спорта для сохранения и укрепления здоровья и психофизической подготовки; использует средства и методы физич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е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ского воспитания для профессионально-личностного развития, физического с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а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мосовершенствования, формирования здорового образа и стиля жизни.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УК-7.3</w:t>
            </w:r>
          </w:p>
          <w:p w:rsidR="00FB7D88" w:rsidRPr="009D2A55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Владеет навыками поддержания здор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о</w:t>
            </w:r>
            <w:r w:rsidRPr="009D2A55">
              <w:rPr>
                <w:rStyle w:val="fontstyle01"/>
                <w:rFonts w:ascii="Times New Roman" w:hAnsi="Times New Roman" w:cs="Times New Roman"/>
                <w:lang w:val="ru-RU"/>
              </w:rPr>
              <w:t>вья и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772" w:type="pct"/>
          </w:tcPr>
          <w:p w:rsidR="00FB7D88" w:rsidRPr="00DD1E59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Физическая</w:t>
            </w:r>
            <w:proofErr w:type="spellEnd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культура</w:t>
            </w:r>
            <w:proofErr w:type="spellEnd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спорт</w:t>
            </w:r>
            <w:proofErr w:type="spellEnd"/>
          </w:p>
        </w:tc>
        <w:tc>
          <w:tcPr>
            <w:tcW w:w="772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Развитие у студе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тов физических и духовных сил, укрепление выно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с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ливости, приобр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е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тение знаний о здоровом образе 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lastRenderedPageBreak/>
              <w:t xml:space="preserve">жизни </w:t>
            </w:r>
          </w:p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Профилактическая работа немедици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ского потребления наркотических средств и псих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тропных веществ и формирование ценностей здоров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го образа жизни</w:t>
            </w:r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  <w:vMerge/>
          </w:tcPr>
          <w:p w:rsidR="00FB7D88" w:rsidRP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  <w:vMerge/>
          </w:tcPr>
          <w:p w:rsidR="00FB7D88" w:rsidRP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496" w:type="pct"/>
            <w:vMerge/>
          </w:tcPr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pct"/>
          </w:tcPr>
          <w:p w:rsidR="00FB7D88" w:rsidRPr="00DD1E59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Элективные дисц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плины по физич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ской культуре и спорту: 1. Прикла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ная физическая культура 2. Спо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тивные и подви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ж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ные игры 3. </w:t>
            </w:r>
            <w:proofErr w:type="spellStart"/>
            <w:r w:rsidRPr="00DD1E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Фитнес-культура</w:t>
            </w:r>
            <w:proofErr w:type="spellEnd"/>
          </w:p>
        </w:tc>
        <w:tc>
          <w:tcPr>
            <w:tcW w:w="772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Развитие у студе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тов физических и духовных сил, укрепление выно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с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ливости, приобр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е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тение знаний о здоровом образе жизни </w:t>
            </w:r>
          </w:p>
          <w:p w:rsidR="00FB7D88" w:rsidRPr="00FB7D88" w:rsidRDefault="00FB7D88" w:rsidP="00FB7D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Профилактическая работа немедици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ского потребления наркотических средств и псих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тропных веществ и формирование ценностей здоров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го образа жизни</w:t>
            </w:r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>Безопа</w:t>
            </w:r>
            <w:r w:rsidRPr="009D2A55">
              <w:rPr>
                <w:szCs w:val="24"/>
                <w:lang w:val="ru-RU"/>
              </w:rPr>
              <w:t>с</w:t>
            </w:r>
            <w:r w:rsidRPr="009D2A55">
              <w:rPr>
                <w:szCs w:val="24"/>
                <w:lang w:val="ru-RU"/>
              </w:rPr>
              <w:t>ность жи</w:t>
            </w:r>
            <w:r w:rsidRPr="009D2A55">
              <w:rPr>
                <w:szCs w:val="24"/>
                <w:lang w:val="ru-RU"/>
              </w:rPr>
              <w:t>з</w:t>
            </w:r>
            <w:r w:rsidRPr="009D2A55">
              <w:rPr>
                <w:szCs w:val="24"/>
                <w:lang w:val="ru-RU"/>
              </w:rPr>
              <w:lastRenderedPageBreak/>
              <w:t>недеятел</w:t>
            </w:r>
            <w:r w:rsidRPr="009D2A55">
              <w:rPr>
                <w:szCs w:val="24"/>
                <w:lang w:val="ru-RU"/>
              </w:rPr>
              <w:t>ь</w:t>
            </w:r>
            <w:r w:rsidRPr="009D2A55">
              <w:rPr>
                <w:szCs w:val="24"/>
                <w:lang w:val="ru-RU"/>
              </w:rPr>
              <w:t>ности</w:t>
            </w:r>
          </w:p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</w:tcPr>
          <w:p w:rsidR="00FB7D88" w:rsidRPr="00907F68" w:rsidRDefault="00FB7D88" w:rsidP="00FB7D88">
            <w:pPr>
              <w:pStyle w:val="TableParagraph"/>
              <w:rPr>
                <w:color w:val="FF0000"/>
                <w:szCs w:val="24"/>
              </w:rPr>
            </w:pPr>
            <w:r w:rsidRPr="00907F68">
              <w:rPr>
                <w:color w:val="FF0000"/>
                <w:szCs w:val="24"/>
              </w:rPr>
              <w:lastRenderedPageBreak/>
              <w:t xml:space="preserve">ФГОС </w:t>
            </w:r>
            <w:proofErr w:type="spellStart"/>
            <w:r w:rsidRPr="00907F68">
              <w:rPr>
                <w:color w:val="FF0000"/>
                <w:szCs w:val="24"/>
              </w:rPr>
              <w:t>до</w:t>
            </w:r>
            <w:proofErr w:type="spellEnd"/>
            <w:r w:rsidRPr="00907F68">
              <w:rPr>
                <w:color w:val="FF0000"/>
                <w:szCs w:val="24"/>
              </w:rPr>
              <w:t xml:space="preserve"> 2020 г.</w:t>
            </w:r>
          </w:p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FB7D88">
              <w:rPr>
                <w:szCs w:val="24"/>
                <w:highlight w:val="cyan"/>
                <w:lang w:val="ru-RU"/>
              </w:rPr>
              <w:t xml:space="preserve">УК-8. </w:t>
            </w:r>
            <w:proofErr w:type="gramStart"/>
            <w:r w:rsidRPr="00FB7D88">
              <w:rPr>
                <w:szCs w:val="24"/>
                <w:highlight w:val="cyan"/>
                <w:lang w:val="ru-RU"/>
              </w:rPr>
              <w:t xml:space="preserve">Способен </w:t>
            </w:r>
            <w:r w:rsidRPr="00FB7D88">
              <w:rPr>
                <w:szCs w:val="24"/>
                <w:highlight w:val="cyan"/>
                <w:lang w:val="ru-RU"/>
              </w:rPr>
              <w:lastRenderedPageBreak/>
              <w:t>создавать и по</w:t>
            </w:r>
            <w:r w:rsidRPr="00FB7D88">
              <w:rPr>
                <w:szCs w:val="24"/>
                <w:highlight w:val="cyan"/>
                <w:lang w:val="ru-RU"/>
              </w:rPr>
              <w:t>д</w:t>
            </w:r>
            <w:r w:rsidRPr="00FB7D88">
              <w:rPr>
                <w:szCs w:val="24"/>
                <w:highlight w:val="cyan"/>
                <w:lang w:val="ru-RU"/>
              </w:rPr>
              <w:t>держивать бе</w:t>
            </w:r>
            <w:r w:rsidRPr="00FB7D88">
              <w:rPr>
                <w:szCs w:val="24"/>
                <w:highlight w:val="cyan"/>
                <w:lang w:val="ru-RU"/>
              </w:rPr>
              <w:t>з</w:t>
            </w:r>
            <w:r w:rsidRPr="00FB7D88">
              <w:rPr>
                <w:szCs w:val="24"/>
                <w:highlight w:val="cyan"/>
                <w:lang w:val="ru-RU"/>
              </w:rPr>
              <w:t>опасные условия жизнедеятельн</w:t>
            </w:r>
            <w:r w:rsidRPr="00FB7D88">
              <w:rPr>
                <w:szCs w:val="24"/>
                <w:highlight w:val="cyan"/>
                <w:lang w:val="ru-RU"/>
              </w:rPr>
              <w:t>о</w:t>
            </w:r>
            <w:r w:rsidRPr="00FB7D88">
              <w:rPr>
                <w:szCs w:val="24"/>
                <w:highlight w:val="cyan"/>
                <w:lang w:val="ru-RU"/>
              </w:rPr>
              <w:t>сти, в том числе при возникновении чрезвычайных с</w:t>
            </w:r>
            <w:r w:rsidRPr="00FB7D88">
              <w:rPr>
                <w:szCs w:val="24"/>
                <w:highlight w:val="cyan"/>
                <w:lang w:val="ru-RU"/>
              </w:rPr>
              <w:t>и</w:t>
            </w:r>
            <w:r w:rsidRPr="00FB7D88">
              <w:rPr>
                <w:szCs w:val="24"/>
                <w:highlight w:val="cyan"/>
                <w:lang w:val="ru-RU"/>
              </w:rPr>
              <w:t>туаций</w:t>
            </w:r>
            <w:proofErr w:type="gramEnd"/>
          </w:p>
          <w:p w:rsid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  <w:p w:rsidR="00FB7D88" w:rsidRPr="00FB7D88" w:rsidRDefault="00FB7D88" w:rsidP="00FB7D88">
            <w:pPr>
              <w:pStyle w:val="TableParagraph"/>
              <w:rPr>
                <w:color w:val="FF0000"/>
                <w:szCs w:val="24"/>
                <w:lang w:val="ru-RU"/>
              </w:rPr>
            </w:pPr>
            <w:r w:rsidRPr="00FB7D88">
              <w:rPr>
                <w:color w:val="FF0000"/>
                <w:szCs w:val="24"/>
                <w:lang w:val="ru-RU"/>
              </w:rPr>
              <w:t>ФГОС с 2020 г.</w:t>
            </w:r>
          </w:p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FB7D88">
              <w:rPr>
                <w:szCs w:val="24"/>
                <w:highlight w:val="green"/>
                <w:lang w:val="ru-RU"/>
              </w:rPr>
              <w:t xml:space="preserve">УК-8. </w:t>
            </w:r>
            <w:proofErr w:type="gramStart"/>
            <w:r w:rsidRPr="00FB7D88">
              <w:rPr>
                <w:szCs w:val="24"/>
                <w:highlight w:val="green"/>
                <w:lang w:val="ru-RU"/>
              </w:rPr>
              <w:t>Способен создавать и по</w:t>
            </w:r>
            <w:r w:rsidRPr="00FB7D88">
              <w:rPr>
                <w:szCs w:val="24"/>
                <w:highlight w:val="green"/>
                <w:lang w:val="ru-RU"/>
              </w:rPr>
              <w:t>д</w:t>
            </w:r>
            <w:r w:rsidRPr="00FB7D88">
              <w:rPr>
                <w:szCs w:val="24"/>
                <w:highlight w:val="green"/>
                <w:lang w:val="ru-RU"/>
              </w:rPr>
              <w:t>держивать в повс</w:t>
            </w:r>
            <w:r w:rsidRPr="00FB7D88">
              <w:rPr>
                <w:szCs w:val="24"/>
                <w:highlight w:val="green"/>
                <w:lang w:val="ru-RU"/>
              </w:rPr>
              <w:t>е</w:t>
            </w:r>
            <w:r w:rsidRPr="00FB7D88">
              <w:rPr>
                <w:szCs w:val="24"/>
                <w:highlight w:val="green"/>
                <w:lang w:val="ru-RU"/>
              </w:rPr>
              <w:t>дневной жизни и в профессиональной деятельности бе</w:t>
            </w:r>
            <w:r w:rsidRPr="00FB7D88">
              <w:rPr>
                <w:szCs w:val="24"/>
                <w:highlight w:val="green"/>
                <w:lang w:val="ru-RU"/>
              </w:rPr>
              <w:t>з</w:t>
            </w:r>
            <w:r w:rsidRPr="00FB7D88">
              <w:rPr>
                <w:szCs w:val="24"/>
                <w:highlight w:val="green"/>
                <w:lang w:val="ru-RU"/>
              </w:rPr>
              <w:t>опасные условия жизнедеятельности для сохранения природной среды, обеспечения устойчивого разв</w:t>
            </w:r>
            <w:r w:rsidRPr="00FB7D88">
              <w:rPr>
                <w:szCs w:val="24"/>
                <w:highlight w:val="green"/>
                <w:lang w:val="ru-RU"/>
              </w:rPr>
              <w:t>и</w:t>
            </w:r>
            <w:r w:rsidRPr="00FB7D88">
              <w:rPr>
                <w:szCs w:val="24"/>
                <w:highlight w:val="green"/>
                <w:lang w:val="ru-RU"/>
              </w:rPr>
              <w:t>тия общества, в том числе при угрозе и возникн</w:t>
            </w:r>
            <w:r w:rsidRPr="00FB7D88">
              <w:rPr>
                <w:szCs w:val="24"/>
                <w:highlight w:val="green"/>
                <w:lang w:val="ru-RU"/>
              </w:rPr>
              <w:t>о</w:t>
            </w:r>
            <w:r w:rsidRPr="00FB7D88">
              <w:rPr>
                <w:szCs w:val="24"/>
                <w:highlight w:val="green"/>
                <w:lang w:val="ru-RU"/>
              </w:rPr>
              <w:t>вении чрезвыча</w:t>
            </w:r>
            <w:r w:rsidRPr="00FB7D88">
              <w:rPr>
                <w:szCs w:val="24"/>
                <w:highlight w:val="green"/>
                <w:lang w:val="ru-RU"/>
              </w:rPr>
              <w:t>й</w:t>
            </w:r>
            <w:r w:rsidRPr="00FB7D88">
              <w:rPr>
                <w:szCs w:val="24"/>
                <w:highlight w:val="green"/>
                <w:lang w:val="ru-RU"/>
              </w:rPr>
              <w:t>ных ситуаций и военных конфли</w:t>
            </w:r>
            <w:r w:rsidRPr="00FB7D88">
              <w:rPr>
                <w:szCs w:val="24"/>
                <w:highlight w:val="green"/>
                <w:lang w:val="ru-RU"/>
              </w:rPr>
              <w:t>к</w:t>
            </w:r>
            <w:r w:rsidRPr="00FB7D88">
              <w:rPr>
                <w:szCs w:val="24"/>
                <w:highlight w:val="green"/>
                <w:lang w:val="ru-RU"/>
              </w:rPr>
              <w:t>тов</w:t>
            </w:r>
            <w:proofErr w:type="gramEnd"/>
          </w:p>
        </w:tc>
        <w:tc>
          <w:tcPr>
            <w:tcW w:w="1496" w:type="pct"/>
          </w:tcPr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lastRenderedPageBreak/>
              <w:t>УК-8.1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Знает  классификацию и источники чре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з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lastRenderedPageBreak/>
              <w:t>вычайных ситуаций природного и техн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генного происхождения; причины, пр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и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знаки и последствия опасностей, спос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бы защиты от чрезвычайных ситуаций; принципы организации безопасности труда на предприятии, технические сре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д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ства защиты людей в условиях чрезв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ы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чайной ситуации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УК-8.2</w:t>
            </w:r>
          </w:p>
          <w:p w:rsid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Умеет поддерживать безопасные условия жизнедеятельности; выявлять признаки, причины и условия возникновения чре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з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вычайных ситуаций; оценивать вероя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т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ность возникновения потенциальной опасности и принимать меры по ее пр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дупреждению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УК-8.3</w:t>
            </w:r>
          </w:p>
          <w:p w:rsid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Владеет методами прогнозирования во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з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никновения опасных или чрезвычайных ситуаций; навыками по применению 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с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cyan"/>
                <w:lang w:val="ru-RU"/>
              </w:rPr>
              <w:t>новных методов защиты в условиях чрезвычайных ситуаций</w:t>
            </w:r>
          </w:p>
          <w:p w:rsid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</w:p>
          <w:p w:rsidR="00FB7D88" w:rsidRPr="00FB7D88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УК-8.1</w:t>
            </w:r>
          </w:p>
          <w:p w:rsidR="00FB7D88" w:rsidRPr="00FB7D88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Знает  классификацию и источники чре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з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вычайных ситуаций природного и техн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генного происхождения; причины, пр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знаки и последствия опасностей, методы защиты в условиях чрезвычайных ситу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а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ций, военных конфликтов; принципы 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р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lastRenderedPageBreak/>
              <w:t>ганизации безопасности труда на пре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д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приятии, технические средства защиты людей в условиях чрезвычайной ситу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а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ции, методы сохранения природной ср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ды, факторы обеспечения устойчивого развития общества</w:t>
            </w:r>
          </w:p>
          <w:p w:rsidR="00FB7D88" w:rsidRPr="00FB7D88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УК-8.2</w:t>
            </w:r>
          </w:p>
          <w:p w:rsidR="00FB7D88" w:rsidRPr="00FB7D88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Умеет поддерживать безопасные условия жизнедеятельности; обеспечивать усл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вия труда на рабочем месте; выявлять признаки, причины и условия возникн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вения чрезвычайных ситуаций; оцен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вать вероятность возникновения поте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циальной опасности и принимать меры по ее предупреждению.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br/>
              <w:t>УК-8.3</w:t>
            </w:r>
          </w:p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Владеет методами прогнозирования во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з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никновения опасных или чрезвычайных ситуаций; навыками по применению 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новных методов защиты в условиях чрезвычайных ситуаций.</w:t>
            </w:r>
          </w:p>
        </w:tc>
        <w:tc>
          <w:tcPr>
            <w:tcW w:w="772" w:type="pct"/>
          </w:tcPr>
          <w:p w:rsidR="00FB7D88" w:rsidRPr="00D23B3C" w:rsidRDefault="00FB7D88" w:rsidP="00606012">
            <w:pPr>
              <w:pStyle w:val="TableParagraph"/>
              <w:rPr>
                <w:rFonts w:eastAsiaTheme="minorHAnsi"/>
                <w:bCs/>
                <w:szCs w:val="24"/>
                <w:highlight w:val="yellow"/>
                <w:lang w:eastAsia="en-US" w:bidi="ar-SA"/>
              </w:rPr>
            </w:pPr>
            <w:proofErr w:type="spellStart"/>
            <w:r w:rsidRPr="00D23B3C">
              <w:rPr>
                <w:rFonts w:eastAsiaTheme="minorHAnsi"/>
                <w:bCs/>
                <w:szCs w:val="24"/>
                <w:highlight w:val="yellow"/>
                <w:lang w:eastAsia="en-US" w:bidi="ar-SA"/>
              </w:rPr>
              <w:lastRenderedPageBreak/>
              <w:t>Безопасность</w:t>
            </w:r>
            <w:proofErr w:type="spellEnd"/>
            <w:r w:rsidRPr="00D23B3C">
              <w:rPr>
                <w:rFonts w:eastAsiaTheme="minorHAnsi"/>
                <w:bCs/>
                <w:szCs w:val="24"/>
                <w:highlight w:val="yellow"/>
                <w:lang w:eastAsia="en-US" w:bidi="ar-SA"/>
              </w:rPr>
              <w:t xml:space="preserve"> </w:t>
            </w:r>
            <w:proofErr w:type="spellStart"/>
            <w:r w:rsidRPr="00D23B3C">
              <w:rPr>
                <w:rFonts w:eastAsiaTheme="minorHAnsi"/>
                <w:bCs/>
                <w:szCs w:val="24"/>
                <w:highlight w:val="yellow"/>
                <w:lang w:eastAsia="en-US" w:bidi="ar-SA"/>
              </w:rPr>
              <w:t>жизнедеятельности</w:t>
            </w:r>
            <w:proofErr w:type="spellEnd"/>
            <w:r w:rsidRPr="00D23B3C">
              <w:rPr>
                <w:rFonts w:eastAsiaTheme="minorHAnsi"/>
                <w:bCs/>
                <w:szCs w:val="24"/>
                <w:highlight w:val="yellow"/>
                <w:lang w:eastAsia="en-US" w:bidi="ar-SA"/>
              </w:rPr>
              <w:t xml:space="preserve"> </w:t>
            </w:r>
          </w:p>
        </w:tc>
        <w:tc>
          <w:tcPr>
            <w:tcW w:w="772" w:type="pct"/>
          </w:tcPr>
          <w:p w:rsidR="00FB7D88" w:rsidRPr="00FB7D88" w:rsidRDefault="00FB7D88" w:rsidP="0060601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Воспитательная  р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а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бота в рамках уче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б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lastRenderedPageBreak/>
              <w:t>ной деятельности</w:t>
            </w:r>
          </w:p>
        </w:tc>
        <w:tc>
          <w:tcPr>
            <w:tcW w:w="733" w:type="pct"/>
          </w:tcPr>
          <w:p w:rsidR="00FB7D88" w:rsidRPr="00FB7D88" w:rsidRDefault="00FB7D88" w:rsidP="0060601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lastRenderedPageBreak/>
              <w:t>Формирование у студентов культ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у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lastRenderedPageBreak/>
              <w:t>ры жизнедеятел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ь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ности, экологич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е</w:t>
            </w:r>
            <w:r w:rsidRPr="00FB7D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ского сознания</w:t>
            </w:r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lastRenderedPageBreak/>
              <w:t>Инклюзи</w:t>
            </w:r>
            <w:r w:rsidRPr="009D2A55">
              <w:rPr>
                <w:szCs w:val="24"/>
                <w:lang w:val="ru-RU"/>
              </w:rPr>
              <w:t>в</w:t>
            </w:r>
            <w:r w:rsidRPr="009D2A55">
              <w:rPr>
                <w:szCs w:val="24"/>
                <w:lang w:val="ru-RU"/>
              </w:rPr>
              <w:t>ная комп</w:t>
            </w:r>
            <w:r w:rsidRPr="009D2A55"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тентность</w:t>
            </w:r>
          </w:p>
        </w:tc>
        <w:tc>
          <w:tcPr>
            <w:tcW w:w="724" w:type="pct"/>
          </w:tcPr>
          <w:p w:rsidR="00FB7D88" w:rsidRDefault="00FB7D88" w:rsidP="00FB7D88">
            <w:pPr>
              <w:pStyle w:val="TableParagraph"/>
              <w:rPr>
                <w:color w:val="FF0000"/>
                <w:szCs w:val="24"/>
              </w:rPr>
            </w:pPr>
            <w:r w:rsidRPr="00907F68">
              <w:rPr>
                <w:color w:val="FF0000"/>
                <w:szCs w:val="24"/>
              </w:rPr>
              <w:t>ФГОС с 2020 г.</w:t>
            </w:r>
          </w:p>
          <w:p w:rsid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FB7D88">
              <w:rPr>
                <w:szCs w:val="24"/>
                <w:highlight w:val="green"/>
                <w:lang w:val="ru-RU"/>
              </w:rPr>
              <w:t xml:space="preserve">УК-9. </w:t>
            </w:r>
            <w:proofErr w:type="gramStart"/>
            <w:r w:rsidRPr="00FB7D88">
              <w:rPr>
                <w:szCs w:val="24"/>
                <w:highlight w:val="green"/>
                <w:lang w:val="ru-RU"/>
              </w:rPr>
              <w:t>Способен</w:t>
            </w:r>
            <w:proofErr w:type="gramEnd"/>
            <w:r w:rsidRPr="00FB7D88">
              <w:rPr>
                <w:szCs w:val="24"/>
                <w:highlight w:val="green"/>
                <w:lang w:val="ru-RU"/>
              </w:rPr>
              <w:t xml:space="preserve"> использовать баз</w:t>
            </w:r>
            <w:r w:rsidRPr="00FB7D88">
              <w:rPr>
                <w:szCs w:val="24"/>
                <w:highlight w:val="green"/>
                <w:lang w:val="ru-RU"/>
              </w:rPr>
              <w:t>о</w:t>
            </w:r>
            <w:r w:rsidRPr="00FB7D88">
              <w:rPr>
                <w:szCs w:val="24"/>
                <w:highlight w:val="green"/>
                <w:lang w:val="ru-RU"/>
              </w:rPr>
              <w:t>вые дефектолог</w:t>
            </w:r>
            <w:r w:rsidRPr="00FB7D88">
              <w:rPr>
                <w:szCs w:val="24"/>
                <w:highlight w:val="green"/>
                <w:lang w:val="ru-RU"/>
              </w:rPr>
              <w:t>и</w:t>
            </w:r>
            <w:r w:rsidRPr="00FB7D88">
              <w:rPr>
                <w:szCs w:val="24"/>
                <w:highlight w:val="green"/>
                <w:lang w:val="ru-RU"/>
              </w:rPr>
              <w:t>ческие знания в социальной и пр</w:t>
            </w:r>
            <w:r w:rsidRPr="00FB7D88">
              <w:rPr>
                <w:szCs w:val="24"/>
                <w:highlight w:val="green"/>
                <w:lang w:val="ru-RU"/>
              </w:rPr>
              <w:t>о</w:t>
            </w:r>
            <w:r w:rsidRPr="00FB7D88">
              <w:rPr>
                <w:szCs w:val="24"/>
                <w:highlight w:val="green"/>
                <w:lang w:val="ru-RU"/>
              </w:rPr>
              <w:t>фессиональной сферах</w:t>
            </w:r>
          </w:p>
        </w:tc>
        <w:tc>
          <w:tcPr>
            <w:tcW w:w="1496" w:type="pct"/>
          </w:tcPr>
          <w:p w:rsidR="00FB7D88" w:rsidRPr="00FB7D88" w:rsidRDefault="00FB7D88" w:rsidP="00FB7D8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УК-9.1</w:t>
            </w:r>
          </w:p>
          <w:p w:rsidR="00FB7D88" w:rsidRPr="00FB7D88" w:rsidRDefault="00FB7D88" w:rsidP="00FB7D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proofErr w:type="gramStart"/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Знает понятие инклюзивной компетен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т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ности, ее компоненты и структуру, ос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бенности применения базовых дефект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логических знаний в социальной и пр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фессиональной сферах.</w:t>
            </w:r>
            <w:proofErr w:type="gramEnd"/>
          </w:p>
          <w:p w:rsidR="00FB7D88" w:rsidRPr="00FB7D88" w:rsidRDefault="00FB7D88" w:rsidP="00FB7D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УК-9.2</w:t>
            </w:r>
          </w:p>
          <w:p w:rsidR="00FB7D88" w:rsidRPr="00FB7D88" w:rsidRDefault="00FB7D88" w:rsidP="00FB7D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Умеет планировать и осуществлять пр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фессиональную деятельность с лицами с 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lastRenderedPageBreak/>
              <w:t>ограниченными возможностями здоровья и инвалидами.</w:t>
            </w:r>
          </w:p>
          <w:p w:rsidR="00FB7D88" w:rsidRPr="00FB7D88" w:rsidRDefault="00FB7D88" w:rsidP="00FB7D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УК-9.3.</w:t>
            </w:r>
          </w:p>
          <w:p w:rsidR="00FB7D88" w:rsidRPr="009D2A55" w:rsidRDefault="00FB7D88" w:rsidP="00FB7D88">
            <w:pPr>
              <w:shd w:val="clear" w:color="auto" w:fill="FFFFFF"/>
              <w:rPr>
                <w:rStyle w:val="fontstyle01"/>
                <w:rFonts w:ascii="Times New Roman" w:hAnsi="Times New Roman" w:cs="Times New Roman"/>
                <w:color w:val="0070C0"/>
                <w:lang w:val="ru-RU"/>
              </w:rPr>
            </w:pP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Владеет навыками взаимодействия в с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о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циальной и профессиональной сферах с лицами с ограниченными возможност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я</w:t>
            </w:r>
            <w:r w:rsidRPr="00FB7D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ми здоровья и инвалидами</w:t>
            </w:r>
            <w:r w:rsidRPr="009D2A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72" w:type="pct"/>
          </w:tcPr>
          <w:p w:rsidR="00FB7D88" w:rsidRPr="00FB7D88" w:rsidRDefault="00FB7D88" w:rsidP="00606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Теория и практика успешной коммун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кации // Социально-психологические аспекты инклюзи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ного образования</w:t>
            </w:r>
          </w:p>
        </w:tc>
        <w:tc>
          <w:tcPr>
            <w:tcW w:w="772" w:type="pct"/>
          </w:tcPr>
          <w:p w:rsidR="00FB7D88" w:rsidRPr="00FB7D88" w:rsidRDefault="00FB7D88" w:rsidP="00606012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FB7D88" w:rsidRPr="00FB7D88" w:rsidRDefault="00FB7D88" w:rsidP="00606012">
            <w:pPr>
              <w:adjustRightInd w:val="0"/>
              <w:rPr>
                <w:rFonts w:eastAsia="Times New Roman"/>
                <w:sz w:val="24"/>
                <w:szCs w:val="24"/>
                <w:highlight w:val="yellow"/>
                <w:lang w:val="ru-RU" w:eastAsia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Повышение уровня осведомленности студентов о пр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блемах и потребн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стях людей с инв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лидностью, а также этике общения с людьми с огран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и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ченными возмо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ж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lastRenderedPageBreak/>
              <w:t>ностями.</w:t>
            </w:r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lastRenderedPageBreak/>
              <w:t>Экономич</w:t>
            </w:r>
            <w:r w:rsidRPr="009D2A55">
              <w:rPr>
                <w:szCs w:val="24"/>
                <w:lang w:val="ru-RU"/>
              </w:rPr>
              <w:t>е</w:t>
            </w:r>
            <w:r w:rsidRPr="009D2A55">
              <w:rPr>
                <w:szCs w:val="24"/>
                <w:lang w:val="ru-RU"/>
              </w:rPr>
              <w:t>ская культ</w:t>
            </w:r>
            <w:r w:rsidRPr="009D2A55">
              <w:rPr>
                <w:szCs w:val="24"/>
                <w:lang w:val="ru-RU"/>
              </w:rPr>
              <w:t>у</w:t>
            </w:r>
            <w:r w:rsidRPr="009D2A55">
              <w:rPr>
                <w:szCs w:val="24"/>
                <w:lang w:val="ru-RU"/>
              </w:rPr>
              <w:t>ра, в том числе ф</w:t>
            </w:r>
            <w:r w:rsidRPr="009D2A55">
              <w:rPr>
                <w:szCs w:val="24"/>
                <w:lang w:val="ru-RU"/>
              </w:rPr>
              <w:t>и</w:t>
            </w:r>
            <w:r w:rsidRPr="009D2A55">
              <w:rPr>
                <w:szCs w:val="24"/>
                <w:lang w:val="ru-RU"/>
              </w:rPr>
              <w:t>нансовая грамотность</w:t>
            </w:r>
          </w:p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724" w:type="pct"/>
          </w:tcPr>
          <w:p w:rsidR="00FB7D88" w:rsidRDefault="00FB7D88" w:rsidP="00FB7D88">
            <w:pPr>
              <w:pStyle w:val="TableParagraph"/>
              <w:rPr>
                <w:color w:val="FF0000"/>
                <w:szCs w:val="24"/>
              </w:rPr>
            </w:pPr>
            <w:r w:rsidRPr="00907F68">
              <w:rPr>
                <w:color w:val="FF0000"/>
                <w:szCs w:val="24"/>
              </w:rPr>
              <w:t>ФГОС с 2020 г.</w:t>
            </w:r>
          </w:p>
          <w:p w:rsid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FB7D88">
              <w:rPr>
                <w:szCs w:val="24"/>
                <w:highlight w:val="green"/>
                <w:lang w:val="ru-RU"/>
              </w:rPr>
              <w:t xml:space="preserve">УК-10. </w:t>
            </w:r>
            <w:proofErr w:type="gramStart"/>
            <w:r w:rsidRPr="00FB7D88">
              <w:rPr>
                <w:szCs w:val="24"/>
                <w:highlight w:val="green"/>
                <w:lang w:val="ru-RU"/>
              </w:rPr>
              <w:t>Способен</w:t>
            </w:r>
            <w:proofErr w:type="gramEnd"/>
            <w:r w:rsidRPr="00FB7D88">
              <w:rPr>
                <w:szCs w:val="24"/>
                <w:highlight w:val="green"/>
                <w:lang w:val="ru-RU"/>
              </w:rPr>
              <w:t xml:space="preserve"> принимать обосн</w:t>
            </w:r>
            <w:r w:rsidRPr="00FB7D88">
              <w:rPr>
                <w:szCs w:val="24"/>
                <w:highlight w:val="green"/>
                <w:lang w:val="ru-RU"/>
              </w:rPr>
              <w:t>о</w:t>
            </w:r>
            <w:r w:rsidRPr="00FB7D88">
              <w:rPr>
                <w:szCs w:val="24"/>
                <w:highlight w:val="green"/>
                <w:lang w:val="ru-RU"/>
              </w:rPr>
              <w:t>ванные экономич</w:t>
            </w:r>
            <w:r w:rsidRPr="00FB7D88">
              <w:rPr>
                <w:szCs w:val="24"/>
                <w:highlight w:val="green"/>
                <w:lang w:val="ru-RU"/>
              </w:rPr>
              <w:t>е</w:t>
            </w:r>
            <w:r w:rsidRPr="00FB7D88">
              <w:rPr>
                <w:szCs w:val="24"/>
                <w:highlight w:val="green"/>
                <w:lang w:val="ru-RU"/>
              </w:rPr>
              <w:t>ские решения в различных обл</w:t>
            </w:r>
            <w:r w:rsidRPr="00FB7D88">
              <w:rPr>
                <w:szCs w:val="24"/>
                <w:highlight w:val="green"/>
                <w:lang w:val="ru-RU"/>
              </w:rPr>
              <w:t>а</w:t>
            </w:r>
            <w:r w:rsidRPr="00FB7D88">
              <w:rPr>
                <w:szCs w:val="24"/>
                <w:highlight w:val="green"/>
                <w:lang w:val="ru-RU"/>
              </w:rPr>
              <w:t>стях жизнеде</w:t>
            </w:r>
            <w:r w:rsidRPr="00FB7D88">
              <w:rPr>
                <w:szCs w:val="24"/>
                <w:highlight w:val="green"/>
                <w:lang w:val="ru-RU"/>
              </w:rPr>
              <w:t>я</w:t>
            </w:r>
            <w:r w:rsidRPr="00FB7D88">
              <w:rPr>
                <w:szCs w:val="24"/>
                <w:highlight w:val="green"/>
                <w:lang w:val="ru-RU"/>
              </w:rPr>
              <w:t>тельности</w:t>
            </w:r>
          </w:p>
        </w:tc>
        <w:tc>
          <w:tcPr>
            <w:tcW w:w="1496" w:type="pct"/>
          </w:tcPr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УК-10.1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Знает базовые принципы функционир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вания экономики и экономического ра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з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вития, цели и формы участия госуда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ства в экономике, методы личного эк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номического и финансового планиров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 xml:space="preserve">ния,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основные финансовые инструменты, используемые </w:t>
            </w:r>
            <w:r w:rsidRPr="00FB7D88">
              <w:rPr>
                <w:rFonts w:ascii="Times New Roman" w:hAnsi="Times New Roman" w:cs="Times New Roman"/>
                <w:spacing w:val="-5"/>
                <w:sz w:val="24"/>
                <w:szCs w:val="24"/>
                <w:highlight w:val="green"/>
                <w:lang w:val="ru-RU"/>
              </w:rPr>
              <w:t xml:space="preserve">для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управления личными финансами.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УК-10.2</w:t>
            </w:r>
          </w:p>
          <w:p w:rsidR="00FB7D88" w:rsidRPr="00FB7D88" w:rsidRDefault="00FB7D88" w:rsidP="00FB7D8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 xml:space="preserve">Умеет анализировать информацию для принятия обоснованных экономических решений,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применять экономические зн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а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ния при выполнении практических задач.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УК-10.3</w:t>
            </w:r>
          </w:p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color w:val="0070C0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 xml:space="preserve">Владеет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способностью использовать о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новные положения и методы экономич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ских наук при решении социальных и профессиональных задач.</w:t>
            </w:r>
          </w:p>
        </w:tc>
        <w:tc>
          <w:tcPr>
            <w:tcW w:w="772" w:type="pct"/>
          </w:tcPr>
          <w:p w:rsidR="00FB7D88" w:rsidRPr="002B7795" w:rsidRDefault="00FB7D88" w:rsidP="00606012">
            <w:pPr>
              <w:pStyle w:val="TableParagraph"/>
              <w:rPr>
                <w:szCs w:val="24"/>
                <w:highlight w:val="yellow"/>
              </w:rPr>
            </w:pPr>
            <w:proofErr w:type="spellStart"/>
            <w:r w:rsidRPr="002B7795">
              <w:rPr>
                <w:szCs w:val="24"/>
                <w:highlight w:val="yellow"/>
              </w:rPr>
              <w:t>Экономика</w:t>
            </w:r>
            <w:proofErr w:type="spellEnd"/>
            <w:r w:rsidRPr="002B7795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772" w:type="pct"/>
          </w:tcPr>
          <w:p w:rsidR="00FB7D88" w:rsidRPr="00FB7D88" w:rsidRDefault="00FB7D88" w:rsidP="00606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Воспитательная  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а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уче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б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ной</w:t>
            </w:r>
            <w:proofErr w:type="gramEnd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 xml:space="preserve"> деятель-</w:t>
            </w:r>
            <w:proofErr w:type="spellStart"/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yellow"/>
                <w:lang w:val="ru-RU"/>
              </w:rPr>
              <w:t>ности</w:t>
            </w:r>
            <w:proofErr w:type="spellEnd"/>
          </w:p>
        </w:tc>
        <w:tc>
          <w:tcPr>
            <w:tcW w:w="733" w:type="pct"/>
          </w:tcPr>
          <w:p w:rsidR="00FB7D88" w:rsidRPr="002B7795" w:rsidRDefault="00FB7D88" w:rsidP="0060601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2B779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Финансовая</w:t>
            </w:r>
            <w:proofErr w:type="spellEnd"/>
            <w:r w:rsidRPr="002B779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 </w:t>
            </w:r>
            <w:proofErr w:type="spellStart"/>
            <w:r w:rsidRPr="002B779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грамотность</w:t>
            </w:r>
            <w:proofErr w:type="spellEnd"/>
            <w:r w:rsidRPr="002B779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B779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обучающихся</w:t>
            </w:r>
            <w:proofErr w:type="spellEnd"/>
          </w:p>
        </w:tc>
      </w:tr>
      <w:tr w:rsidR="00FB7D88" w:rsidRPr="009D2A55" w:rsidTr="00FB7D8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2" w:type="pct"/>
          </w:tcPr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9D2A55">
              <w:rPr>
                <w:szCs w:val="24"/>
                <w:lang w:val="ru-RU"/>
              </w:rPr>
              <w:t>Гражданская пози</w:t>
            </w:r>
            <w:r>
              <w:rPr>
                <w:szCs w:val="24"/>
                <w:lang w:val="ru-RU"/>
              </w:rPr>
              <w:t>ция</w:t>
            </w:r>
          </w:p>
        </w:tc>
        <w:tc>
          <w:tcPr>
            <w:tcW w:w="724" w:type="pct"/>
          </w:tcPr>
          <w:p w:rsidR="00FB7D88" w:rsidRDefault="00FB7D88" w:rsidP="00FB7D88">
            <w:pPr>
              <w:pStyle w:val="TableParagraph"/>
              <w:rPr>
                <w:color w:val="FF0000"/>
                <w:szCs w:val="24"/>
              </w:rPr>
            </w:pPr>
            <w:r w:rsidRPr="00907F68">
              <w:rPr>
                <w:color w:val="FF0000"/>
                <w:szCs w:val="24"/>
              </w:rPr>
              <w:t>ФГОС с 2020 г.</w:t>
            </w:r>
          </w:p>
          <w:p w:rsidR="00FB7D88" w:rsidRDefault="00FB7D88" w:rsidP="00FB7D88">
            <w:pPr>
              <w:pStyle w:val="TableParagraph"/>
              <w:rPr>
                <w:szCs w:val="24"/>
                <w:lang w:val="ru-RU"/>
              </w:rPr>
            </w:pPr>
          </w:p>
          <w:p w:rsidR="00FB7D88" w:rsidRPr="009D2A55" w:rsidRDefault="00FB7D88" w:rsidP="00FB7D88">
            <w:pPr>
              <w:pStyle w:val="TableParagraph"/>
              <w:rPr>
                <w:szCs w:val="24"/>
                <w:lang w:val="ru-RU"/>
              </w:rPr>
            </w:pPr>
            <w:r w:rsidRPr="00FB7D88">
              <w:rPr>
                <w:szCs w:val="24"/>
                <w:highlight w:val="green"/>
                <w:lang w:val="ru-RU"/>
              </w:rPr>
              <w:t xml:space="preserve">УК-11. </w:t>
            </w:r>
            <w:proofErr w:type="gramStart"/>
            <w:r w:rsidRPr="00FB7D88">
              <w:rPr>
                <w:szCs w:val="24"/>
                <w:highlight w:val="green"/>
                <w:lang w:val="ru-RU"/>
              </w:rPr>
              <w:t>Способен</w:t>
            </w:r>
            <w:proofErr w:type="gramEnd"/>
            <w:r w:rsidRPr="00FB7D88">
              <w:rPr>
                <w:szCs w:val="24"/>
                <w:highlight w:val="green"/>
                <w:lang w:val="ru-RU"/>
              </w:rPr>
              <w:t xml:space="preserve"> </w:t>
            </w:r>
            <w:r w:rsidRPr="00FB7D88">
              <w:rPr>
                <w:szCs w:val="24"/>
                <w:highlight w:val="green"/>
                <w:lang w:val="ru-RU"/>
              </w:rPr>
              <w:lastRenderedPageBreak/>
              <w:t>формировать н</w:t>
            </w:r>
            <w:r w:rsidRPr="00FB7D88">
              <w:rPr>
                <w:szCs w:val="24"/>
                <w:highlight w:val="green"/>
                <w:lang w:val="ru-RU"/>
              </w:rPr>
              <w:t>е</w:t>
            </w:r>
            <w:r w:rsidRPr="00FB7D88">
              <w:rPr>
                <w:szCs w:val="24"/>
                <w:highlight w:val="green"/>
                <w:lang w:val="ru-RU"/>
              </w:rPr>
              <w:t>терпимое отнош</w:t>
            </w:r>
            <w:r w:rsidRPr="00FB7D88">
              <w:rPr>
                <w:szCs w:val="24"/>
                <w:highlight w:val="green"/>
                <w:lang w:val="ru-RU"/>
              </w:rPr>
              <w:t>е</w:t>
            </w:r>
            <w:r w:rsidRPr="00FB7D88">
              <w:rPr>
                <w:szCs w:val="24"/>
                <w:highlight w:val="green"/>
                <w:lang w:val="ru-RU"/>
              </w:rPr>
              <w:t>ние к коррупцио</w:t>
            </w:r>
            <w:r w:rsidRPr="00FB7D88">
              <w:rPr>
                <w:szCs w:val="24"/>
                <w:highlight w:val="green"/>
                <w:lang w:val="ru-RU"/>
              </w:rPr>
              <w:t>н</w:t>
            </w:r>
            <w:r w:rsidRPr="00FB7D88">
              <w:rPr>
                <w:szCs w:val="24"/>
                <w:highlight w:val="green"/>
                <w:lang w:val="ru-RU"/>
              </w:rPr>
              <w:t>ному поведению</w:t>
            </w:r>
          </w:p>
        </w:tc>
        <w:tc>
          <w:tcPr>
            <w:tcW w:w="1496" w:type="pct"/>
          </w:tcPr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lastRenderedPageBreak/>
              <w:t>УК-11.1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 xml:space="preserve">Знает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сущность коррупционного повед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ния и его взаимосвязь с социальными,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lastRenderedPageBreak/>
              <w:t>экономическими, политическими и ин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ы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ми условиями;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 xml:space="preserve"> действующие правовые нормы, обеспечивающие борьбу с ко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р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рупцией в различных областях жизнед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е</w:t>
            </w: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ятельности и способы профилактики коррупции.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УК-11.2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 xml:space="preserve">Умеет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анализировать, толковать и пр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и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менять правовые нормы о противоде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й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ствии коррупционному поведению.</w:t>
            </w:r>
          </w:p>
          <w:p w:rsidR="00FB7D88" w:rsidRPr="00FB7D88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>УК-11.3</w:t>
            </w:r>
          </w:p>
          <w:p w:rsidR="00FB7D88" w:rsidRPr="009D2A55" w:rsidRDefault="00FB7D88" w:rsidP="00FB7D88">
            <w:pPr>
              <w:rPr>
                <w:rStyle w:val="fontstyle01"/>
                <w:rFonts w:ascii="Times New Roman" w:hAnsi="Times New Roman" w:cs="Times New Roman"/>
                <w:color w:val="auto"/>
                <w:lang w:val="ru-RU"/>
              </w:rPr>
            </w:pPr>
            <w:r w:rsidRPr="00FB7D88">
              <w:rPr>
                <w:rStyle w:val="fontstyle01"/>
                <w:rFonts w:ascii="Times New Roman" w:hAnsi="Times New Roman" w:cs="Times New Roman"/>
                <w:color w:val="auto"/>
                <w:highlight w:val="green"/>
                <w:lang w:val="ru-RU"/>
              </w:rPr>
              <w:t xml:space="preserve">Владеет навыками 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работы с законод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а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тельными и другими нормативными пр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а</w:t>
            </w:r>
            <w:r w:rsidRPr="00FB7D8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вовыми актами.</w:t>
            </w:r>
            <w:r w:rsidRPr="009D2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2" w:type="pct"/>
          </w:tcPr>
          <w:p w:rsidR="00FB7D88" w:rsidRPr="002B7795" w:rsidRDefault="00FB7D88" w:rsidP="00606012">
            <w:pPr>
              <w:pStyle w:val="TableParagraph"/>
              <w:rPr>
                <w:szCs w:val="24"/>
                <w:highlight w:val="yellow"/>
              </w:rPr>
            </w:pPr>
            <w:proofErr w:type="spellStart"/>
            <w:r w:rsidRPr="002B7795">
              <w:rPr>
                <w:szCs w:val="24"/>
                <w:highlight w:val="yellow"/>
              </w:rPr>
              <w:lastRenderedPageBreak/>
              <w:t>Правоведение</w:t>
            </w:r>
            <w:proofErr w:type="spellEnd"/>
          </w:p>
        </w:tc>
        <w:tc>
          <w:tcPr>
            <w:tcW w:w="772" w:type="pct"/>
          </w:tcPr>
          <w:p w:rsidR="00FB7D88" w:rsidRPr="00FB7D88" w:rsidRDefault="00FB7D88" w:rsidP="00606012">
            <w:pPr>
              <w:pStyle w:val="TableParagraph"/>
              <w:rPr>
                <w:szCs w:val="24"/>
                <w:highlight w:val="yellow"/>
                <w:lang w:val="ru-RU"/>
              </w:rPr>
            </w:pPr>
            <w:r w:rsidRPr="00FB7D88">
              <w:rPr>
                <w:rStyle w:val="fontstyle01"/>
                <w:color w:val="auto"/>
                <w:highlight w:val="yellow"/>
                <w:lang w:val="ru-RU"/>
              </w:rPr>
              <w:t>Воспитательная  р</w:t>
            </w:r>
            <w:r w:rsidRPr="00FB7D88">
              <w:rPr>
                <w:rStyle w:val="fontstyle01"/>
                <w:color w:val="auto"/>
                <w:highlight w:val="yellow"/>
                <w:lang w:val="ru-RU"/>
              </w:rPr>
              <w:t>а</w:t>
            </w:r>
            <w:r w:rsidRPr="00FB7D88">
              <w:rPr>
                <w:rStyle w:val="fontstyle01"/>
                <w:color w:val="auto"/>
                <w:highlight w:val="yellow"/>
                <w:lang w:val="ru-RU"/>
              </w:rPr>
              <w:t xml:space="preserve">бота в рамках </w:t>
            </w:r>
            <w:proofErr w:type="gramStart"/>
            <w:r w:rsidRPr="00FB7D88">
              <w:rPr>
                <w:rStyle w:val="fontstyle01"/>
                <w:color w:val="auto"/>
                <w:highlight w:val="yellow"/>
                <w:lang w:val="ru-RU"/>
              </w:rPr>
              <w:t>уче</w:t>
            </w:r>
            <w:r w:rsidRPr="00FB7D88">
              <w:rPr>
                <w:rStyle w:val="fontstyle01"/>
                <w:color w:val="auto"/>
                <w:highlight w:val="yellow"/>
                <w:lang w:val="ru-RU"/>
              </w:rPr>
              <w:t>б</w:t>
            </w:r>
            <w:r w:rsidRPr="00FB7D88">
              <w:rPr>
                <w:rStyle w:val="fontstyle01"/>
                <w:color w:val="auto"/>
                <w:highlight w:val="yellow"/>
                <w:lang w:val="ru-RU"/>
              </w:rPr>
              <w:t>ной</w:t>
            </w:r>
            <w:proofErr w:type="gramEnd"/>
            <w:r w:rsidRPr="00FB7D88">
              <w:rPr>
                <w:rStyle w:val="fontstyle01"/>
                <w:color w:val="auto"/>
                <w:highlight w:val="yellow"/>
                <w:lang w:val="ru-RU"/>
              </w:rPr>
              <w:t xml:space="preserve"> деятель-ности</w:t>
            </w:r>
          </w:p>
        </w:tc>
        <w:tc>
          <w:tcPr>
            <w:tcW w:w="733" w:type="pct"/>
          </w:tcPr>
          <w:p w:rsidR="00FB7D88" w:rsidRPr="00FB7D88" w:rsidRDefault="00FB7D88" w:rsidP="00606012">
            <w:pPr>
              <w:pStyle w:val="TableParagraph"/>
              <w:rPr>
                <w:szCs w:val="24"/>
                <w:highlight w:val="yellow"/>
                <w:lang w:val="ru-RU"/>
              </w:rPr>
            </w:pPr>
            <w:r w:rsidRPr="00FB7D88">
              <w:rPr>
                <w:bCs/>
                <w:szCs w:val="24"/>
                <w:highlight w:val="yellow"/>
                <w:lang w:val="ru-RU"/>
              </w:rPr>
              <w:t>Академическая честность и прот</w:t>
            </w:r>
            <w:r w:rsidRPr="00FB7D88">
              <w:rPr>
                <w:bCs/>
                <w:szCs w:val="24"/>
                <w:highlight w:val="yellow"/>
                <w:lang w:val="ru-RU"/>
              </w:rPr>
              <w:t>и</w:t>
            </w:r>
            <w:r w:rsidRPr="00FB7D88">
              <w:rPr>
                <w:bCs/>
                <w:szCs w:val="24"/>
                <w:highlight w:val="yellow"/>
                <w:lang w:val="ru-RU"/>
              </w:rPr>
              <w:t>водействие ко</w:t>
            </w:r>
            <w:r w:rsidRPr="00FB7D88">
              <w:rPr>
                <w:bCs/>
                <w:szCs w:val="24"/>
                <w:highlight w:val="yellow"/>
                <w:lang w:val="ru-RU"/>
              </w:rPr>
              <w:t>р</w:t>
            </w:r>
            <w:r w:rsidRPr="00FB7D88">
              <w:rPr>
                <w:bCs/>
                <w:szCs w:val="24"/>
                <w:highlight w:val="yellow"/>
                <w:lang w:val="ru-RU"/>
              </w:rPr>
              <w:lastRenderedPageBreak/>
              <w:t>рупции</w:t>
            </w:r>
          </w:p>
        </w:tc>
      </w:tr>
    </w:tbl>
    <w:p w:rsidR="00985B22" w:rsidRPr="00E965CB" w:rsidRDefault="00985B22" w:rsidP="00985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70D6" w:rsidRDefault="00CE70D6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1F5" w:rsidRDefault="004701F5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</w:t>
      </w:r>
      <w:r w:rsidR="0054759D">
        <w:rPr>
          <w:rFonts w:ascii="Times New Roman" w:hAnsi="Times New Roman" w:cs="Times New Roman"/>
          <w:b/>
          <w:bCs/>
          <w:sz w:val="24"/>
          <w:szCs w:val="24"/>
        </w:rPr>
        <w:t xml:space="preserve"> (ОПК)</w:t>
      </w:r>
    </w:p>
    <w:p w:rsidR="00E965CB" w:rsidRDefault="00E965CB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5CB" w:rsidRDefault="00E965CB" w:rsidP="00E965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Столбец 5 </w:t>
      </w:r>
      <w:r>
        <w:rPr>
          <w:rFonts w:ascii="Times New Roman" w:hAnsi="Times New Roman" w:cs="Times New Roman"/>
          <w:b/>
          <w:bCs/>
          <w:i/>
          <w:iCs/>
        </w:rPr>
        <w:t>Практическая подготовка</w:t>
      </w:r>
    </w:p>
    <w:p w:rsidR="00E965CB" w:rsidRPr="00042046" w:rsidRDefault="00E965CB" w:rsidP="00E965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20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Список:</w:t>
      </w:r>
    </w:p>
    <w:p w:rsidR="00E965CB" w:rsidRPr="00042046" w:rsidRDefault="00E965CB" w:rsidP="00E965CB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E965C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42046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E965CB" w:rsidRPr="00042046" w:rsidRDefault="00E965CB" w:rsidP="00E965C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42046">
        <w:rPr>
          <w:rFonts w:ascii="Times New Roman" w:hAnsi="Times New Roman" w:cs="Times New Roman"/>
          <w:color w:val="FF0000"/>
        </w:rPr>
        <w:t>- Практическая подготовка частично</w:t>
      </w:r>
    </w:p>
    <w:p w:rsidR="00042046" w:rsidRDefault="00042046" w:rsidP="00E965C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42046">
        <w:rPr>
          <w:rFonts w:ascii="Times New Roman" w:hAnsi="Times New Roman" w:cs="Times New Roman"/>
          <w:color w:val="FF0000"/>
        </w:rPr>
        <w:t>- Практическая подготовка полность</w:t>
      </w:r>
      <w:r>
        <w:rPr>
          <w:rFonts w:ascii="Times New Roman" w:hAnsi="Times New Roman" w:cs="Times New Roman"/>
          <w:color w:val="FF0000"/>
        </w:rPr>
        <w:t>ю</w:t>
      </w:r>
    </w:p>
    <w:p w:rsidR="007E42AD" w:rsidRDefault="007E42AD" w:rsidP="007E42A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Столбец 6 </w:t>
      </w:r>
      <w:r>
        <w:rPr>
          <w:rFonts w:ascii="Times New Roman" w:hAnsi="Times New Roman" w:cs="Times New Roman"/>
          <w:b/>
          <w:bCs/>
          <w:i/>
          <w:iCs/>
        </w:rPr>
        <w:t>Трудовая функция</w:t>
      </w:r>
    </w:p>
    <w:p w:rsidR="007E42AD" w:rsidRDefault="007E42AD" w:rsidP="007E42A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Например:</w:t>
      </w:r>
    </w:p>
    <w:p w:rsidR="007E42AD" w:rsidRDefault="007E42AD" w:rsidP="007E42AD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Профстандарт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номер, трудовая функция номер, необходимые знания код, формулировка</w:t>
      </w:r>
    </w:p>
    <w:p w:rsidR="007E42AD" w:rsidRPr="00042046" w:rsidRDefault="007E42AD" w:rsidP="007E42A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1A3F">
        <w:rPr>
          <w:rFonts w:ascii="Times New Roman" w:hAnsi="Times New Roman" w:cs="Times New Roman"/>
          <w:sz w:val="24"/>
          <w:szCs w:val="24"/>
          <w:highlight w:val="yellow"/>
        </w:rPr>
        <w:t>ПС 29.007 ТФ 3.1.1 НЗ-4 Математический анализ</w:t>
      </w:r>
    </w:p>
    <w:p w:rsidR="00FD4C3A" w:rsidRPr="00D50835" w:rsidRDefault="00FD4C3A" w:rsidP="000478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4"/>
        <w:gridCol w:w="2036"/>
        <w:gridCol w:w="4306"/>
        <w:gridCol w:w="2564"/>
        <w:gridCol w:w="1689"/>
        <w:gridCol w:w="2487"/>
      </w:tblGrid>
      <w:tr w:rsidR="004662F4" w:rsidRPr="00D50835" w:rsidTr="004662F4">
        <w:trPr>
          <w:tblHeader/>
        </w:trPr>
        <w:tc>
          <w:tcPr>
            <w:tcW w:w="576" w:type="pct"/>
          </w:tcPr>
          <w:p w:rsidR="004662F4" w:rsidRPr="00D50835" w:rsidRDefault="004662F4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Категория (группа)</w:t>
            </w:r>
          </w:p>
          <w:p w:rsidR="004662F4" w:rsidRPr="00D50835" w:rsidRDefault="004662F4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88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</w:p>
        </w:tc>
        <w:tc>
          <w:tcPr>
            <w:tcW w:w="1456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стижения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ОПК</w:t>
            </w:r>
          </w:p>
        </w:tc>
        <w:tc>
          <w:tcPr>
            <w:tcW w:w="867" w:type="pct"/>
          </w:tcPr>
          <w:p w:rsidR="004662F4" w:rsidRPr="00D50835" w:rsidRDefault="004662F4" w:rsidP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тики, участвующие в формировании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</w:p>
        </w:tc>
        <w:tc>
          <w:tcPr>
            <w:tcW w:w="571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841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функция</w:t>
            </w: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688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ОПК-1.1.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Знает…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ОПК-1.2.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ОПК-1.3.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867" w:type="pct"/>
          </w:tcPr>
          <w:p w:rsidR="0054759D" w:rsidRPr="00D50835" w:rsidRDefault="0054759D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688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ОПК-2.1.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ОПК-2.2.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ОПК-2.3.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67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1F5" w:rsidRPr="00D50835" w:rsidRDefault="004701F5" w:rsidP="004701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4F58" w:rsidRDefault="00BB4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01F5" w:rsidRDefault="004701F5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ПРОФЕССИОНАЛЬНЫЕ КОМПЕТЕНЦИИ</w:t>
      </w:r>
      <w:r w:rsidR="0054759D">
        <w:rPr>
          <w:rFonts w:ascii="Times New Roman" w:hAnsi="Times New Roman" w:cs="Times New Roman"/>
          <w:b/>
          <w:bCs/>
          <w:sz w:val="24"/>
          <w:szCs w:val="24"/>
        </w:rPr>
        <w:t xml:space="preserve"> (ПК)</w:t>
      </w:r>
    </w:p>
    <w:p w:rsidR="00F84758" w:rsidRDefault="00F84758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758" w:rsidRDefault="00F84758" w:rsidP="00F847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Столбец 5 </w:t>
      </w:r>
      <w:r>
        <w:rPr>
          <w:rFonts w:ascii="Times New Roman" w:hAnsi="Times New Roman" w:cs="Times New Roman"/>
          <w:b/>
          <w:bCs/>
          <w:i/>
          <w:iCs/>
        </w:rPr>
        <w:t>Практическая подготовка</w:t>
      </w:r>
    </w:p>
    <w:p w:rsidR="00F84758" w:rsidRPr="00042046" w:rsidRDefault="00F84758" w:rsidP="00F847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20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Список:</w:t>
      </w:r>
    </w:p>
    <w:p w:rsidR="00042046" w:rsidRPr="00042046" w:rsidRDefault="00042046" w:rsidP="00042046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E965CB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42046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пусто</w:t>
      </w:r>
    </w:p>
    <w:p w:rsidR="00042046" w:rsidRPr="00042046" w:rsidRDefault="00042046" w:rsidP="0004204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42046">
        <w:rPr>
          <w:rFonts w:ascii="Times New Roman" w:hAnsi="Times New Roman" w:cs="Times New Roman"/>
          <w:color w:val="FF0000"/>
        </w:rPr>
        <w:t>- Практическая подготовка частично</w:t>
      </w:r>
    </w:p>
    <w:p w:rsidR="00042046" w:rsidRDefault="00042046" w:rsidP="0004204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42046">
        <w:rPr>
          <w:rFonts w:ascii="Times New Roman" w:hAnsi="Times New Roman" w:cs="Times New Roman"/>
          <w:color w:val="FF0000"/>
        </w:rPr>
        <w:t>- Практическая подготовка полность</w:t>
      </w:r>
      <w:r>
        <w:rPr>
          <w:rFonts w:ascii="Times New Roman" w:hAnsi="Times New Roman" w:cs="Times New Roman"/>
          <w:color w:val="FF0000"/>
        </w:rPr>
        <w:t>ю</w:t>
      </w:r>
    </w:p>
    <w:p w:rsidR="00501A3F" w:rsidRDefault="00501A3F" w:rsidP="0004204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D4C3A" w:rsidRDefault="00501A3F" w:rsidP="00501A3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Столбец 6 </w:t>
      </w:r>
      <w:r>
        <w:rPr>
          <w:rFonts w:ascii="Times New Roman" w:hAnsi="Times New Roman" w:cs="Times New Roman"/>
          <w:b/>
          <w:bCs/>
          <w:i/>
          <w:iCs/>
        </w:rPr>
        <w:t>Трудовая функция</w:t>
      </w:r>
    </w:p>
    <w:p w:rsidR="00501A3F" w:rsidRDefault="00501A3F" w:rsidP="00501A3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Например:</w:t>
      </w:r>
    </w:p>
    <w:p w:rsidR="00501A3F" w:rsidRDefault="00501A3F" w:rsidP="00501A3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Профстандарт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номер, трудовая функция номер, необходимые знания код, формулировка</w:t>
      </w:r>
    </w:p>
    <w:p w:rsidR="00501A3F" w:rsidRPr="00501A3F" w:rsidRDefault="00501A3F" w:rsidP="00501A3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01A3F">
        <w:rPr>
          <w:rFonts w:ascii="Times New Roman" w:hAnsi="Times New Roman" w:cs="Times New Roman"/>
          <w:sz w:val="24"/>
          <w:szCs w:val="24"/>
          <w:highlight w:val="yellow"/>
        </w:rPr>
        <w:t>ПС 29.007 ТФ 3.1.1 НЗ-4 Математический анализ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0"/>
        <w:gridCol w:w="1985"/>
        <w:gridCol w:w="3827"/>
        <w:gridCol w:w="2304"/>
        <w:gridCol w:w="2005"/>
        <w:gridCol w:w="2005"/>
      </w:tblGrid>
      <w:tr w:rsidR="004662F4" w:rsidRPr="00D50835" w:rsidTr="00DB42EA">
        <w:tc>
          <w:tcPr>
            <w:tcW w:w="899" w:type="pct"/>
          </w:tcPr>
          <w:p w:rsidR="004662F4" w:rsidRPr="00D50835" w:rsidRDefault="004662F4" w:rsidP="005F2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Основание </w:t>
            </w:r>
          </w:p>
        </w:tc>
        <w:tc>
          <w:tcPr>
            <w:tcW w:w="671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</w:p>
        </w:tc>
        <w:tc>
          <w:tcPr>
            <w:tcW w:w="1294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достижения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ПК</w:t>
            </w:r>
          </w:p>
        </w:tc>
        <w:tc>
          <w:tcPr>
            <w:tcW w:w="779" w:type="pct"/>
          </w:tcPr>
          <w:p w:rsidR="004662F4" w:rsidRPr="00D50835" w:rsidRDefault="004662F4" w:rsidP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практики, учас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вующие в форм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ровании ПК</w:t>
            </w:r>
          </w:p>
        </w:tc>
        <w:tc>
          <w:tcPr>
            <w:tcW w:w="678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678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функция</w:t>
            </w:r>
          </w:p>
        </w:tc>
      </w:tr>
      <w:tr w:rsidR="00501A3F" w:rsidRPr="00D50835" w:rsidTr="00501A3F">
        <w:trPr>
          <w:trHeight w:val="450"/>
        </w:trPr>
        <w:tc>
          <w:tcPr>
            <w:tcW w:w="899" w:type="pct"/>
            <w:vMerge w:val="restart"/>
          </w:tcPr>
          <w:p w:rsidR="00501A3F" w:rsidRPr="005F2FDE" w:rsidRDefault="00501A3F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опред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ления профессионал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компетенций и профессиональной подготовки - </w:t>
            </w:r>
            <w:r w:rsidRPr="005F2FDE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Список</w:t>
            </w:r>
          </w:p>
        </w:tc>
        <w:tc>
          <w:tcPr>
            <w:tcW w:w="671" w:type="pct"/>
            <w:vMerge w:val="restart"/>
          </w:tcPr>
          <w:p w:rsidR="00501A3F" w:rsidRPr="00D50835" w:rsidRDefault="00501A3F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294" w:type="pct"/>
            <w:vMerge w:val="restart"/>
          </w:tcPr>
          <w:p w:rsidR="00501A3F" w:rsidRPr="00D50835" w:rsidRDefault="00501A3F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</w:p>
          <w:p w:rsidR="00501A3F" w:rsidRPr="00D50835" w:rsidRDefault="00501A3F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501A3F" w:rsidRPr="00D50835" w:rsidRDefault="00501A3F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</w:p>
          <w:p w:rsidR="00501A3F" w:rsidRPr="00D50835" w:rsidRDefault="00501A3F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501A3F" w:rsidRPr="00D50835" w:rsidRDefault="00501A3F" w:rsidP="00574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ПК-1.3 </w:t>
            </w:r>
          </w:p>
          <w:p w:rsidR="00501A3F" w:rsidRPr="00D50835" w:rsidRDefault="00501A3F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</w:tcPr>
          <w:p w:rsidR="00501A3F" w:rsidRPr="00D50835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Дисциплина 1</w:t>
            </w:r>
          </w:p>
        </w:tc>
        <w:tc>
          <w:tcPr>
            <w:tcW w:w="678" w:type="pct"/>
          </w:tcPr>
          <w:p w:rsidR="00501A3F" w:rsidRPr="00501A3F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3F">
              <w:rPr>
                <w:rFonts w:ascii="Times New Roman" w:hAnsi="Times New Roman" w:cs="Times New Roman"/>
                <w:color w:val="FF0000"/>
              </w:rPr>
              <w:t>Практическая по</w:t>
            </w:r>
            <w:r w:rsidRPr="00501A3F">
              <w:rPr>
                <w:rFonts w:ascii="Times New Roman" w:hAnsi="Times New Roman" w:cs="Times New Roman"/>
                <w:color w:val="FF0000"/>
              </w:rPr>
              <w:t>д</w:t>
            </w:r>
            <w:r w:rsidRPr="00501A3F">
              <w:rPr>
                <w:rFonts w:ascii="Times New Roman" w:hAnsi="Times New Roman" w:cs="Times New Roman"/>
                <w:color w:val="FF0000"/>
              </w:rPr>
              <w:t>готовка частично</w:t>
            </w:r>
          </w:p>
        </w:tc>
        <w:tc>
          <w:tcPr>
            <w:tcW w:w="678" w:type="pct"/>
          </w:tcPr>
          <w:p w:rsidR="00501A3F" w:rsidRPr="00501A3F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ПС 29.007 </w:t>
            </w:r>
          </w:p>
          <w:p w:rsidR="00501A3F" w:rsidRPr="00501A3F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501A3F">
              <w:rPr>
                <w:rFonts w:ascii="Times New Roman" w:hAnsi="Times New Roman" w:cs="Times New Roman"/>
                <w:color w:val="FF0000"/>
              </w:rPr>
              <w:t>ТФ 3.1.1</w:t>
            </w:r>
          </w:p>
          <w:p w:rsidR="00501A3F" w:rsidRPr="00501A3F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3F">
              <w:rPr>
                <w:rFonts w:ascii="Times New Roman" w:hAnsi="Times New Roman" w:cs="Times New Roman"/>
                <w:color w:val="FF0000"/>
              </w:rPr>
              <w:t>НЗ-4 Математич</w:t>
            </w:r>
            <w:r w:rsidRPr="00501A3F">
              <w:rPr>
                <w:rFonts w:ascii="Times New Roman" w:hAnsi="Times New Roman" w:cs="Times New Roman"/>
                <w:color w:val="FF0000"/>
              </w:rPr>
              <w:t>е</w:t>
            </w:r>
            <w:r w:rsidRPr="00501A3F">
              <w:rPr>
                <w:rFonts w:ascii="Times New Roman" w:hAnsi="Times New Roman" w:cs="Times New Roman"/>
                <w:color w:val="FF0000"/>
              </w:rPr>
              <w:t>ский анализ</w:t>
            </w:r>
          </w:p>
        </w:tc>
      </w:tr>
      <w:tr w:rsidR="00501A3F" w:rsidRPr="00D50835" w:rsidTr="00501A3F">
        <w:trPr>
          <w:trHeight w:val="600"/>
        </w:trPr>
        <w:tc>
          <w:tcPr>
            <w:tcW w:w="899" w:type="pct"/>
            <w:vMerge/>
          </w:tcPr>
          <w:p w:rsidR="00501A3F" w:rsidRPr="005F2FDE" w:rsidRDefault="00501A3F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501A3F" w:rsidRPr="00D50835" w:rsidRDefault="00501A3F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501A3F" w:rsidRPr="00D50835" w:rsidRDefault="00501A3F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01A3F" w:rsidRPr="00D50835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01A3F" w:rsidRPr="00D50835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01A3F" w:rsidRPr="00D50835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3F" w:rsidRPr="00D50835" w:rsidTr="00DB42EA">
        <w:trPr>
          <w:trHeight w:val="600"/>
        </w:trPr>
        <w:tc>
          <w:tcPr>
            <w:tcW w:w="899" w:type="pct"/>
            <w:vMerge/>
          </w:tcPr>
          <w:p w:rsidR="00501A3F" w:rsidRPr="005F2FDE" w:rsidRDefault="00501A3F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501A3F" w:rsidRPr="00D50835" w:rsidRDefault="00501A3F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Merge/>
          </w:tcPr>
          <w:p w:rsidR="00501A3F" w:rsidRPr="00D50835" w:rsidRDefault="00501A3F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01A3F" w:rsidRPr="00D50835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01A3F" w:rsidRPr="00D50835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01A3F" w:rsidRPr="00D50835" w:rsidRDefault="00501A3F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DE" w:rsidRPr="00D50835" w:rsidTr="00DB42EA">
        <w:tc>
          <w:tcPr>
            <w:tcW w:w="899" w:type="pct"/>
          </w:tcPr>
          <w:p w:rsidR="005F2FDE" w:rsidRPr="005F2FDE" w:rsidRDefault="005F2FDE"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опред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ления профессионал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компетенций и профессиональной подготовки - </w:t>
            </w:r>
            <w:r w:rsidRPr="005F2FDE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Список</w:t>
            </w:r>
          </w:p>
        </w:tc>
        <w:tc>
          <w:tcPr>
            <w:tcW w:w="671" w:type="pct"/>
          </w:tcPr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294" w:type="pct"/>
          </w:tcPr>
          <w:p w:rsidR="005F2FDE" w:rsidRPr="00D50835" w:rsidRDefault="005F2FDE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ПК-2.1 </w:t>
            </w:r>
          </w:p>
          <w:p w:rsidR="005F2FDE" w:rsidRPr="00D50835" w:rsidRDefault="005F2FDE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5F2FDE" w:rsidRPr="00D50835" w:rsidRDefault="005F2FDE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ПК-2.2 </w:t>
            </w:r>
          </w:p>
          <w:p w:rsidR="005F2FDE" w:rsidRPr="00D50835" w:rsidRDefault="005F2FDE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5F2FDE" w:rsidRPr="00D50835" w:rsidRDefault="005F2FDE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ПК-2.3 </w:t>
            </w:r>
          </w:p>
          <w:p w:rsidR="005F2FDE" w:rsidRPr="00D50835" w:rsidRDefault="005F2FDE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DE" w:rsidRPr="00D50835" w:rsidTr="00DB42EA">
        <w:tc>
          <w:tcPr>
            <w:tcW w:w="899" w:type="pct"/>
          </w:tcPr>
          <w:p w:rsidR="005F2FDE" w:rsidRPr="005F2FDE" w:rsidRDefault="005F2FDE"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опред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ления профессионал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компетенций и профессиональной 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подготовки - </w:t>
            </w:r>
            <w:r w:rsidRPr="005F2FDE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Список</w:t>
            </w:r>
          </w:p>
        </w:tc>
        <w:tc>
          <w:tcPr>
            <w:tcW w:w="671" w:type="pct"/>
          </w:tcPr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294" w:type="pct"/>
          </w:tcPr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DE" w:rsidRPr="00D50835" w:rsidTr="00DB42EA">
        <w:tc>
          <w:tcPr>
            <w:tcW w:w="899" w:type="pct"/>
          </w:tcPr>
          <w:p w:rsidR="005F2FDE" w:rsidRPr="005F2FDE" w:rsidRDefault="005F2FDE"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основание для опред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ления профессионал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F2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компетенций и профессиональной подготовки - </w:t>
            </w:r>
            <w:r w:rsidRPr="005F2FDE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Список</w:t>
            </w:r>
          </w:p>
        </w:tc>
        <w:tc>
          <w:tcPr>
            <w:tcW w:w="671" w:type="pct"/>
          </w:tcPr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294" w:type="pct"/>
          </w:tcPr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5F2FDE" w:rsidRPr="00D50835" w:rsidRDefault="005F2FDE" w:rsidP="00E03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F2FDE" w:rsidRPr="00D50835" w:rsidRDefault="005F2FDE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1F5" w:rsidRDefault="004701F5" w:rsidP="00296F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640" w:rsidRDefault="00AF0640" w:rsidP="00296F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640" w:rsidRDefault="00AF0640" w:rsidP="00296F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0640" w:rsidRPr="00DD289F" w:rsidRDefault="00AF0640" w:rsidP="00AF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89F">
        <w:rPr>
          <w:rFonts w:ascii="Times New Roman" w:hAnsi="Times New Roman" w:cs="Times New Roman"/>
          <w:b/>
          <w:sz w:val="24"/>
          <w:szCs w:val="24"/>
        </w:rPr>
        <w:t>Профессиональный стандарт 29.007</w:t>
      </w:r>
      <w:r w:rsidR="005F2FD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2FDE" w:rsidRPr="005F2FDE">
        <w:rPr>
          <w:rFonts w:ascii="Times New Roman" w:hAnsi="Times New Roman" w:cs="Times New Roman"/>
          <w:b/>
          <w:sz w:val="24"/>
          <w:szCs w:val="24"/>
          <w:highlight w:val="yellow"/>
        </w:rPr>
        <w:t>ПС 29.007</w:t>
      </w:r>
      <w:r w:rsidR="005F2FDE">
        <w:rPr>
          <w:rFonts w:ascii="Times New Roman" w:hAnsi="Times New Roman" w:cs="Times New Roman"/>
          <w:b/>
          <w:sz w:val="24"/>
          <w:szCs w:val="24"/>
        </w:rPr>
        <w:t>)</w:t>
      </w:r>
      <w:r w:rsidRPr="00DD289F">
        <w:rPr>
          <w:rFonts w:ascii="Times New Roman" w:hAnsi="Times New Roman" w:cs="Times New Roman"/>
          <w:b/>
          <w:sz w:val="24"/>
          <w:szCs w:val="24"/>
        </w:rPr>
        <w:t xml:space="preserve"> «Специалист по проектированию микр</w:t>
      </w:r>
      <w:proofErr w:type="gramStart"/>
      <w:r w:rsidRPr="00DD289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D289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D289F">
        <w:rPr>
          <w:rFonts w:ascii="Times New Roman" w:hAnsi="Times New Roman" w:cs="Times New Roman"/>
          <w:b/>
          <w:sz w:val="24"/>
          <w:szCs w:val="24"/>
        </w:rPr>
        <w:t>наноразмерных</w:t>
      </w:r>
      <w:proofErr w:type="spellEnd"/>
      <w:r w:rsidRPr="00DD289F">
        <w:rPr>
          <w:rFonts w:ascii="Times New Roman" w:hAnsi="Times New Roman" w:cs="Times New Roman"/>
          <w:b/>
          <w:sz w:val="24"/>
          <w:szCs w:val="24"/>
        </w:rPr>
        <w:t xml:space="preserve"> электромеханических систем»</w:t>
      </w:r>
    </w:p>
    <w:p w:rsidR="00AF0640" w:rsidRPr="00DD289F" w:rsidRDefault="00AF0640" w:rsidP="00AF0640">
      <w:pPr>
        <w:pStyle w:val="ConsPlusNormal"/>
        <w:jc w:val="both"/>
        <w:outlineLvl w:val="3"/>
        <w:rPr>
          <w:b/>
        </w:rPr>
      </w:pPr>
      <w:r w:rsidRPr="00DD289F">
        <w:rPr>
          <w:b/>
        </w:rPr>
        <w:t xml:space="preserve">Обобщенная трудовая функция: А. Разработка принципиальной электрической схемы </w:t>
      </w:r>
      <w:proofErr w:type="spellStart"/>
      <w:r w:rsidRPr="00DD289F">
        <w:rPr>
          <w:b/>
        </w:rPr>
        <w:t>микроэлектромеханической</w:t>
      </w:r>
      <w:proofErr w:type="spellEnd"/>
      <w:r w:rsidRPr="00DD289F">
        <w:rPr>
          <w:b/>
        </w:rPr>
        <w:t xml:space="preserve"> системы</w:t>
      </w:r>
    </w:p>
    <w:p w:rsidR="00AF0640" w:rsidRDefault="00AF0640" w:rsidP="00AF0640">
      <w:pPr>
        <w:pStyle w:val="ConsPlusNormal"/>
        <w:jc w:val="both"/>
        <w:outlineLvl w:val="3"/>
      </w:pPr>
    </w:p>
    <w:p w:rsidR="00AF0640" w:rsidRDefault="00AF0640" w:rsidP="00AF0640">
      <w:pPr>
        <w:pStyle w:val="ConsPlusNormal"/>
        <w:jc w:val="both"/>
        <w:outlineLvl w:val="3"/>
      </w:pPr>
      <w:r>
        <w:t>3.1.1. Трудовая функция</w:t>
      </w:r>
      <w:r w:rsidR="005F2FDE">
        <w:t xml:space="preserve">  (</w:t>
      </w:r>
      <w:r w:rsidR="005F2FDE" w:rsidRPr="005F2FDE">
        <w:rPr>
          <w:highlight w:val="yellow"/>
        </w:rPr>
        <w:t>ТФ 3.1.1</w:t>
      </w:r>
      <w:r w:rsidR="005F2FDE">
        <w:t>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6824"/>
        <w:gridCol w:w="1378"/>
        <w:gridCol w:w="1563"/>
        <w:gridCol w:w="2571"/>
        <w:gridCol w:w="735"/>
      </w:tblGrid>
      <w:tr w:rsidR="00AF0640" w:rsidTr="00AF0640"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AF0640" w:rsidRDefault="00AF0640" w:rsidP="00AF0640">
            <w:pPr>
              <w:pStyle w:val="ConsPlusNormal"/>
            </w:pPr>
            <w:r>
              <w:t>Наименование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Default="00AF0640" w:rsidP="00AF0640">
            <w:pPr>
              <w:pStyle w:val="ConsPlusNormal"/>
            </w:pPr>
            <w:r>
              <w:t>Определение возможных вариантов реализации электронных компонентов микромеханической системы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40" w:rsidRDefault="00AF0640" w:rsidP="00AF064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0" w:rsidRDefault="00AF0640" w:rsidP="00AF064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40" w:rsidRDefault="00AF0640" w:rsidP="00AF06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0" w:rsidRDefault="00AF0640" w:rsidP="00AF0640">
            <w:pPr>
              <w:pStyle w:val="ConsPlusNormal"/>
              <w:jc w:val="center"/>
            </w:pPr>
            <w:r>
              <w:t>6</w:t>
            </w:r>
          </w:p>
        </w:tc>
      </w:tr>
    </w:tbl>
    <w:p w:rsidR="00AF0640" w:rsidRDefault="00AF0640" w:rsidP="00AF0640">
      <w:pPr>
        <w:pStyle w:val="ConsPlusNormal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12189"/>
      </w:tblGrid>
      <w:tr w:rsidR="00AF0640" w:rsidRPr="001B5E1B" w:rsidTr="00AF0640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</w:pPr>
            <w:r w:rsidRPr="001B5E1B">
              <w:t>Трудовые действия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ТД-1</w:t>
            </w:r>
            <w:r>
              <w:t xml:space="preserve"> </w:t>
            </w:r>
            <w:r w:rsidR="00AF0640" w:rsidRPr="001B5E1B">
              <w:t>Анализ возможности использования готовых решений банка знаний, аналогичных текущим требованиям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ТД-2</w:t>
            </w:r>
            <w:r>
              <w:t xml:space="preserve"> </w:t>
            </w:r>
            <w:r w:rsidR="00AF0640" w:rsidRPr="001B5E1B">
              <w:t xml:space="preserve">Формирование набора возможных способов реализации чувствительных элементов и отдельных блоков </w:t>
            </w:r>
            <w:proofErr w:type="spellStart"/>
            <w:r w:rsidR="00AF0640" w:rsidRPr="001B5E1B">
              <w:t>микр</w:t>
            </w:r>
            <w:r w:rsidR="00AF0640" w:rsidRPr="001B5E1B">
              <w:t>о</w:t>
            </w:r>
            <w:r w:rsidR="00AF0640" w:rsidRPr="001B5E1B">
              <w:t>электромеханической</w:t>
            </w:r>
            <w:proofErr w:type="spellEnd"/>
            <w:r w:rsidR="00AF0640" w:rsidRPr="001B5E1B">
              <w:t xml:space="preserve"> системы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>
              <w:rPr>
                <w:highlight w:val="yellow"/>
              </w:rPr>
              <w:t>ТД-</w:t>
            </w:r>
            <w:r w:rsidRPr="005F2FDE">
              <w:rPr>
                <w:highlight w:val="yellow"/>
              </w:rPr>
              <w:t>3</w:t>
            </w:r>
            <w:r>
              <w:t xml:space="preserve"> </w:t>
            </w:r>
            <w:r w:rsidR="00AF0640" w:rsidRPr="001B5E1B">
              <w:t xml:space="preserve">Разработка спецификации блоков </w:t>
            </w:r>
            <w:proofErr w:type="spellStart"/>
            <w:r w:rsidR="00AF0640" w:rsidRPr="001B5E1B">
              <w:t>микроэлектромеханической</w:t>
            </w:r>
            <w:proofErr w:type="spellEnd"/>
            <w:r w:rsidR="00AF0640" w:rsidRPr="001B5E1B">
              <w:t xml:space="preserve"> системы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>
              <w:rPr>
                <w:highlight w:val="yellow"/>
              </w:rPr>
              <w:t>ТД</w:t>
            </w:r>
            <w:r w:rsidRPr="005F2FDE">
              <w:rPr>
                <w:highlight w:val="yellow"/>
              </w:rPr>
              <w:t>-4</w:t>
            </w:r>
            <w:r>
              <w:t xml:space="preserve"> </w:t>
            </w:r>
            <w:r w:rsidR="00AF0640" w:rsidRPr="001B5E1B">
              <w:t xml:space="preserve">Определение окончательной архитектуры </w:t>
            </w:r>
            <w:proofErr w:type="spellStart"/>
            <w:r w:rsidR="00AF0640" w:rsidRPr="001B5E1B">
              <w:t>микроэлектромеханической</w:t>
            </w:r>
            <w:proofErr w:type="spellEnd"/>
            <w:r w:rsidR="00AF0640" w:rsidRPr="001B5E1B">
              <w:t xml:space="preserve"> системы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</w:pPr>
            <w:r w:rsidRPr="001B5E1B">
              <w:t>Необходимые умения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НУ-1</w:t>
            </w:r>
            <w:proofErr w:type="gramStart"/>
            <w:r>
              <w:t xml:space="preserve"> </w:t>
            </w:r>
            <w:r w:rsidR="00AF0640" w:rsidRPr="001B5E1B">
              <w:t>Ф</w:t>
            </w:r>
            <w:proofErr w:type="gramEnd"/>
            <w:r w:rsidR="00AF0640" w:rsidRPr="001B5E1B">
              <w:t xml:space="preserve">ормулировать технические требования к блокам </w:t>
            </w:r>
            <w:proofErr w:type="spellStart"/>
            <w:r w:rsidR="00AF0640" w:rsidRPr="001B5E1B">
              <w:t>микроэлектромеханической</w:t>
            </w:r>
            <w:proofErr w:type="spellEnd"/>
            <w:r w:rsidR="00AF0640" w:rsidRPr="001B5E1B">
              <w:t xml:space="preserve"> системы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НУ-2</w:t>
            </w:r>
            <w:proofErr w:type="gramStart"/>
            <w:r>
              <w:t xml:space="preserve"> </w:t>
            </w:r>
            <w:r w:rsidR="00AF0640" w:rsidRPr="001B5E1B">
              <w:t>Р</w:t>
            </w:r>
            <w:proofErr w:type="gramEnd"/>
            <w:r w:rsidR="00AF0640" w:rsidRPr="001B5E1B">
              <w:t xml:space="preserve">азбивать функциональное и поведенческое описание </w:t>
            </w:r>
            <w:proofErr w:type="spellStart"/>
            <w:r w:rsidR="00AF0640" w:rsidRPr="001B5E1B">
              <w:t>микроэлектромеханической</w:t>
            </w:r>
            <w:proofErr w:type="spellEnd"/>
            <w:r w:rsidR="00AF0640" w:rsidRPr="001B5E1B">
              <w:t xml:space="preserve"> системы на практически и</w:t>
            </w:r>
            <w:r w:rsidR="00AF0640" w:rsidRPr="001B5E1B">
              <w:t>с</w:t>
            </w:r>
            <w:r w:rsidR="00AF0640" w:rsidRPr="001B5E1B">
              <w:t xml:space="preserve">пользуемые технические реализации и </w:t>
            </w:r>
            <w:proofErr w:type="spellStart"/>
            <w:r w:rsidR="00AF0640" w:rsidRPr="001B5E1B">
              <w:t>подблоки</w:t>
            </w:r>
            <w:proofErr w:type="spellEnd"/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НУ-3</w:t>
            </w:r>
            <w:proofErr w:type="gramStart"/>
            <w:r>
              <w:t xml:space="preserve"> </w:t>
            </w:r>
            <w:r w:rsidR="00AF0640" w:rsidRPr="001B5E1B">
              <w:t>П</w:t>
            </w:r>
            <w:proofErr w:type="gramEnd"/>
            <w:r w:rsidR="00AF0640" w:rsidRPr="001B5E1B">
              <w:t>рограммировать на языках высокого уровня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НУ-4</w:t>
            </w:r>
            <w:proofErr w:type="gramStart"/>
            <w:r>
              <w:t xml:space="preserve"> </w:t>
            </w:r>
            <w:r w:rsidR="00AF0640" w:rsidRPr="001B5E1B">
              <w:t>И</w:t>
            </w:r>
            <w:proofErr w:type="gramEnd"/>
            <w:r w:rsidR="00AF0640" w:rsidRPr="001B5E1B">
              <w:t>спользовать встроенные средства программирования и отладки системы автоматизированного проектиров</w:t>
            </w:r>
            <w:r w:rsidR="00AF0640" w:rsidRPr="001B5E1B">
              <w:t>а</w:t>
            </w:r>
            <w:r w:rsidR="00AF0640" w:rsidRPr="001B5E1B">
              <w:t>ния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5F2FDE">
            <w:pPr>
              <w:pStyle w:val="ConsPlusNormal"/>
              <w:jc w:val="both"/>
            </w:pPr>
            <w:r w:rsidRPr="005F2FDE">
              <w:rPr>
                <w:highlight w:val="yellow"/>
              </w:rPr>
              <w:t>НУ-5</w:t>
            </w:r>
            <w:proofErr w:type="gramStart"/>
            <w:r>
              <w:t xml:space="preserve"> </w:t>
            </w:r>
            <w:r w:rsidR="00AF0640" w:rsidRPr="001B5E1B">
              <w:t>П</w:t>
            </w:r>
            <w:proofErr w:type="gramEnd"/>
            <w:r w:rsidR="00AF0640" w:rsidRPr="001B5E1B">
              <w:t>роектировать электрические схемы обработки сигналов (аналоговых и цифровых)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НУ-6</w:t>
            </w:r>
            <w:proofErr w:type="gramStart"/>
            <w:r>
              <w:t xml:space="preserve"> </w:t>
            </w:r>
            <w:r w:rsidR="00AF0640" w:rsidRPr="001B5E1B">
              <w:t>О</w:t>
            </w:r>
            <w:proofErr w:type="gramEnd"/>
            <w:r w:rsidR="00AF0640" w:rsidRPr="001B5E1B">
              <w:t>существлять формализацию и алгоритмизацию функционирования исследуемой системы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</w:pPr>
            <w:r w:rsidRPr="001B5E1B">
              <w:lastRenderedPageBreak/>
              <w:t>Необходимые знания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НЗ-1</w:t>
            </w:r>
            <w:r>
              <w:t xml:space="preserve"> </w:t>
            </w:r>
            <w:r w:rsidR="00AF0640" w:rsidRPr="001B5E1B">
              <w:t>Стандартные программные средства компьютерного моделирования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5F2FDE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НЗ-2</w:t>
            </w:r>
            <w:r>
              <w:t xml:space="preserve"> </w:t>
            </w:r>
            <w:r w:rsidR="00AF0640" w:rsidRPr="001B5E1B">
              <w:t xml:space="preserve">Принципы построения и функционирования </w:t>
            </w:r>
            <w:proofErr w:type="spellStart"/>
            <w:r w:rsidR="00AF0640" w:rsidRPr="001B5E1B">
              <w:t>микроэлектромеханических</w:t>
            </w:r>
            <w:proofErr w:type="spellEnd"/>
            <w:r w:rsidR="00AF0640" w:rsidRPr="001B5E1B">
              <w:t xml:space="preserve"> устройств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НЗ-3</w:t>
            </w:r>
            <w:r>
              <w:t xml:space="preserve"> </w:t>
            </w:r>
            <w:r w:rsidR="00AF0640" w:rsidRPr="001B5E1B">
              <w:t xml:space="preserve">Интегральная </w:t>
            </w:r>
            <w:proofErr w:type="spellStart"/>
            <w:r w:rsidR="00AF0640" w:rsidRPr="001B5E1B">
              <w:t>микросхемотехника</w:t>
            </w:r>
            <w:proofErr w:type="spellEnd"/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НЗ-4</w:t>
            </w:r>
            <w:r>
              <w:t xml:space="preserve"> </w:t>
            </w:r>
            <w:r w:rsidR="00AF0640" w:rsidRPr="001B5E1B">
              <w:t>Математический анализ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НЗ-5</w:t>
            </w:r>
            <w:r>
              <w:t xml:space="preserve"> </w:t>
            </w:r>
            <w:r w:rsidR="00AF0640" w:rsidRPr="001B5E1B">
              <w:t>Теория цепей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НЗ-6</w:t>
            </w:r>
            <w:r>
              <w:t xml:space="preserve"> </w:t>
            </w:r>
            <w:r w:rsidR="00AF0640" w:rsidRPr="001B5E1B">
              <w:t xml:space="preserve">Датчики </w:t>
            </w:r>
            <w:proofErr w:type="spellStart"/>
            <w:r w:rsidR="00AF0640" w:rsidRPr="001B5E1B">
              <w:t>микросхемотехники</w:t>
            </w:r>
            <w:proofErr w:type="spellEnd"/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НЗ-7</w:t>
            </w:r>
            <w:r>
              <w:t xml:space="preserve"> </w:t>
            </w:r>
            <w:r w:rsidR="00AF0640" w:rsidRPr="001B5E1B">
              <w:t>Основы микросистемной техники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НЗ-8</w:t>
            </w:r>
            <w:r>
              <w:t xml:space="preserve"> </w:t>
            </w:r>
            <w:r w:rsidR="00AF0640" w:rsidRPr="001B5E1B">
              <w:t>Радиотехнические цепи и сигналы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НЗ-9</w:t>
            </w:r>
            <w:r>
              <w:t xml:space="preserve"> </w:t>
            </w:r>
            <w:r w:rsidR="00AF0640" w:rsidRPr="001B5E1B">
              <w:t xml:space="preserve">Физические и математические модели приборов и схем </w:t>
            </w:r>
            <w:proofErr w:type="spellStart"/>
            <w:r w:rsidR="00AF0640" w:rsidRPr="001B5E1B">
              <w:t>микроэлектромеханических</w:t>
            </w:r>
            <w:proofErr w:type="spellEnd"/>
            <w:r w:rsidR="00AF0640" w:rsidRPr="001B5E1B">
              <w:t xml:space="preserve"> устройств различного функционального назначения</w:t>
            </w:r>
          </w:p>
        </w:tc>
      </w:tr>
      <w:tr w:rsidR="00AF0640" w:rsidRPr="001B5E1B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НЗ-10</w:t>
            </w:r>
            <w:r>
              <w:t xml:space="preserve"> </w:t>
            </w:r>
            <w:r w:rsidR="00AF0640" w:rsidRPr="001B5E1B">
              <w:t>Технический английский язык в области нан</w:t>
            </w:r>
            <w:proofErr w:type="gramStart"/>
            <w:r w:rsidR="00AF0640" w:rsidRPr="001B5E1B">
              <w:t>о-</w:t>
            </w:r>
            <w:proofErr w:type="gramEnd"/>
            <w:r w:rsidR="00AF0640" w:rsidRPr="001B5E1B">
              <w:t xml:space="preserve"> и микросистемной техники</w:t>
            </w:r>
          </w:p>
        </w:tc>
      </w:tr>
      <w:tr w:rsidR="00AF0640" w:rsidTr="00AF0640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Pr="001B5E1B" w:rsidRDefault="00AF0640" w:rsidP="00AF0640">
            <w:pPr>
              <w:pStyle w:val="ConsPlusNormal"/>
              <w:jc w:val="both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40" w:rsidRDefault="005F2FDE" w:rsidP="00AF0640">
            <w:pPr>
              <w:pStyle w:val="ConsPlusNormal"/>
              <w:jc w:val="both"/>
            </w:pPr>
            <w:r w:rsidRPr="005F2FDE">
              <w:rPr>
                <w:highlight w:val="yellow"/>
              </w:rPr>
              <w:t>НЗ-11</w:t>
            </w:r>
            <w:r>
              <w:t xml:space="preserve"> </w:t>
            </w:r>
            <w:r w:rsidR="00AF0640" w:rsidRPr="001B5E1B"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</w:tbl>
    <w:p w:rsidR="00AF0640" w:rsidRDefault="00AF0640" w:rsidP="00296F4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F0640" w:rsidSect="00A85C7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F5"/>
    <w:rsid w:val="00034A4C"/>
    <w:rsid w:val="00042046"/>
    <w:rsid w:val="000478E1"/>
    <w:rsid w:val="00053EE7"/>
    <w:rsid w:val="00102998"/>
    <w:rsid w:val="00133D3C"/>
    <w:rsid w:val="001B0D5B"/>
    <w:rsid w:val="002266A4"/>
    <w:rsid w:val="002839B3"/>
    <w:rsid w:val="00296F49"/>
    <w:rsid w:val="002B7795"/>
    <w:rsid w:val="0032188B"/>
    <w:rsid w:val="00450256"/>
    <w:rsid w:val="004662F4"/>
    <w:rsid w:val="004701F5"/>
    <w:rsid w:val="004F39F8"/>
    <w:rsid w:val="00501A3F"/>
    <w:rsid w:val="005320B2"/>
    <w:rsid w:val="0054353F"/>
    <w:rsid w:val="0054759D"/>
    <w:rsid w:val="00560B81"/>
    <w:rsid w:val="005742C2"/>
    <w:rsid w:val="005A053B"/>
    <w:rsid w:val="005B3CDA"/>
    <w:rsid w:val="005F2FDE"/>
    <w:rsid w:val="006136B1"/>
    <w:rsid w:val="0062534E"/>
    <w:rsid w:val="00727E36"/>
    <w:rsid w:val="00782075"/>
    <w:rsid w:val="007E42AD"/>
    <w:rsid w:val="00830CC5"/>
    <w:rsid w:val="00842B9A"/>
    <w:rsid w:val="008E0A3A"/>
    <w:rsid w:val="008E7CCD"/>
    <w:rsid w:val="00907F68"/>
    <w:rsid w:val="0091354E"/>
    <w:rsid w:val="0092745C"/>
    <w:rsid w:val="00944936"/>
    <w:rsid w:val="00985B22"/>
    <w:rsid w:val="009D2A55"/>
    <w:rsid w:val="00A04302"/>
    <w:rsid w:val="00A20948"/>
    <w:rsid w:val="00A23677"/>
    <w:rsid w:val="00A46030"/>
    <w:rsid w:val="00A85C7D"/>
    <w:rsid w:val="00A86107"/>
    <w:rsid w:val="00AD2AEA"/>
    <w:rsid w:val="00AF0640"/>
    <w:rsid w:val="00AF1EBD"/>
    <w:rsid w:val="00B94010"/>
    <w:rsid w:val="00BA0994"/>
    <w:rsid w:val="00BA596E"/>
    <w:rsid w:val="00BB4F58"/>
    <w:rsid w:val="00BC5DBF"/>
    <w:rsid w:val="00BC6DFD"/>
    <w:rsid w:val="00BE76C6"/>
    <w:rsid w:val="00C6248D"/>
    <w:rsid w:val="00C709CB"/>
    <w:rsid w:val="00CE70D6"/>
    <w:rsid w:val="00CF540E"/>
    <w:rsid w:val="00D02CCC"/>
    <w:rsid w:val="00D23B3C"/>
    <w:rsid w:val="00D50835"/>
    <w:rsid w:val="00D54EC4"/>
    <w:rsid w:val="00D939A6"/>
    <w:rsid w:val="00DB42EA"/>
    <w:rsid w:val="00DD1E59"/>
    <w:rsid w:val="00DE5F25"/>
    <w:rsid w:val="00E03257"/>
    <w:rsid w:val="00E063DA"/>
    <w:rsid w:val="00E06495"/>
    <w:rsid w:val="00E32A2A"/>
    <w:rsid w:val="00E4342B"/>
    <w:rsid w:val="00E95049"/>
    <w:rsid w:val="00E965CB"/>
    <w:rsid w:val="00EB3CCE"/>
    <w:rsid w:val="00EC37B5"/>
    <w:rsid w:val="00ED2F5B"/>
    <w:rsid w:val="00ED5CB8"/>
    <w:rsid w:val="00F242CB"/>
    <w:rsid w:val="00F322F7"/>
    <w:rsid w:val="00F84758"/>
    <w:rsid w:val="00FA50BB"/>
    <w:rsid w:val="00FB7D88"/>
    <w:rsid w:val="00FD3EDD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0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D508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83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D2A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0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D508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83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D2A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11BC-C086-4FED-9724-3C18D0DF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Надежда Николаевна</dc:creator>
  <cp:lastModifiedBy>Gigabyte</cp:lastModifiedBy>
  <cp:revision>5</cp:revision>
  <dcterms:created xsi:type="dcterms:W3CDTF">2021-01-08T23:24:00Z</dcterms:created>
  <dcterms:modified xsi:type="dcterms:W3CDTF">2021-01-09T06:20:00Z</dcterms:modified>
</cp:coreProperties>
</file>