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0C" w:rsidRDefault="00C4730C" w:rsidP="00C4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473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СВЕДЕНИЯ О БИБЛИОТЕЧНОМ ОБЕСПЕЧЕНИИ ОСНОВНОЙ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Pr="00C473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БРАЗОВ</w:t>
      </w:r>
      <w:r w:rsidRPr="00C473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Pr="00C473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ТЕЛЬНОЙ ПРОГРАММЫ</w:t>
      </w:r>
    </w:p>
    <w:p w:rsidR="00C4730C" w:rsidRDefault="00C4730C" w:rsidP="00C47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4730C" w:rsidRDefault="00C4730C" w:rsidP="00C84B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473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 Общие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положения</w:t>
      </w:r>
    </w:p>
    <w:p w:rsidR="00C4730C" w:rsidRDefault="00C4730C" w:rsidP="00C47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7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Сведения о </w:t>
      </w:r>
      <w:proofErr w:type="spellStart"/>
      <w:r w:rsidRPr="00C47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книгообеспеченности</w:t>
      </w:r>
      <w:proofErr w:type="spellEnd"/>
      <w:r w:rsidRPr="00C47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учебного процесса – один из важнейших показ</w:t>
      </w:r>
      <w:r w:rsidRPr="00C47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47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телей при оценке деятельности университета. Согласно приказам Министерства образов</w:t>
      </w:r>
      <w:r w:rsidRPr="00C47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C47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 и науки РФ, высшее учебное заведение обязано обеспечить каждого обучающегося основной учебной и учебно-методической литературой, методическими пособиями, нео</w:t>
      </w:r>
      <w:r w:rsidRPr="00C47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C47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ходимыми для организации образовательного процесса по всем дисциплинам реализу</w:t>
      </w:r>
      <w:r w:rsidRPr="00C47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C47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мых образовательных программ в соответствии с требованиями государственного образ</w:t>
      </w:r>
      <w:r w:rsidRPr="00C47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47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вательного стандарта.</w:t>
      </w:r>
    </w:p>
    <w:p w:rsidR="00484E1C" w:rsidRPr="00C4730C" w:rsidRDefault="00C4730C" w:rsidP="00C84B3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обеспеченности учебными изданиями</w:t>
      </w:r>
    </w:p>
    <w:tbl>
      <w:tblPr>
        <w:tblW w:w="97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11"/>
        <w:gridCol w:w="5409"/>
      </w:tblGrid>
      <w:tr w:rsidR="00C4730C" w:rsidRPr="00C4730C" w:rsidTr="00F002A1">
        <w:trPr>
          <w:tblCellSpacing w:w="15" w:type="dxa"/>
        </w:trPr>
        <w:tc>
          <w:tcPr>
            <w:tcW w:w="9660" w:type="dxa"/>
            <w:gridSpan w:val="2"/>
            <w:hideMark/>
          </w:tcPr>
          <w:p w:rsidR="00C4730C" w:rsidRPr="00C4730C" w:rsidRDefault="00C4730C" w:rsidP="00C2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Федеральные государственные образовательные стандарты высшего профессионал</w:t>
            </w:r>
            <w:r w:rsidRPr="00C47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ь</w:t>
            </w:r>
            <w:r w:rsidRPr="00C47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ного образования (ФГОС 3+)</w:t>
            </w:r>
          </w:p>
        </w:tc>
      </w:tr>
      <w:tr w:rsidR="00C4730C" w:rsidRPr="00C4730C" w:rsidTr="00F002A1">
        <w:trPr>
          <w:tblCellSpacing w:w="15" w:type="dxa"/>
        </w:trPr>
        <w:tc>
          <w:tcPr>
            <w:tcW w:w="4266" w:type="dxa"/>
            <w:hideMark/>
          </w:tcPr>
          <w:p w:rsidR="00C4730C" w:rsidRPr="00C4730C" w:rsidRDefault="00C4730C" w:rsidP="00C2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4" w:type="dxa"/>
            <w:vAlign w:val="center"/>
            <w:hideMark/>
          </w:tcPr>
          <w:p w:rsidR="00C4730C" w:rsidRPr="00C4730C" w:rsidRDefault="00C4730C" w:rsidP="00C2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Нормативы обеспеченности учебными издан</w:t>
            </w:r>
            <w:r w:rsidRPr="00C47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</w:t>
            </w:r>
            <w:r w:rsidRPr="00C47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ями на одного обучающегося (в </w:t>
            </w:r>
            <w:proofErr w:type="spellStart"/>
            <w:r w:rsidRPr="00C47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коэф</w:t>
            </w:r>
            <w:proofErr w:type="spellEnd"/>
            <w:r w:rsidRPr="00C47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C4730C" w:rsidRPr="00C4730C" w:rsidTr="00F002A1">
        <w:trPr>
          <w:tblCellSpacing w:w="15" w:type="dxa"/>
        </w:trPr>
        <w:tc>
          <w:tcPr>
            <w:tcW w:w="4266" w:type="dxa"/>
            <w:hideMark/>
          </w:tcPr>
          <w:p w:rsidR="00C4730C" w:rsidRPr="00C4730C" w:rsidRDefault="00C4730C" w:rsidP="00C4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Основная литература </w:t>
            </w: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(учебник, уче</w:t>
            </w: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ное пособие)</w:t>
            </w:r>
          </w:p>
        </w:tc>
        <w:tc>
          <w:tcPr>
            <w:tcW w:w="5364" w:type="dxa"/>
            <w:vAlign w:val="center"/>
            <w:hideMark/>
          </w:tcPr>
          <w:p w:rsidR="00C4730C" w:rsidRPr="00C4730C" w:rsidRDefault="00C72729" w:rsidP="00C4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 печатными изданиями</w:t>
            </w:r>
          </w:p>
        </w:tc>
      </w:tr>
      <w:tr w:rsidR="00C4730C" w:rsidRPr="00C4730C" w:rsidTr="00F002A1">
        <w:trPr>
          <w:tblCellSpacing w:w="15" w:type="dxa"/>
        </w:trPr>
        <w:tc>
          <w:tcPr>
            <w:tcW w:w="4266" w:type="dxa"/>
            <w:hideMark/>
          </w:tcPr>
          <w:p w:rsidR="00C4730C" w:rsidRPr="00C4730C" w:rsidRDefault="00C4730C" w:rsidP="00C4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7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Дополнительная литерат</w:t>
            </w:r>
            <w:r w:rsidRPr="00C47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</w:t>
            </w:r>
            <w:r w:rsidRPr="00C47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</w:t>
            </w: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(учебные, научные, методические, справочные, официальные, периодич</w:t>
            </w: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ские и библиографические издания)</w:t>
            </w:r>
            <w:proofErr w:type="gramEnd"/>
          </w:p>
        </w:tc>
        <w:tc>
          <w:tcPr>
            <w:tcW w:w="5364" w:type="dxa"/>
            <w:vAlign w:val="center"/>
            <w:hideMark/>
          </w:tcPr>
          <w:p w:rsidR="00C4730C" w:rsidRPr="00C4730C" w:rsidRDefault="00C4730C" w:rsidP="00C7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0,25 печатными изданиями</w:t>
            </w:r>
          </w:p>
        </w:tc>
      </w:tr>
      <w:tr w:rsidR="00C4730C" w:rsidRPr="00C4730C" w:rsidTr="00F002A1">
        <w:trPr>
          <w:tblCellSpacing w:w="15" w:type="dxa"/>
        </w:trPr>
        <w:tc>
          <w:tcPr>
            <w:tcW w:w="4266" w:type="dxa"/>
            <w:hideMark/>
          </w:tcPr>
          <w:p w:rsidR="00C4730C" w:rsidRPr="00C4730C" w:rsidRDefault="00C4730C" w:rsidP="00C4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Электронно-библиотечные системы (ЭБС)</w:t>
            </w:r>
          </w:p>
          <w:p w:rsidR="00C4730C" w:rsidRPr="00C4730C" w:rsidRDefault="00C4730C" w:rsidP="00C4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4730C" w:rsidRPr="00C4730C" w:rsidRDefault="00C4730C" w:rsidP="00C4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Издания по основным изучаемым ди</w:t>
            </w: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циплинам.</w:t>
            </w:r>
          </w:p>
          <w:p w:rsidR="00C4730C" w:rsidRPr="00C4730C" w:rsidRDefault="00C4730C" w:rsidP="00C4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4" w:type="dxa"/>
            <w:hideMark/>
          </w:tcPr>
          <w:p w:rsidR="00C4730C" w:rsidRPr="00C4730C" w:rsidRDefault="00C4730C" w:rsidP="00C47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Электронно-библиотечные системы (электронная библиотека) и электронная информационно-образовательная среда должны о</w:t>
            </w:r>
            <w:bookmarkStart w:id="0" w:name="_GoBack"/>
            <w:bookmarkEnd w:id="0"/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беспечивать о</w:t>
            </w: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новременный доступ не менее 25 процентов об</w:t>
            </w: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чающихся по программе </w:t>
            </w:r>
            <w:proofErr w:type="spellStart"/>
            <w:r w:rsidRPr="00C47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бакалав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/магистратуры</w:t>
            </w:r>
          </w:p>
        </w:tc>
      </w:tr>
    </w:tbl>
    <w:p w:rsidR="00C84B32" w:rsidRDefault="00C84B32" w:rsidP="0044015B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 </w:t>
      </w:r>
      <w:r w:rsidRPr="00C84B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Рекомендации по формированию списков литературы рабочих программ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="004401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</w:t>
      </w:r>
      <w:r w:rsidRPr="00C84B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сциплин</w:t>
      </w:r>
    </w:p>
    <w:p w:rsidR="00F002A1" w:rsidRPr="00F002A1" w:rsidRDefault="00F002A1" w:rsidP="00F002A1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A1">
        <w:rPr>
          <w:rFonts w:ascii="Times New Roman" w:hAnsi="Times New Roman" w:cs="Times New Roman"/>
          <w:sz w:val="24"/>
          <w:szCs w:val="24"/>
        </w:rPr>
        <w:t>в списки основной и дополнительной литературы включаю</w:t>
      </w:r>
      <w:r w:rsidRPr="00F002A1">
        <w:rPr>
          <w:rFonts w:ascii="Times New Roman" w:hAnsi="Times New Roman" w:cs="Times New Roman"/>
          <w:sz w:val="24"/>
          <w:szCs w:val="24"/>
        </w:rPr>
        <w:t>т</w:t>
      </w:r>
      <w:r w:rsidRPr="00F002A1">
        <w:rPr>
          <w:rFonts w:ascii="Times New Roman" w:hAnsi="Times New Roman" w:cs="Times New Roman"/>
          <w:sz w:val="24"/>
          <w:szCs w:val="24"/>
        </w:rPr>
        <w:t>ся:</w:t>
      </w:r>
    </w:p>
    <w:p w:rsidR="00F002A1" w:rsidRPr="00F002A1" w:rsidRDefault="00F002A1" w:rsidP="00F002A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A1">
        <w:rPr>
          <w:rFonts w:ascii="Times New Roman" w:hAnsi="Times New Roman" w:cs="Times New Roman"/>
          <w:sz w:val="24"/>
          <w:szCs w:val="24"/>
        </w:rPr>
        <w:t xml:space="preserve">печатные издания из фондов НТБ </w:t>
      </w:r>
      <w:proofErr w:type="spellStart"/>
      <w:r w:rsidRPr="00F002A1">
        <w:rPr>
          <w:rFonts w:ascii="Times New Roman" w:hAnsi="Times New Roman" w:cs="Times New Roman"/>
          <w:sz w:val="24"/>
          <w:szCs w:val="24"/>
        </w:rPr>
        <w:t>КнАГУ</w:t>
      </w:r>
      <w:proofErr w:type="spellEnd"/>
      <w:r w:rsidRPr="00F002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02A1" w:rsidRPr="00F002A1" w:rsidRDefault="00F002A1" w:rsidP="00F002A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A1">
        <w:rPr>
          <w:rFonts w:ascii="Times New Roman" w:hAnsi="Times New Roman" w:cs="Times New Roman"/>
          <w:sz w:val="24"/>
          <w:szCs w:val="24"/>
        </w:rPr>
        <w:t xml:space="preserve">электронные издания из ЭБС, на которые </w:t>
      </w:r>
      <w:proofErr w:type="gramStart"/>
      <w:r w:rsidRPr="00F002A1">
        <w:rPr>
          <w:rFonts w:ascii="Times New Roman" w:hAnsi="Times New Roman" w:cs="Times New Roman"/>
          <w:sz w:val="24"/>
          <w:szCs w:val="24"/>
        </w:rPr>
        <w:t>подписан</w:t>
      </w:r>
      <w:proofErr w:type="gramEnd"/>
      <w:r w:rsidRPr="00F00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2A1">
        <w:rPr>
          <w:rFonts w:ascii="Times New Roman" w:hAnsi="Times New Roman" w:cs="Times New Roman"/>
          <w:sz w:val="24"/>
          <w:szCs w:val="24"/>
        </w:rPr>
        <w:t>КнАГУ</w:t>
      </w:r>
      <w:proofErr w:type="spellEnd"/>
      <w:r w:rsidRPr="00F002A1">
        <w:rPr>
          <w:rFonts w:ascii="Times New Roman" w:hAnsi="Times New Roman" w:cs="Times New Roman"/>
          <w:sz w:val="24"/>
          <w:szCs w:val="24"/>
        </w:rPr>
        <w:t>;</w:t>
      </w:r>
      <w:r w:rsidRPr="00F00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2A1" w:rsidRPr="00F002A1" w:rsidRDefault="00F002A1" w:rsidP="00F002A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A1">
        <w:rPr>
          <w:rFonts w:ascii="Times New Roman" w:hAnsi="Times New Roman" w:cs="Times New Roman"/>
          <w:sz w:val="24"/>
          <w:szCs w:val="24"/>
        </w:rPr>
        <w:t xml:space="preserve">публикации преподавателей </w:t>
      </w:r>
      <w:proofErr w:type="spellStart"/>
      <w:r w:rsidRPr="00F002A1">
        <w:rPr>
          <w:rFonts w:ascii="Times New Roman" w:hAnsi="Times New Roman" w:cs="Times New Roman"/>
          <w:sz w:val="24"/>
          <w:szCs w:val="24"/>
        </w:rPr>
        <w:t>КнАГУ</w:t>
      </w:r>
      <w:proofErr w:type="spellEnd"/>
      <w:r w:rsidRPr="00F002A1">
        <w:rPr>
          <w:rFonts w:ascii="Times New Roman" w:hAnsi="Times New Roman" w:cs="Times New Roman"/>
          <w:sz w:val="24"/>
          <w:szCs w:val="24"/>
        </w:rPr>
        <w:t>, размещенные в базе учебно-методических р</w:t>
      </w:r>
      <w:r w:rsidRPr="00F002A1">
        <w:rPr>
          <w:rFonts w:ascii="Times New Roman" w:hAnsi="Times New Roman" w:cs="Times New Roman"/>
          <w:sz w:val="24"/>
          <w:szCs w:val="24"/>
        </w:rPr>
        <w:t>е</w:t>
      </w:r>
      <w:r w:rsidRPr="00F002A1">
        <w:rPr>
          <w:rFonts w:ascii="Times New Roman" w:hAnsi="Times New Roman" w:cs="Times New Roman"/>
          <w:sz w:val="24"/>
          <w:szCs w:val="24"/>
        </w:rPr>
        <w:t xml:space="preserve">сурсов библиотеки </w:t>
      </w:r>
      <w:proofErr w:type="spellStart"/>
      <w:r w:rsidRPr="00F002A1">
        <w:rPr>
          <w:rFonts w:ascii="Times New Roman" w:hAnsi="Times New Roman" w:cs="Times New Roman"/>
          <w:sz w:val="24"/>
          <w:szCs w:val="24"/>
        </w:rPr>
        <w:t>КнАГУ</w:t>
      </w:r>
      <w:proofErr w:type="spellEnd"/>
      <w:r w:rsidRPr="00F002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2A1" w:rsidRPr="00F002A1" w:rsidRDefault="00F002A1" w:rsidP="00F002A1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A1">
        <w:rPr>
          <w:rFonts w:ascii="Times New Roman" w:hAnsi="Times New Roman" w:cs="Times New Roman"/>
          <w:sz w:val="24"/>
          <w:szCs w:val="24"/>
        </w:rPr>
        <w:t xml:space="preserve">в списки основной и дополнительной литературы </w:t>
      </w:r>
      <w:r w:rsidRPr="00F002A1">
        <w:rPr>
          <w:rFonts w:ascii="Times New Roman" w:hAnsi="Times New Roman" w:cs="Times New Roman"/>
          <w:b/>
          <w:sz w:val="24"/>
          <w:szCs w:val="24"/>
        </w:rPr>
        <w:t>не</w:t>
      </w:r>
      <w:r w:rsidRPr="00F002A1">
        <w:rPr>
          <w:rFonts w:ascii="Times New Roman" w:hAnsi="Times New Roman" w:cs="Times New Roman"/>
          <w:sz w:val="24"/>
          <w:szCs w:val="24"/>
        </w:rPr>
        <w:t xml:space="preserve"> включ</w:t>
      </w:r>
      <w:r w:rsidRPr="00F002A1">
        <w:rPr>
          <w:rFonts w:ascii="Times New Roman" w:hAnsi="Times New Roman" w:cs="Times New Roman"/>
          <w:sz w:val="24"/>
          <w:szCs w:val="24"/>
        </w:rPr>
        <w:t>а</w:t>
      </w:r>
      <w:r w:rsidRPr="00F002A1">
        <w:rPr>
          <w:rFonts w:ascii="Times New Roman" w:hAnsi="Times New Roman" w:cs="Times New Roman"/>
          <w:sz w:val="24"/>
          <w:szCs w:val="24"/>
        </w:rPr>
        <w:t>ются:</w:t>
      </w:r>
    </w:p>
    <w:p w:rsidR="00F002A1" w:rsidRPr="00F002A1" w:rsidRDefault="00F002A1" w:rsidP="00F002A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A1">
        <w:rPr>
          <w:rFonts w:ascii="Times New Roman" w:hAnsi="Times New Roman" w:cs="Times New Roman"/>
          <w:sz w:val="24"/>
          <w:szCs w:val="24"/>
        </w:rPr>
        <w:t xml:space="preserve">ссылки на </w:t>
      </w:r>
      <w:proofErr w:type="spellStart"/>
      <w:r w:rsidRPr="00F002A1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F002A1">
        <w:rPr>
          <w:rFonts w:ascii="Times New Roman" w:hAnsi="Times New Roman" w:cs="Times New Roman"/>
          <w:sz w:val="24"/>
          <w:szCs w:val="24"/>
        </w:rPr>
        <w:t>;</w:t>
      </w:r>
    </w:p>
    <w:p w:rsidR="00F002A1" w:rsidRPr="00F002A1" w:rsidRDefault="00F002A1" w:rsidP="00F002A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A1">
        <w:rPr>
          <w:rFonts w:ascii="Times New Roman" w:hAnsi="Times New Roman" w:cs="Times New Roman"/>
          <w:sz w:val="24"/>
          <w:szCs w:val="24"/>
        </w:rPr>
        <w:t xml:space="preserve">сведения об источниках информации на физических носителях (как бумажных, так и электронных), которых нет в НТБ </w:t>
      </w:r>
      <w:proofErr w:type="spellStart"/>
      <w:r w:rsidRPr="00F002A1">
        <w:rPr>
          <w:rFonts w:ascii="Times New Roman" w:hAnsi="Times New Roman" w:cs="Times New Roman"/>
          <w:sz w:val="24"/>
          <w:szCs w:val="24"/>
        </w:rPr>
        <w:t>КнАГУ</w:t>
      </w:r>
      <w:proofErr w:type="spellEnd"/>
      <w:r w:rsidRPr="00F002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02A1" w:rsidRPr="00F002A1" w:rsidRDefault="00F002A1" w:rsidP="00F002A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A1">
        <w:rPr>
          <w:rFonts w:ascii="Times New Roman" w:hAnsi="Times New Roman" w:cs="Times New Roman"/>
          <w:sz w:val="24"/>
          <w:szCs w:val="24"/>
        </w:rPr>
        <w:t xml:space="preserve">сведения об электронных изданиях, </w:t>
      </w:r>
      <w:proofErr w:type="gramStart"/>
      <w:r w:rsidRPr="00F002A1">
        <w:rPr>
          <w:rFonts w:ascii="Times New Roman" w:hAnsi="Times New Roman" w:cs="Times New Roman"/>
          <w:sz w:val="24"/>
          <w:szCs w:val="24"/>
        </w:rPr>
        <w:t>доступа</w:t>
      </w:r>
      <w:proofErr w:type="gramEnd"/>
      <w:r w:rsidRPr="00F002A1">
        <w:rPr>
          <w:rFonts w:ascii="Times New Roman" w:hAnsi="Times New Roman" w:cs="Times New Roman"/>
          <w:sz w:val="24"/>
          <w:szCs w:val="24"/>
        </w:rPr>
        <w:t xml:space="preserve"> к полным текстам которых у пол</w:t>
      </w:r>
      <w:r w:rsidRPr="00F002A1">
        <w:rPr>
          <w:rFonts w:ascii="Times New Roman" w:hAnsi="Times New Roman" w:cs="Times New Roman"/>
          <w:sz w:val="24"/>
          <w:szCs w:val="24"/>
        </w:rPr>
        <w:t>ь</w:t>
      </w:r>
      <w:r w:rsidRPr="00F002A1">
        <w:rPr>
          <w:rFonts w:ascii="Times New Roman" w:hAnsi="Times New Roman" w:cs="Times New Roman"/>
          <w:sz w:val="24"/>
          <w:szCs w:val="24"/>
        </w:rPr>
        <w:t xml:space="preserve">зователей </w:t>
      </w:r>
      <w:proofErr w:type="spellStart"/>
      <w:r w:rsidRPr="00F002A1">
        <w:rPr>
          <w:rFonts w:ascii="Times New Roman" w:hAnsi="Times New Roman" w:cs="Times New Roman"/>
          <w:sz w:val="24"/>
          <w:szCs w:val="24"/>
        </w:rPr>
        <w:t>КнАГУ</w:t>
      </w:r>
      <w:proofErr w:type="spellEnd"/>
      <w:r w:rsidRPr="00F002A1"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F002A1" w:rsidRPr="00F002A1" w:rsidRDefault="00F002A1" w:rsidP="00F002A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A1">
        <w:rPr>
          <w:rFonts w:ascii="Times New Roman" w:hAnsi="Times New Roman" w:cs="Times New Roman"/>
          <w:sz w:val="24"/>
          <w:szCs w:val="24"/>
        </w:rPr>
        <w:t xml:space="preserve">Проверять наличие печатных изданий в фондах НТБ </w:t>
      </w:r>
      <w:proofErr w:type="spellStart"/>
      <w:r w:rsidRPr="00F002A1">
        <w:rPr>
          <w:rFonts w:ascii="Times New Roman" w:hAnsi="Times New Roman" w:cs="Times New Roman"/>
          <w:sz w:val="24"/>
          <w:szCs w:val="24"/>
        </w:rPr>
        <w:t>КнАГУ</w:t>
      </w:r>
      <w:proofErr w:type="spellEnd"/>
      <w:r w:rsidRPr="00F002A1">
        <w:rPr>
          <w:rFonts w:ascii="Times New Roman" w:hAnsi="Times New Roman" w:cs="Times New Roman"/>
          <w:sz w:val="24"/>
          <w:szCs w:val="24"/>
        </w:rPr>
        <w:t xml:space="preserve"> следует по электро</w:t>
      </w:r>
      <w:r w:rsidRPr="00F002A1">
        <w:rPr>
          <w:rFonts w:ascii="Times New Roman" w:hAnsi="Times New Roman" w:cs="Times New Roman"/>
          <w:sz w:val="24"/>
          <w:szCs w:val="24"/>
        </w:rPr>
        <w:t>н</w:t>
      </w:r>
      <w:r w:rsidRPr="00F002A1">
        <w:rPr>
          <w:rFonts w:ascii="Times New Roman" w:hAnsi="Times New Roman" w:cs="Times New Roman"/>
          <w:sz w:val="24"/>
          <w:szCs w:val="24"/>
        </w:rPr>
        <w:t xml:space="preserve">ному каталогу библиотеки, который доступен на сайте университета по адресу </w:t>
      </w:r>
      <w:r w:rsidRPr="00F002A1">
        <w:rPr>
          <w:rFonts w:ascii="Times New Roman" w:hAnsi="Times New Roman" w:cs="Times New Roman"/>
          <w:i/>
          <w:sz w:val="24"/>
          <w:szCs w:val="24"/>
        </w:rPr>
        <w:t>Электро</w:t>
      </w:r>
      <w:r w:rsidRPr="00F002A1">
        <w:rPr>
          <w:rFonts w:ascii="Times New Roman" w:hAnsi="Times New Roman" w:cs="Times New Roman"/>
          <w:i/>
          <w:sz w:val="24"/>
          <w:szCs w:val="24"/>
        </w:rPr>
        <w:t>н</w:t>
      </w:r>
      <w:r w:rsidRPr="00F002A1">
        <w:rPr>
          <w:rFonts w:ascii="Times New Roman" w:hAnsi="Times New Roman" w:cs="Times New Roman"/>
          <w:i/>
          <w:sz w:val="24"/>
          <w:szCs w:val="24"/>
        </w:rPr>
        <w:t>ные образовательные ресурсы - Собственные ресурсы - Электронный каталог библиот</w:t>
      </w:r>
      <w:r w:rsidRPr="00F002A1">
        <w:rPr>
          <w:rFonts w:ascii="Times New Roman" w:hAnsi="Times New Roman" w:cs="Times New Roman"/>
          <w:i/>
          <w:sz w:val="24"/>
          <w:szCs w:val="24"/>
        </w:rPr>
        <w:t>е</w:t>
      </w:r>
      <w:r w:rsidRPr="00F002A1">
        <w:rPr>
          <w:rFonts w:ascii="Times New Roman" w:hAnsi="Times New Roman" w:cs="Times New Roman"/>
          <w:i/>
          <w:sz w:val="24"/>
          <w:szCs w:val="24"/>
        </w:rPr>
        <w:t>ки</w:t>
      </w:r>
      <w:r w:rsidRPr="00F002A1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F002A1">
          <w:rPr>
            <w:rStyle w:val="a5"/>
            <w:rFonts w:ascii="Times New Roman" w:hAnsi="Times New Roman" w:cs="Times New Roman"/>
            <w:sz w:val="24"/>
            <w:szCs w:val="24"/>
          </w:rPr>
          <w:t>http://192.168.24.250/MarcWeb/</w:t>
        </w:r>
      </w:hyperlink>
      <w:r w:rsidRPr="00F002A1">
        <w:rPr>
          <w:rFonts w:ascii="Times New Roman" w:hAnsi="Times New Roman" w:cs="Times New Roman"/>
          <w:sz w:val="24"/>
          <w:szCs w:val="24"/>
        </w:rPr>
        <w:t>).</w:t>
      </w:r>
    </w:p>
    <w:p w:rsidR="00F002A1" w:rsidRPr="00F002A1" w:rsidRDefault="00F002A1" w:rsidP="00F002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A1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Pr="00F002A1">
        <w:rPr>
          <w:rFonts w:ascii="Times New Roman" w:hAnsi="Times New Roman" w:cs="Times New Roman"/>
          <w:sz w:val="24"/>
          <w:szCs w:val="24"/>
        </w:rPr>
        <w:t xml:space="preserve"> по дисциплине должна быть представлена обязательным учебником (далее – учебник) или учебным пособием, официально утвержденным в кач</w:t>
      </w:r>
      <w:r w:rsidRPr="00F002A1">
        <w:rPr>
          <w:rFonts w:ascii="Times New Roman" w:hAnsi="Times New Roman" w:cs="Times New Roman"/>
          <w:sz w:val="24"/>
          <w:szCs w:val="24"/>
        </w:rPr>
        <w:t>е</w:t>
      </w:r>
      <w:r w:rsidRPr="00F002A1">
        <w:rPr>
          <w:rFonts w:ascii="Times New Roman" w:hAnsi="Times New Roman" w:cs="Times New Roman"/>
          <w:sz w:val="24"/>
          <w:szCs w:val="24"/>
        </w:rPr>
        <w:lastRenderedPageBreak/>
        <w:t xml:space="preserve">стве учебника. </w:t>
      </w:r>
    </w:p>
    <w:p w:rsidR="00F002A1" w:rsidRPr="00F002A1" w:rsidRDefault="00F002A1" w:rsidP="00F002A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A1">
        <w:rPr>
          <w:rFonts w:ascii="Times New Roman" w:hAnsi="Times New Roman" w:cs="Times New Roman"/>
          <w:sz w:val="24"/>
          <w:szCs w:val="24"/>
        </w:rPr>
        <w:t>С</w:t>
      </w:r>
      <w:r w:rsidRPr="00F002A1">
        <w:rPr>
          <w:rFonts w:ascii="Times New Roman" w:hAnsi="Times New Roman" w:cs="Times New Roman"/>
          <w:sz w:val="24"/>
          <w:szCs w:val="24"/>
        </w:rPr>
        <w:t>огласно требованиям образовательных стандартов высшего образования, колич</w:t>
      </w:r>
      <w:r w:rsidRPr="00F002A1">
        <w:rPr>
          <w:rFonts w:ascii="Times New Roman" w:hAnsi="Times New Roman" w:cs="Times New Roman"/>
          <w:sz w:val="24"/>
          <w:szCs w:val="24"/>
        </w:rPr>
        <w:t>е</w:t>
      </w:r>
      <w:r w:rsidRPr="00F002A1">
        <w:rPr>
          <w:rFonts w:ascii="Times New Roman" w:hAnsi="Times New Roman" w:cs="Times New Roman"/>
          <w:sz w:val="24"/>
          <w:szCs w:val="24"/>
        </w:rPr>
        <w:t>ство основной литературы определяется из соотношения 1:2, к</w:t>
      </w:r>
      <w:r w:rsidRPr="00F002A1">
        <w:rPr>
          <w:rFonts w:ascii="Times New Roman" w:eastAsia="Calibri" w:hAnsi="Times New Roman" w:cs="Times New Roman"/>
          <w:sz w:val="24"/>
          <w:szCs w:val="24"/>
        </w:rPr>
        <w:t>оличественные характер</w:t>
      </w:r>
      <w:r w:rsidRPr="00F002A1">
        <w:rPr>
          <w:rFonts w:ascii="Times New Roman" w:eastAsia="Calibri" w:hAnsi="Times New Roman" w:cs="Times New Roman"/>
          <w:sz w:val="24"/>
          <w:szCs w:val="24"/>
        </w:rPr>
        <w:t>и</w:t>
      </w:r>
      <w:r w:rsidRPr="00F002A1">
        <w:rPr>
          <w:rFonts w:ascii="Times New Roman" w:eastAsia="Calibri" w:hAnsi="Times New Roman" w:cs="Times New Roman"/>
          <w:sz w:val="24"/>
          <w:szCs w:val="24"/>
        </w:rPr>
        <w:t>стики основной литературы для электронных изданий и документов - не норм</w:t>
      </w:r>
      <w:r w:rsidRPr="00F002A1">
        <w:rPr>
          <w:rFonts w:ascii="Times New Roman" w:eastAsia="Calibri" w:hAnsi="Times New Roman" w:cs="Times New Roman"/>
          <w:sz w:val="24"/>
          <w:szCs w:val="24"/>
        </w:rPr>
        <w:t>и</w:t>
      </w:r>
      <w:r w:rsidRPr="00F002A1">
        <w:rPr>
          <w:rFonts w:ascii="Times New Roman" w:eastAsia="Calibri" w:hAnsi="Times New Roman" w:cs="Times New Roman"/>
          <w:sz w:val="24"/>
          <w:szCs w:val="24"/>
        </w:rPr>
        <w:t xml:space="preserve">руются. </w:t>
      </w:r>
    </w:p>
    <w:p w:rsidR="00F002A1" w:rsidRPr="00F002A1" w:rsidRDefault="00F002A1" w:rsidP="00F002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A1">
        <w:rPr>
          <w:rFonts w:ascii="Times New Roman" w:eastAsia="Calibri" w:hAnsi="Times New Roman" w:cs="Times New Roman"/>
          <w:sz w:val="24"/>
          <w:szCs w:val="24"/>
        </w:rPr>
        <w:t>Рекомендуемое количество источников в списке основной литературы: 3-5 наим</w:t>
      </w:r>
      <w:r w:rsidRPr="00F002A1">
        <w:rPr>
          <w:rFonts w:ascii="Times New Roman" w:eastAsia="Calibri" w:hAnsi="Times New Roman" w:cs="Times New Roman"/>
          <w:sz w:val="24"/>
          <w:szCs w:val="24"/>
        </w:rPr>
        <w:t>е</w:t>
      </w:r>
      <w:r w:rsidRPr="00F002A1">
        <w:rPr>
          <w:rFonts w:ascii="Times New Roman" w:eastAsia="Calibri" w:hAnsi="Times New Roman" w:cs="Times New Roman"/>
          <w:sz w:val="24"/>
          <w:szCs w:val="24"/>
        </w:rPr>
        <w:t>нований изданий.</w:t>
      </w:r>
    </w:p>
    <w:p w:rsidR="00F002A1" w:rsidRPr="00F002A1" w:rsidRDefault="00F002A1" w:rsidP="00F002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A1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r w:rsidRPr="00F002A1">
        <w:rPr>
          <w:rFonts w:ascii="Times New Roman" w:hAnsi="Times New Roman" w:cs="Times New Roman"/>
          <w:sz w:val="24"/>
          <w:szCs w:val="24"/>
        </w:rPr>
        <w:t xml:space="preserve"> по дисциплине должна быть представлена  издани</w:t>
      </w:r>
      <w:r w:rsidRPr="00F002A1">
        <w:rPr>
          <w:rFonts w:ascii="Times New Roman" w:hAnsi="Times New Roman" w:cs="Times New Roman"/>
          <w:sz w:val="24"/>
          <w:szCs w:val="24"/>
        </w:rPr>
        <w:t>я</w:t>
      </w:r>
      <w:r w:rsidRPr="00F002A1">
        <w:rPr>
          <w:rFonts w:ascii="Times New Roman" w:hAnsi="Times New Roman" w:cs="Times New Roman"/>
          <w:sz w:val="24"/>
          <w:szCs w:val="24"/>
        </w:rPr>
        <w:t>ми, содержащими дополнительный материал к основным разделам программы, литерат</w:t>
      </w:r>
      <w:r w:rsidRPr="00F002A1">
        <w:rPr>
          <w:rFonts w:ascii="Times New Roman" w:hAnsi="Times New Roman" w:cs="Times New Roman"/>
          <w:sz w:val="24"/>
          <w:szCs w:val="24"/>
        </w:rPr>
        <w:t>у</w:t>
      </w:r>
      <w:r w:rsidRPr="00F002A1">
        <w:rPr>
          <w:rFonts w:ascii="Times New Roman" w:hAnsi="Times New Roman" w:cs="Times New Roman"/>
          <w:sz w:val="24"/>
          <w:szCs w:val="24"/>
        </w:rPr>
        <w:t>рой для углубленного изучения дисциплины и постановки научных исследований (уче</w:t>
      </w:r>
      <w:r w:rsidRPr="00F002A1">
        <w:rPr>
          <w:rFonts w:ascii="Times New Roman" w:hAnsi="Times New Roman" w:cs="Times New Roman"/>
          <w:sz w:val="24"/>
          <w:szCs w:val="24"/>
        </w:rPr>
        <w:t>б</w:t>
      </w:r>
      <w:r w:rsidRPr="00F002A1">
        <w:rPr>
          <w:rFonts w:ascii="Times New Roman" w:hAnsi="Times New Roman" w:cs="Times New Roman"/>
          <w:sz w:val="24"/>
          <w:szCs w:val="24"/>
        </w:rPr>
        <w:t>ники, учебные пособия, хрестом</w:t>
      </w:r>
      <w:r w:rsidRPr="00F002A1">
        <w:rPr>
          <w:rFonts w:ascii="Times New Roman" w:hAnsi="Times New Roman" w:cs="Times New Roman"/>
          <w:sz w:val="24"/>
          <w:szCs w:val="24"/>
        </w:rPr>
        <w:t>а</w:t>
      </w:r>
      <w:r w:rsidRPr="00F002A1">
        <w:rPr>
          <w:rFonts w:ascii="Times New Roman" w:hAnsi="Times New Roman" w:cs="Times New Roman"/>
          <w:sz w:val="24"/>
          <w:szCs w:val="24"/>
        </w:rPr>
        <w:t xml:space="preserve">тии, энциклопедии, справочники, монографии и т.д.). </w:t>
      </w:r>
    </w:p>
    <w:p w:rsidR="00F002A1" w:rsidRPr="00F002A1" w:rsidRDefault="00F002A1" w:rsidP="00F002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A1">
        <w:rPr>
          <w:rFonts w:ascii="Times New Roman" w:hAnsi="Times New Roman" w:cs="Times New Roman"/>
          <w:sz w:val="24"/>
          <w:szCs w:val="24"/>
        </w:rPr>
        <w:t>Согласно требованиям образовательных стандартов высшего образования, колич</w:t>
      </w:r>
      <w:r w:rsidRPr="00F002A1">
        <w:rPr>
          <w:rFonts w:ascii="Times New Roman" w:hAnsi="Times New Roman" w:cs="Times New Roman"/>
          <w:sz w:val="24"/>
          <w:szCs w:val="24"/>
        </w:rPr>
        <w:t>е</w:t>
      </w:r>
      <w:r w:rsidRPr="00F002A1">
        <w:rPr>
          <w:rFonts w:ascii="Times New Roman" w:hAnsi="Times New Roman" w:cs="Times New Roman"/>
          <w:sz w:val="24"/>
          <w:szCs w:val="24"/>
        </w:rPr>
        <w:t>ство дополнительной литературы определяется из соотношения 1:4, к</w:t>
      </w:r>
      <w:r w:rsidRPr="00F002A1">
        <w:rPr>
          <w:rFonts w:ascii="Times New Roman" w:eastAsia="Calibri" w:hAnsi="Times New Roman" w:cs="Times New Roman"/>
          <w:sz w:val="24"/>
          <w:szCs w:val="24"/>
        </w:rPr>
        <w:t>оличественные х</w:t>
      </w:r>
      <w:r w:rsidRPr="00F002A1">
        <w:rPr>
          <w:rFonts w:ascii="Times New Roman" w:eastAsia="Calibri" w:hAnsi="Times New Roman" w:cs="Times New Roman"/>
          <w:sz w:val="24"/>
          <w:szCs w:val="24"/>
        </w:rPr>
        <w:t>а</w:t>
      </w:r>
      <w:r w:rsidRPr="00F002A1">
        <w:rPr>
          <w:rFonts w:ascii="Times New Roman" w:eastAsia="Calibri" w:hAnsi="Times New Roman" w:cs="Times New Roman"/>
          <w:sz w:val="24"/>
          <w:szCs w:val="24"/>
        </w:rPr>
        <w:t>рактеристики дополнительной литературы для эле</w:t>
      </w:r>
      <w:r w:rsidRPr="00F002A1">
        <w:rPr>
          <w:rFonts w:ascii="Times New Roman" w:eastAsia="Calibri" w:hAnsi="Times New Roman" w:cs="Times New Roman"/>
          <w:sz w:val="24"/>
          <w:szCs w:val="24"/>
        </w:rPr>
        <w:t>к</w:t>
      </w:r>
      <w:r w:rsidRPr="00F002A1">
        <w:rPr>
          <w:rFonts w:ascii="Times New Roman" w:eastAsia="Calibri" w:hAnsi="Times New Roman" w:cs="Times New Roman"/>
          <w:sz w:val="24"/>
          <w:szCs w:val="24"/>
        </w:rPr>
        <w:t>тронных изданий и документов - не нормируются.</w:t>
      </w:r>
    </w:p>
    <w:p w:rsidR="00F002A1" w:rsidRPr="00F002A1" w:rsidRDefault="00F002A1" w:rsidP="00F002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A1">
        <w:rPr>
          <w:rFonts w:ascii="Times New Roman" w:hAnsi="Times New Roman" w:cs="Times New Roman"/>
          <w:sz w:val="24"/>
          <w:szCs w:val="24"/>
        </w:rPr>
        <w:t>Рекомендуемое количество источников в списке дополнительной лит</w:t>
      </w:r>
      <w:r w:rsidRPr="00F002A1">
        <w:rPr>
          <w:rFonts w:ascii="Times New Roman" w:hAnsi="Times New Roman" w:cs="Times New Roman"/>
          <w:sz w:val="24"/>
          <w:szCs w:val="24"/>
        </w:rPr>
        <w:t>е</w:t>
      </w:r>
      <w:r w:rsidRPr="00F002A1">
        <w:rPr>
          <w:rFonts w:ascii="Times New Roman" w:hAnsi="Times New Roman" w:cs="Times New Roman"/>
          <w:sz w:val="24"/>
          <w:szCs w:val="24"/>
        </w:rPr>
        <w:t>ратуры: 3-10 наименований изданий.</w:t>
      </w:r>
    </w:p>
    <w:p w:rsidR="002A5400" w:rsidRDefault="002A5400" w:rsidP="00F002A1">
      <w:pPr>
        <w:widowControl w:val="0"/>
        <w:tabs>
          <w:tab w:val="left" w:pos="-5245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400" w:rsidRPr="002A5400" w:rsidRDefault="002A5400" w:rsidP="002A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00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r w:rsidRPr="002A5400">
        <w:rPr>
          <w:rFonts w:ascii="Times New Roman" w:hAnsi="Times New Roman" w:cs="Times New Roman"/>
          <w:b/>
          <w:sz w:val="24"/>
          <w:szCs w:val="24"/>
        </w:rPr>
        <w:t xml:space="preserve">100% </w:t>
      </w:r>
      <w:proofErr w:type="spellStart"/>
      <w:r w:rsidRPr="002A5400">
        <w:rPr>
          <w:rFonts w:ascii="Times New Roman" w:hAnsi="Times New Roman" w:cs="Times New Roman"/>
          <w:b/>
          <w:sz w:val="24"/>
          <w:szCs w:val="24"/>
        </w:rPr>
        <w:t>книгообеспеченности</w:t>
      </w:r>
      <w:proofErr w:type="spellEnd"/>
      <w:r w:rsidRPr="002A5400">
        <w:rPr>
          <w:rFonts w:ascii="Times New Roman" w:hAnsi="Times New Roman" w:cs="Times New Roman"/>
          <w:sz w:val="24"/>
          <w:szCs w:val="24"/>
        </w:rPr>
        <w:t xml:space="preserve"> и в основную, и в дополнительную литературу необходимо включить издания в </w:t>
      </w:r>
      <w:r w:rsidRPr="002A5400">
        <w:rPr>
          <w:rFonts w:ascii="Times New Roman" w:hAnsi="Times New Roman" w:cs="Times New Roman"/>
          <w:b/>
          <w:sz w:val="24"/>
          <w:szCs w:val="24"/>
        </w:rPr>
        <w:t>электронном</w:t>
      </w:r>
      <w:r w:rsidRPr="002A5400">
        <w:rPr>
          <w:rFonts w:ascii="Times New Roman" w:hAnsi="Times New Roman" w:cs="Times New Roman"/>
          <w:sz w:val="24"/>
          <w:szCs w:val="24"/>
        </w:rPr>
        <w:t xml:space="preserve"> </w:t>
      </w:r>
      <w:r w:rsidRPr="002A5400">
        <w:rPr>
          <w:rFonts w:ascii="Times New Roman" w:hAnsi="Times New Roman" w:cs="Times New Roman"/>
          <w:b/>
          <w:sz w:val="24"/>
          <w:szCs w:val="24"/>
        </w:rPr>
        <w:t>виде</w:t>
      </w:r>
      <w:r w:rsidRPr="002A5400">
        <w:rPr>
          <w:rFonts w:ascii="Times New Roman" w:hAnsi="Times New Roman" w:cs="Times New Roman"/>
          <w:sz w:val="24"/>
          <w:szCs w:val="24"/>
        </w:rPr>
        <w:t xml:space="preserve"> (только из ЭБС ZNANIUM.COM).</w:t>
      </w:r>
    </w:p>
    <w:p w:rsidR="002A5400" w:rsidRPr="002A5400" w:rsidRDefault="002A5400" w:rsidP="002A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00">
        <w:rPr>
          <w:rFonts w:ascii="Times New Roman" w:hAnsi="Times New Roman" w:cs="Times New Roman"/>
          <w:sz w:val="24"/>
          <w:szCs w:val="24"/>
        </w:rPr>
        <w:t xml:space="preserve">Печатные издания включаются из расчета 1 экземпляр </w:t>
      </w:r>
      <w:r w:rsidRPr="002A5400">
        <w:rPr>
          <w:rFonts w:ascii="Times New Roman" w:hAnsi="Times New Roman" w:cs="Times New Roman"/>
          <w:b/>
          <w:i/>
          <w:sz w:val="24"/>
          <w:szCs w:val="24"/>
        </w:rPr>
        <w:t>каждого наименования</w:t>
      </w:r>
      <w:r w:rsidRPr="002A5400">
        <w:rPr>
          <w:rFonts w:ascii="Times New Roman" w:hAnsi="Times New Roman" w:cs="Times New Roman"/>
          <w:sz w:val="24"/>
          <w:szCs w:val="24"/>
        </w:rPr>
        <w:t xml:space="preserve"> на 2 ст</w:t>
      </w:r>
      <w:r w:rsidRPr="002A5400">
        <w:rPr>
          <w:rFonts w:ascii="Times New Roman" w:hAnsi="Times New Roman" w:cs="Times New Roman"/>
          <w:sz w:val="24"/>
          <w:szCs w:val="24"/>
        </w:rPr>
        <w:t>у</w:t>
      </w:r>
      <w:r w:rsidRPr="002A5400">
        <w:rPr>
          <w:rFonts w:ascii="Times New Roman" w:hAnsi="Times New Roman" w:cs="Times New Roman"/>
          <w:sz w:val="24"/>
          <w:szCs w:val="24"/>
        </w:rPr>
        <w:t xml:space="preserve">дентов в основной литературе и 1 экземпляр </w:t>
      </w:r>
      <w:r w:rsidRPr="002A5400">
        <w:rPr>
          <w:rFonts w:ascii="Times New Roman" w:hAnsi="Times New Roman" w:cs="Times New Roman"/>
          <w:b/>
          <w:i/>
          <w:sz w:val="24"/>
          <w:szCs w:val="24"/>
        </w:rPr>
        <w:t>каждого наименования</w:t>
      </w:r>
      <w:r w:rsidRPr="002A5400">
        <w:rPr>
          <w:rFonts w:ascii="Times New Roman" w:hAnsi="Times New Roman" w:cs="Times New Roman"/>
          <w:sz w:val="24"/>
          <w:szCs w:val="24"/>
        </w:rPr>
        <w:t xml:space="preserve"> на 4 студентов в дополнительной л</w:t>
      </w:r>
      <w:r w:rsidRPr="002A5400">
        <w:rPr>
          <w:rFonts w:ascii="Times New Roman" w:hAnsi="Times New Roman" w:cs="Times New Roman"/>
          <w:sz w:val="24"/>
          <w:szCs w:val="24"/>
        </w:rPr>
        <w:t>и</w:t>
      </w:r>
      <w:r w:rsidRPr="002A5400">
        <w:rPr>
          <w:rFonts w:ascii="Times New Roman" w:hAnsi="Times New Roman" w:cs="Times New Roman"/>
          <w:sz w:val="24"/>
          <w:szCs w:val="24"/>
        </w:rPr>
        <w:t xml:space="preserve">тературе. </w:t>
      </w:r>
    </w:p>
    <w:p w:rsidR="002A5400" w:rsidRPr="002A5400" w:rsidRDefault="002A5400" w:rsidP="002A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400">
        <w:rPr>
          <w:rFonts w:ascii="Times New Roman" w:hAnsi="Times New Roman" w:cs="Times New Roman"/>
          <w:b/>
          <w:sz w:val="24"/>
          <w:szCs w:val="24"/>
        </w:rPr>
        <w:t>Малоэкземплярную</w:t>
      </w:r>
      <w:proofErr w:type="spellEnd"/>
      <w:r w:rsidRPr="002A5400">
        <w:rPr>
          <w:rFonts w:ascii="Times New Roman" w:hAnsi="Times New Roman" w:cs="Times New Roman"/>
          <w:sz w:val="24"/>
          <w:szCs w:val="24"/>
        </w:rPr>
        <w:t xml:space="preserve"> литературу включать только в раздел дополнительной лит</w:t>
      </w:r>
      <w:r w:rsidRPr="002A5400">
        <w:rPr>
          <w:rFonts w:ascii="Times New Roman" w:hAnsi="Times New Roman" w:cs="Times New Roman"/>
          <w:sz w:val="24"/>
          <w:szCs w:val="24"/>
        </w:rPr>
        <w:t>е</w:t>
      </w:r>
      <w:r w:rsidRPr="002A5400">
        <w:rPr>
          <w:rFonts w:ascii="Times New Roman" w:hAnsi="Times New Roman" w:cs="Times New Roman"/>
          <w:sz w:val="24"/>
          <w:szCs w:val="24"/>
        </w:rPr>
        <w:t>ратуры.</w:t>
      </w:r>
    </w:p>
    <w:p w:rsidR="002A5400" w:rsidRPr="002A5400" w:rsidRDefault="002A5400" w:rsidP="002A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00">
        <w:rPr>
          <w:rFonts w:ascii="Times New Roman" w:hAnsi="Times New Roman" w:cs="Times New Roman"/>
          <w:b/>
          <w:sz w:val="24"/>
          <w:szCs w:val="24"/>
        </w:rPr>
        <w:t>Не включать</w:t>
      </w:r>
      <w:r w:rsidRPr="002A5400">
        <w:rPr>
          <w:rFonts w:ascii="Times New Roman" w:hAnsi="Times New Roman" w:cs="Times New Roman"/>
          <w:sz w:val="24"/>
          <w:szCs w:val="24"/>
        </w:rPr>
        <w:t xml:space="preserve"> литературу из ЭБС ZNANIUM.COM в раздел «Интернет – ресурсы», в котором ук</w:t>
      </w:r>
      <w:r w:rsidRPr="002A5400">
        <w:rPr>
          <w:rFonts w:ascii="Times New Roman" w:hAnsi="Times New Roman" w:cs="Times New Roman"/>
          <w:sz w:val="24"/>
          <w:szCs w:val="24"/>
        </w:rPr>
        <w:t>а</w:t>
      </w:r>
      <w:r w:rsidRPr="002A5400">
        <w:rPr>
          <w:rFonts w:ascii="Times New Roman" w:hAnsi="Times New Roman" w:cs="Times New Roman"/>
          <w:sz w:val="24"/>
          <w:szCs w:val="24"/>
        </w:rPr>
        <w:t>зываются сайты, БД, электронные библиотеки или отдельные документы (или их части) свободн</w:t>
      </w:r>
      <w:r w:rsidRPr="002A5400">
        <w:rPr>
          <w:rFonts w:ascii="Times New Roman" w:hAnsi="Times New Roman" w:cs="Times New Roman"/>
          <w:sz w:val="24"/>
          <w:szCs w:val="24"/>
        </w:rPr>
        <w:t>о</w:t>
      </w:r>
      <w:r w:rsidRPr="002A5400">
        <w:rPr>
          <w:rFonts w:ascii="Times New Roman" w:hAnsi="Times New Roman" w:cs="Times New Roman"/>
          <w:sz w:val="24"/>
          <w:szCs w:val="24"/>
        </w:rPr>
        <w:t>го доступа из сети Интернет.</w:t>
      </w:r>
    </w:p>
    <w:p w:rsidR="002A5400" w:rsidRPr="002A5400" w:rsidRDefault="002A5400" w:rsidP="002A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00">
        <w:rPr>
          <w:rFonts w:ascii="Times New Roman" w:hAnsi="Times New Roman" w:cs="Times New Roman"/>
          <w:sz w:val="24"/>
          <w:szCs w:val="24"/>
        </w:rPr>
        <w:t xml:space="preserve">Допускается включать </w:t>
      </w:r>
      <w:r w:rsidRPr="002A5400">
        <w:rPr>
          <w:rFonts w:ascii="Times New Roman" w:hAnsi="Times New Roman" w:cs="Times New Roman"/>
          <w:b/>
          <w:sz w:val="24"/>
          <w:szCs w:val="24"/>
        </w:rPr>
        <w:t>многоэкземплярную</w:t>
      </w:r>
      <w:r w:rsidRPr="002A5400">
        <w:rPr>
          <w:rFonts w:ascii="Times New Roman" w:hAnsi="Times New Roman" w:cs="Times New Roman"/>
          <w:sz w:val="24"/>
          <w:szCs w:val="24"/>
        </w:rPr>
        <w:t xml:space="preserve"> литературу из фонда библиотеки </w:t>
      </w:r>
      <w:proofErr w:type="spellStart"/>
      <w:r w:rsidRPr="002A5400">
        <w:rPr>
          <w:rFonts w:ascii="Times New Roman" w:hAnsi="Times New Roman" w:cs="Times New Roman"/>
          <w:sz w:val="24"/>
          <w:szCs w:val="24"/>
        </w:rPr>
        <w:t>КнАГТУ</w:t>
      </w:r>
      <w:proofErr w:type="spellEnd"/>
      <w:r w:rsidRPr="002A5400">
        <w:rPr>
          <w:rFonts w:ascii="Times New Roman" w:hAnsi="Times New Roman" w:cs="Times New Roman"/>
          <w:sz w:val="24"/>
          <w:szCs w:val="24"/>
        </w:rPr>
        <w:t xml:space="preserve"> прошлых лет издания без учета </w:t>
      </w:r>
      <w:proofErr w:type="spellStart"/>
      <w:r w:rsidRPr="002A5400">
        <w:rPr>
          <w:rFonts w:ascii="Times New Roman" w:hAnsi="Times New Roman" w:cs="Times New Roman"/>
          <w:sz w:val="24"/>
          <w:szCs w:val="24"/>
        </w:rPr>
        <w:t>устареваемости</w:t>
      </w:r>
      <w:proofErr w:type="spellEnd"/>
      <w:r w:rsidRPr="002A5400">
        <w:rPr>
          <w:rFonts w:ascii="Times New Roman" w:hAnsi="Times New Roman" w:cs="Times New Roman"/>
          <w:sz w:val="24"/>
          <w:szCs w:val="24"/>
        </w:rPr>
        <w:t xml:space="preserve"> (при необходимости, на усмо</w:t>
      </w:r>
      <w:r w:rsidRPr="002A5400">
        <w:rPr>
          <w:rFonts w:ascii="Times New Roman" w:hAnsi="Times New Roman" w:cs="Times New Roman"/>
          <w:sz w:val="24"/>
          <w:szCs w:val="24"/>
        </w:rPr>
        <w:t>т</w:t>
      </w:r>
      <w:r w:rsidRPr="002A5400">
        <w:rPr>
          <w:rFonts w:ascii="Times New Roman" w:hAnsi="Times New Roman" w:cs="Times New Roman"/>
          <w:sz w:val="24"/>
          <w:szCs w:val="24"/>
        </w:rPr>
        <w:t>рение разработчика програ</w:t>
      </w:r>
      <w:r w:rsidRPr="002A5400">
        <w:rPr>
          <w:rFonts w:ascii="Times New Roman" w:hAnsi="Times New Roman" w:cs="Times New Roman"/>
          <w:sz w:val="24"/>
          <w:szCs w:val="24"/>
        </w:rPr>
        <w:t>м</w:t>
      </w:r>
      <w:r w:rsidRPr="002A5400">
        <w:rPr>
          <w:rFonts w:ascii="Times New Roman" w:hAnsi="Times New Roman" w:cs="Times New Roman"/>
          <w:sz w:val="24"/>
          <w:szCs w:val="24"/>
        </w:rPr>
        <w:t>мы или выпускающей кафедры).</w:t>
      </w:r>
    </w:p>
    <w:p w:rsidR="002A5400" w:rsidRDefault="002A5400" w:rsidP="00F002A1">
      <w:pPr>
        <w:widowControl w:val="0"/>
        <w:tabs>
          <w:tab w:val="left" w:pos="-5245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2A1" w:rsidRPr="00F002A1" w:rsidRDefault="00F002A1" w:rsidP="00F002A1">
      <w:pPr>
        <w:widowControl w:val="0"/>
        <w:tabs>
          <w:tab w:val="left" w:pos="-5245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A1">
        <w:rPr>
          <w:rFonts w:ascii="Times New Roman" w:eastAsia="Calibri" w:hAnsi="Times New Roman" w:cs="Times New Roman"/>
          <w:sz w:val="24"/>
          <w:szCs w:val="24"/>
        </w:rPr>
        <w:t>При использовании любых материалов в качестве основной и дополнительной л</w:t>
      </w:r>
      <w:r w:rsidRPr="00F002A1">
        <w:rPr>
          <w:rFonts w:ascii="Times New Roman" w:eastAsia="Calibri" w:hAnsi="Times New Roman" w:cs="Times New Roman"/>
          <w:sz w:val="24"/>
          <w:szCs w:val="24"/>
        </w:rPr>
        <w:t>и</w:t>
      </w:r>
      <w:r w:rsidRPr="00F002A1">
        <w:rPr>
          <w:rFonts w:ascii="Times New Roman" w:eastAsia="Calibri" w:hAnsi="Times New Roman" w:cs="Times New Roman"/>
          <w:sz w:val="24"/>
          <w:szCs w:val="24"/>
        </w:rPr>
        <w:t>тературы должно быть обеспечено соблюдение действующего законодательства РФ в о</w:t>
      </w:r>
      <w:r w:rsidRPr="00F002A1">
        <w:rPr>
          <w:rFonts w:ascii="Times New Roman" w:eastAsia="Calibri" w:hAnsi="Times New Roman" w:cs="Times New Roman"/>
          <w:sz w:val="24"/>
          <w:szCs w:val="24"/>
        </w:rPr>
        <w:t>б</w:t>
      </w:r>
      <w:r w:rsidRPr="00F002A1">
        <w:rPr>
          <w:rFonts w:ascii="Times New Roman" w:eastAsia="Calibri" w:hAnsi="Times New Roman" w:cs="Times New Roman"/>
          <w:sz w:val="24"/>
          <w:szCs w:val="24"/>
        </w:rPr>
        <w:t>ласти авторского права и защиты интеллектуальной собственности.</w:t>
      </w:r>
    </w:p>
    <w:p w:rsidR="002A5400" w:rsidRDefault="002A5400" w:rsidP="002A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400" w:rsidRPr="002A5400" w:rsidRDefault="002A5400" w:rsidP="002A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00">
        <w:rPr>
          <w:rFonts w:ascii="Times New Roman" w:hAnsi="Times New Roman" w:cs="Times New Roman"/>
          <w:sz w:val="24"/>
          <w:szCs w:val="24"/>
        </w:rPr>
        <w:t>Сотрудники библиотеки оказывают помощь в составлении списков литературы к учебным дисц</w:t>
      </w:r>
      <w:r w:rsidRPr="002A5400">
        <w:rPr>
          <w:rFonts w:ascii="Times New Roman" w:hAnsi="Times New Roman" w:cs="Times New Roman"/>
          <w:sz w:val="24"/>
          <w:szCs w:val="24"/>
        </w:rPr>
        <w:t>и</w:t>
      </w:r>
      <w:r w:rsidRPr="002A5400">
        <w:rPr>
          <w:rFonts w:ascii="Times New Roman" w:hAnsi="Times New Roman" w:cs="Times New Roman"/>
          <w:sz w:val="24"/>
          <w:szCs w:val="24"/>
        </w:rPr>
        <w:t>плинам по названию дисциплины или ключевым словам.</w:t>
      </w:r>
    </w:p>
    <w:p w:rsidR="002A5400" w:rsidRPr="002A5400" w:rsidRDefault="002A5400" w:rsidP="002A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400">
        <w:rPr>
          <w:rFonts w:ascii="Times New Roman" w:hAnsi="Times New Roman" w:cs="Times New Roman"/>
          <w:sz w:val="24"/>
          <w:szCs w:val="24"/>
        </w:rPr>
        <w:t>В списке, подготовленном библиотекой,  перечислены сначала издания в печатном, затем в электронном виде.</w:t>
      </w:r>
      <w:proofErr w:type="gramEnd"/>
      <w:r w:rsidRPr="002A5400">
        <w:rPr>
          <w:rFonts w:ascii="Times New Roman" w:hAnsi="Times New Roman" w:cs="Times New Roman"/>
          <w:sz w:val="24"/>
          <w:szCs w:val="24"/>
        </w:rPr>
        <w:t xml:space="preserve"> Если в списке не указаны </w:t>
      </w:r>
      <w:r w:rsidRPr="002A5400">
        <w:rPr>
          <w:rFonts w:ascii="Times New Roman" w:hAnsi="Times New Roman" w:cs="Times New Roman"/>
          <w:b/>
          <w:sz w:val="24"/>
          <w:szCs w:val="24"/>
        </w:rPr>
        <w:t>электронные ресурсы,</w:t>
      </w:r>
      <w:r w:rsidRPr="002A5400">
        <w:rPr>
          <w:rFonts w:ascii="Times New Roman" w:hAnsi="Times New Roman" w:cs="Times New Roman"/>
          <w:sz w:val="24"/>
          <w:szCs w:val="24"/>
        </w:rPr>
        <w:t xml:space="preserve"> значит, в электронно-библиотечной системе ZNANIUM.COM ничего не найдено (</w:t>
      </w:r>
      <w:r w:rsidRPr="002A5400">
        <w:rPr>
          <w:rFonts w:ascii="Times New Roman" w:hAnsi="Times New Roman" w:cs="Times New Roman"/>
          <w:i/>
          <w:sz w:val="24"/>
          <w:szCs w:val="24"/>
        </w:rPr>
        <w:t>можно пров</w:t>
      </w:r>
      <w:r w:rsidRPr="002A5400">
        <w:rPr>
          <w:rFonts w:ascii="Times New Roman" w:hAnsi="Times New Roman" w:cs="Times New Roman"/>
          <w:i/>
          <w:sz w:val="24"/>
          <w:szCs w:val="24"/>
        </w:rPr>
        <w:t>е</w:t>
      </w:r>
      <w:r w:rsidRPr="002A5400">
        <w:rPr>
          <w:rFonts w:ascii="Times New Roman" w:hAnsi="Times New Roman" w:cs="Times New Roman"/>
          <w:i/>
          <w:sz w:val="24"/>
          <w:szCs w:val="24"/>
        </w:rPr>
        <w:t>рить на сл</w:t>
      </w:r>
      <w:r w:rsidRPr="002A5400">
        <w:rPr>
          <w:rFonts w:ascii="Times New Roman" w:hAnsi="Times New Roman" w:cs="Times New Roman"/>
          <w:i/>
          <w:sz w:val="24"/>
          <w:szCs w:val="24"/>
        </w:rPr>
        <w:t>у</w:t>
      </w:r>
      <w:r w:rsidRPr="002A5400">
        <w:rPr>
          <w:rFonts w:ascii="Times New Roman" w:hAnsi="Times New Roman" w:cs="Times New Roman"/>
          <w:i/>
          <w:sz w:val="24"/>
          <w:szCs w:val="24"/>
        </w:rPr>
        <w:t>чай нового пополнения ЭБС</w:t>
      </w:r>
      <w:r w:rsidRPr="002A5400">
        <w:rPr>
          <w:rFonts w:ascii="Times New Roman" w:hAnsi="Times New Roman" w:cs="Times New Roman"/>
          <w:sz w:val="24"/>
          <w:szCs w:val="24"/>
        </w:rPr>
        <w:t>).</w:t>
      </w:r>
    </w:p>
    <w:p w:rsidR="002A5400" w:rsidRPr="002A5400" w:rsidRDefault="002A5400" w:rsidP="002A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00">
        <w:rPr>
          <w:rFonts w:ascii="Times New Roman" w:hAnsi="Times New Roman" w:cs="Times New Roman"/>
          <w:sz w:val="24"/>
          <w:szCs w:val="24"/>
        </w:rPr>
        <w:t>Вам необходимо из предложенного списка литературы выбрать издания, которые наиб</w:t>
      </w:r>
      <w:r w:rsidRPr="002A5400">
        <w:rPr>
          <w:rFonts w:ascii="Times New Roman" w:hAnsi="Times New Roman" w:cs="Times New Roman"/>
          <w:sz w:val="24"/>
          <w:szCs w:val="24"/>
        </w:rPr>
        <w:t>о</w:t>
      </w:r>
      <w:r w:rsidRPr="002A5400">
        <w:rPr>
          <w:rFonts w:ascii="Times New Roman" w:hAnsi="Times New Roman" w:cs="Times New Roman"/>
          <w:sz w:val="24"/>
          <w:szCs w:val="24"/>
        </w:rPr>
        <w:t>лее соответствуют учебной дисциплине, и распределить их в разделы основной и дополнительной литер</w:t>
      </w:r>
      <w:r w:rsidRPr="002A5400">
        <w:rPr>
          <w:rFonts w:ascii="Times New Roman" w:hAnsi="Times New Roman" w:cs="Times New Roman"/>
          <w:sz w:val="24"/>
          <w:szCs w:val="24"/>
        </w:rPr>
        <w:t>а</w:t>
      </w:r>
      <w:r w:rsidRPr="002A5400">
        <w:rPr>
          <w:rFonts w:ascii="Times New Roman" w:hAnsi="Times New Roman" w:cs="Times New Roman"/>
          <w:sz w:val="24"/>
          <w:szCs w:val="24"/>
        </w:rPr>
        <w:t xml:space="preserve">туры. </w:t>
      </w:r>
    </w:p>
    <w:p w:rsidR="002A5400" w:rsidRPr="002A5400" w:rsidRDefault="002A5400" w:rsidP="002A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00">
        <w:rPr>
          <w:rFonts w:ascii="Times New Roman" w:hAnsi="Times New Roman" w:cs="Times New Roman"/>
          <w:sz w:val="24"/>
          <w:szCs w:val="24"/>
        </w:rPr>
        <w:t>По всем вопросам звонить: справочно-информационный отдел 11-45;</w:t>
      </w:r>
    </w:p>
    <w:p w:rsidR="002A5400" w:rsidRPr="002A5400" w:rsidRDefault="002A5400" w:rsidP="002A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00">
        <w:rPr>
          <w:rFonts w:ascii="Times New Roman" w:hAnsi="Times New Roman" w:cs="Times New Roman"/>
          <w:sz w:val="24"/>
          <w:szCs w:val="24"/>
        </w:rPr>
        <w:t xml:space="preserve">отдел комплектования 11-46; директор библиотеки 10-51. </w:t>
      </w:r>
    </w:p>
    <w:p w:rsidR="002A5400" w:rsidRDefault="002A5400" w:rsidP="0044015B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002A1" w:rsidRDefault="00F002A1" w:rsidP="0044015B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002A1" w:rsidRDefault="00F002A1" w:rsidP="0044015B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4730C" w:rsidRPr="0044015B" w:rsidRDefault="0044015B" w:rsidP="0044015B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401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«Калькулятор» </w:t>
      </w:r>
      <w:proofErr w:type="spellStart"/>
      <w:r w:rsidRPr="0044015B">
        <w:rPr>
          <w:rFonts w:ascii="Times New Roman" w:hAnsi="Times New Roman" w:cs="Times New Roman"/>
          <w:b/>
          <w:sz w:val="24"/>
          <w:szCs w:val="24"/>
        </w:rPr>
        <w:t>книгообеспеченности</w:t>
      </w:r>
      <w:proofErr w:type="spellEnd"/>
    </w:p>
    <w:p w:rsidR="00C4730C" w:rsidRDefault="0044015B" w:rsidP="004401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Подготовленный «калькулятор»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книгообеспеченности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позволяет </w:t>
      </w:r>
      <w:r w:rsidRPr="0044015B">
        <w:rPr>
          <w:rFonts w:ascii="Times New Roman" w:hAnsi="Times New Roman" w:cs="Times New Roman"/>
          <w:b/>
          <w:sz w:val="24"/>
          <w:szCs w:val="24"/>
        </w:rPr>
        <w:t>формировать раздел</w:t>
      </w:r>
      <w:r>
        <w:rPr>
          <w:rFonts w:ascii="Times New Roman" w:hAnsi="Times New Roman" w:cs="Times New Roman"/>
          <w:sz w:val="24"/>
          <w:szCs w:val="24"/>
        </w:rPr>
        <w:t xml:space="preserve"> 4 «</w:t>
      </w:r>
      <w:r w:rsidRPr="0044015B">
        <w:rPr>
          <w:rFonts w:ascii="Times New Roman" w:hAnsi="Times New Roman" w:cs="Times New Roman"/>
          <w:sz w:val="24"/>
          <w:szCs w:val="24"/>
        </w:rPr>
        <w:t>Сведения о библиотечном и информационном обесп</w:t>
      </w:r>
      <w:r w:rsidRPr="0044015B">
        <w:rPr>
          <w:rFonts w:ascii="Times New Roman" w:hAnsi="Times New Roman" w:cs="Times New Roman"/>
          <w:sz w:val="24"/>
          <w:szCs w:val="24"/>
        </w:rPr>
        <w:t>е</w:t>
      </w:r>
      <w:r w:rsidRPr="0044015B">
        <w:rPr>
          <w:rFonts w:ascii="Times New Roman" w:hAnsi="Times New Roman" w:cs="Times New Roman"/>
          <w:sz w:val="24"/>
          <w:szCs w:val="24"/>
        </w:rPr>
        <w:t>чении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» для заявления на государственную аккр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дитацию и </w:t>
      </w:r>
      <w:r w:rsidRPr="0044015B">
        <w:rPr>
          <w:rFonts w:ascii="Times New Roman" w:hAnsi="Times New Roman" w:cs="Times New Roman"/>
          <w:b/>
          <w:sz w:val="24"/>
          <w:szCs w:val="24"/>
        </w:rPr>
        <w:t>вести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книгообеспеченности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ОПОП.</w:t>
      </w:r>
    </w:p>
    <w:p w:rsidR="00B12AC6" w:rsidRDefault="0044015B" w:rsidP="00B12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2AC6" w:rsidRPr="00B12AC6">
        <w:rPr>
          <w:rFonts w:ascii="Times New Roman" w:hAnsi="Times New Roman" w:cs="Times New Roman"/>
          <w:sz w:val="24"/>
          <w:szCs w:val="24"/>
        </w:rPr>
        <w:t xml:space="preserve">Справка готовится на каждую ОП </w:t>
      </w:r>
      <w:r w:rsidR="00B12AC6">
        <w:rPr>
          <w:rFonts w:ascii="Times New Roman" w:hAnsi="Times New Roman" w:cs="Times New Roman"/>
          <w:sz w:val="24"/>
          <w:szCs w:val="24"/>
        </w:rPr>
        <w:t>(на каждый год набора).</w:t>
      </w:r>
    </w:p>
    <w:p w:rsidR="0044015B" w:rsidRDefault="0044015B" w:rsidP="00B12AC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на первом листе «Раздел 4» формируется автоматически. Руководителю ОПОП необходимо только внести сведения: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05"/>
        <w:gridCol w:w="222"/>
        <w:gridCol w:w="222"/>
        <w:gridCol w:w="222"/>
      </w:tblGrid>
      <w:tr w:rsidR="0044015B" w:rsidRPr="0044015B" w:rsidTr="0044015B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5B" w:rsidRPr="0044015B" w:rsidRDefault="0044015B" w:rsidP="00440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подготовки  ______________________ профиль ___________________</w:t>
            </w:r>
          </w:p>
        </w:tc>
      </w:tr>
      <w:tr w:rsidR="0044015B" w:rsidRPr="0044015B" w:rsidTr="0044015B">
        <w:trPr>
          <w:trHeight w:val="315"/>
        </w:trPr>
        <w:tc>
          <w:tcPr>
            <w:tcW w:w="4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5B" w:rsidRPr="0044015B" w:rsidRDefault="0044015B" w:rsidP="00440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обучения   _____________________________________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5B" w:rsidRPr="0044015B" w:rsidRDefault="0044015B" w:rsidP="00440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5B" w:rsidRPr="0044015B" w:rsidRDefault="0044015B" w:rsidP="00440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15B" w:rsidRPr="0044015B" w:rsidRDefault="0044015B" w:rsidP="00440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015B" w:rsidRPr="0044015B" w:rsidTr="0044015B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5B" w:rsidRPr="0044015B" w:rsidRDefault="0044015B" w:rsidP="00440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набора  ________________________</w:t>
            </w:r>
          </w:p>
        </w:tc>
      </w:tr>
      <w:tr w:rsidR="0044015B" w:rsidRPr="0044015B" w:rsidTr="0044015B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15B" w:rsidRPr="0044015B" w:rsidRDefault="0044015B" w:rsidP="00440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Контингент </w:t>
            </w:r>
            <w:proofErr w:type="gramStart"/>
            <w:r w:rsidRPr="00440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40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_________________________</w:t>
            </w:r>
          </w:p>
        </w:tc>
      </w:tr>
    </w:tbl>
    <w:p w:rsidR="008C7FFB" w:rsidRDefault="0044015B" w:rsidP="004401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работа – на </w:t>
      </w:r>
      <w:r w:rsidR="008C7FFB">
        <w:rPr>
          <w:rFonts w:ascii="Times New Roman" w:hAnsi="Times New Roman" w:cs="Times New Roman"/>
          <w:sz w:val="24"/>
          <w:szCs w:val="24"/>
        </w:rPr>
        <w:t>листе «УП» - учебный план.</w:t>
      </w:r>
    </w:p>
    <w:p w:rsidR="008C7FFB" w:rsidRDefault="008C7FFB" w:rsidP="008C7F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FFB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sz w:val="24"/>
          <w:szCs w:val="24"/>
        </w:rPr>
        <w:t xml:space="preserve">и правила </w:t>
      </w:r>
      <w:r w:rsidRPr="008C7FFB">
        <w:rPr>
          <w:rFonts w:ascii="Times New Roman" w:hAnsi="Times New Roman" w:cs="Times New Roman"/>
          <w:b/>
          <w:sz w:val="24"/>
          <w:szCs w:val="24"/>
        </w:rPr>
        <w:t>работы:</w:t>
      </w:r>
    </w:p>
    <w:p w:rsidR="008C7FFB" w:rsidRPr="00B12AC6" w:rsidRDefault="00B12AC6" w:rsidP="00B12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FFB" w:rsidRPr="00B12AC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C7FFB" w:rsidRPr="00B12AC6">
        <w:rPr>
          <w:rFonts w:ascii="Times New Roman" w:hAnsi="Times New Roman" w:cs="Times New Roman"/>
          <w:sz w:val="24"/>
          <w:szCs w:val="24"/>
        </w:rPr>
        <w:t>з учебного плана заполнить столбцы «</w:t>
      </w:r>
      <w:r w:rsidR="008C7FFB" w:rsidRPr="00B12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Индекс дисциплины», «Дисциплина (модуль)». В шаблоне в качестве примера стоят обязательные по ФГОС (уровень </w:t>
      </w:r>
      <w:proofErr w:type="spellStart"/>
      <w:r w:rsidR="008C7FFB" w:rsidRPr="00B12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="008C7FFB" w:rsidRPr="00B12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ди</w:t>
      </w:r>
      <w:r w:rsidR="008C7FFB" w:rsidRPr="00B12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C7FFB" w:rsidRPr="00B12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циплины. Их можно удалить.</w:t>
      </w:r>
    </w:p>
    <w:p w:rsidR="008C7FFB" w:rsidRPr="00B12AC6" w:rsidRDefault="00B12AC6" w:rsidP="00B12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8C7FFB" w:rsidRPr="00B12AC6">
        <w:rPr>
          <w:rFonts w:ascii="Times New Roman" w:hAnsi="Times New Roman" w:cs="Times New Roman"/>
          <w:sz w:val="24"/>
          <w:szCs w:val="24"/>
        </w:rPr>
        <w:t>Ячейки, залитые синим, голубым и зеленым цветом, содержат необходимые формулы. Их изменять нельзя!!!</w:t>
      </w:r>
    </w:p>
    <w:p w:rsidR="008C7FFB" w:rsidRPr="00B12AC6" w:rsidRDefault="008C7FFB" w:rsidP="00B12AC6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AC6">
        <w:rPr>
          <w:rFonts w:ascii="Times New Roman" w:hAnsi="Times New Roman" w:cs="Times New Roman"/>
          <w:sz w:val="24"/>
          <w:szCs w:val="24"/>
        </w:rPr>
        <w:t>Для каждой дисциплины в бел</w:t>
      </w:r>
      <w:r w:rsidR="009816BA" w:rsidRPr="00B12AC6">
        <w:rPr>
          <w:rFonts w:ascii="Times New Roman" w:hAnsi="Times New Roman" w:cs="Times New Roman"/>
          <w:sz w:val="24"/>
          <w:szCs w:val="24"/>
        </w:rPr>
        <w:t>ые</w:t>
      </w:r>
      <w:r w:rsidRPr="00B12AC6">
        <w:rPr>
          <w:rFonts w:ascii="Times New Roman" w:hAnsi="Times New Roman" w:cs="Times New Roman"/>
          <w:sz w:val="24"/>
          <w:szCs w:val="24"/>
        </w:rPr>
        <w:t xml:space="preserve"> поля вносятся сведения:</w:t>
      </w:r>
    </w:p>
    <w:p w:rsidR="008C7FFB" w:rsidRPr="009816BA" w:rsidRDefault="009816BA" w:rsidP="00B12AC6">
      <w:pPr>
        <w:pStyle w:val="a3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6BA">
        <w:rPr>
          <w:rFonts w:ascii="Times New Roman" w:hAnsi="Times New Roman" w:cs="Times New Roman"/>
          <w:sz w:val="24"/>
          <w:szCs w:val="24"/>
        </w:rPr>
        <w:t>Электронный каталог ЭБС – наименования основной и дополнительной литерат</w:t>
      </w:r>
      <w:r w:rsidRPr="009816BA">
        <w:rPr>
          <w:rFonts w:ascii="Times New Roman" w:hAnsi="Times New Roman" w:cs="Times New Roman"/>
          <w:sz w:val="24"/>
          <w:szCs w:val="24"/>
        </w:rPr>
        <w:t>у</w:t>
      </w:r>
      <w:r w:rsidRPr="009816BA">
        <w:rPr>
          <w:rFonts w:ascii="Times New Roman" w:hAnsi="Times New Roman" w:cs="Times New Roman"/>
          <w:sz w:val="24"/>
          <w:szCs w:val="24"/>
        </w:rPr>
        <w:t>ры. Количество определяется автоматически (на каждое наименование +1).</w:t>
      </w:r>
    </w:p>
    <w:p w:rsidR="009816BA" w:rsidRDefault="009816BA" w:rsidP="00B12AC6">
      <w:pPr>
        <w:pStyle w:val="a3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6BA">
        <w:rPr>
          <w:rFonts w:ascii="Times New Roman" w:hAnsi="Times New Roman" w:cs="Times New Roman"/>
          <w:sz w:val="24"/>
          <w:szCs w:val="24"/>
        </w:rPr>
        <w:t>Печатные издания  – наименования основной и дополнительной литературы и их количество (экз.). Количество наименований вычисляется автоматически.</w:t>
      </w:r>
    </w:p>
    <w:p w:rsidR="00B12AC6" w:rsidRPr="009816BA" w:rsidRDefault="00B12AC6" w:rsidP="00B12AC6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можно вставить дополнительные строки в «белом» диапазоне.</w:t>
      </w:r>
    </w:p>
    <w:p w:rsidR="009816BA" w:rsidRDefault="009816BA" w:rsidP="00B12AC6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Выпускающая кафедра начинает заполнять «калькулятор» со «своих» дисциплин.</w:t>
      </w:r>
    </w:p>
    <w:p w:rsidR="009816BA" w:rsidRDefault="009816BA" w:rsidP="00B12AC6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 кафедры предоставляют сведения выпускающим кафедрам. По мере готовности информация будет размещаться на сайте в разделе «Государственная 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кредитация.</w:t>
      </w:r>
    </w:p>
    <w:p w:rsidR="0044015B" w:rsidRDefault="009816BA" w:rsidP="00B12AC6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ОП отслеживает идентичность сведений в РПД и справке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книгообе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16BA" w:rsidRDefault="009816BA" w:rsidP="00B12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6BA" w:rsidRPr="009816BA" w:rsidRDefault="009816BA" w:rsidP="00B12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примера приведены сведения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книгообеспеченности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 38.03.01 «Эконом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ка» (без автоматического подсчета).</w:t>
      </w:r>
    </w:p>
    <w:p w:rsidR="009816BA" w:rsidRPr="009816BA" w:rsidRDefault="009816BA" w:rsidP="009816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16BA" w:rsidRPr="0098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00AE"/>
    <w:multiLevelType w:val="hybridMultilevel"/>
    <w:tmpl w:val="38127140"/>
    <w:lvl w:ilvl="0" w:tplc="FC060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3125C0"/>
    <w:multiLevelType w:val="multilevel"/>
    <w:tmpl w:val="E2D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92827"/>
    <w:multiLevelType w:val="hybridMultilevel"/>
    <w:tmpl w:val="3FEA4446"/>
    <w:lvl w:ilvl="0" w:tplc="D4C65C8A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8455F"/>
    <w:multiLevelType w:val="hybridMultilevel"/>
    <w:tmpl w:val="FCB2CCFA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F0F78"/>
    <w:multiLevelType w:val="multilevel"/>
    <w:tmpl w:val="3F086E9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C4E5C51"/>
    <w:multiLevelType w:val="multilevel"/>
    <w:tmpl w:val="BCCED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8CC25C6"/>
    <w:multiLevelType w:val="hybridMultilevel"/>
    <w:tmpl w:val="8F6CB00C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23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0C"/>
    <w:rsid w:val="002A5400"/>
    <w:rsid w:val="0044015B"/>
    <w:rsid w:val="00484E1C"/>
    <w:rsid w:val="005654D9"/>
    <w:rsid w:val="008C7FFB"/>
    <w:rsid w:val="009816BA"/>
    <w:rsid w:val="00B12AC6"/>
    <w:rsid w:val="00C4730C"/>
    <w:rsid w:val="00C72729"/>
    <w:rsid w:val="00C84B32"/>
    <w:rsid w:val="00F0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4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F002A1"/>
    <w:rPr>
      <w:rFonts w:ascii="Arial" w:hAnsi="Arial" w:cs="Arial"/>
      <w:b/>
      <w:bCs/>
      <w:color w:val="auto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4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F002A1"/>
    <w:rPr>
      <w:rFonts w:ascii="Arial" w:hAnsi="Arial" w:cs="Arial"/>
      <w:b/>
      <w:bCs/>
      <w:color w:val="auto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24.250/MarcWe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</cp:revision>
  <dcterms:created xsi:type="dcterms:W3CDTF">2018-02-24T10:12:00Z</dcterms:created>
  <dcterms:modified xsi:type="dcterms:W3CDTF">2018-02-26T11:41:00Z</dcterms:modified>
</cp:coreProperties>
</file>