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A0D" w:rsidRDefault="00E93986" w:rsidP="00E939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к методическому семинару по вопросу </w:t>
      </w:r>
    </w:p>
    <w:p w:rsidR="00626F06" w:rsidRDefault="00E93986" w:rsidP="00E939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«Организация и проведение практик обучающихся»</w:t>
      </w:r>
    </w:p>
    <w:p w:rsidR="00E93986" w:rsidRDefault="00E93986" w:rsidP="00E939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3986" w:rsidRDefault="00E93986" w:rsidP="00E93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Последние экспертные заключения по результатам аккредитации направлений (специальностей) ведущих вузов России показали необход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мость формирования в вариативной части учебного плана в блоке «Практ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ки» профессиональных компетенций.</w:t>
      </w:r>
    </w:p>
    <w:p w:rsidR="00E93986" w:rsidRDefault="00BF7400" w:rsidP="00E93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а</w:t>
      </w:r>
      <w:r w:rsidR="00E93986">
        <w:rPr>
          <w:rFonts w:ascii="Times New Roman" w:hAnsi="Times New Roman" w:cs="Times New Roman"/>
          <w:sz w:val="28"/>
          <w:szCs w:val="28"/>
        </w:rPr>
        <w:t>нализ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93986">
        <w:rPr>
          <w:rFonts w:ascii="Times New Roman" w:hAnsi="Times New Roman" w:cs="Times New Roman"/>
          <w:sz w:val="28"/>
          <w:szCs w:val="28"/>
        </w:rPr>
        <w:t xml:space="preserve"> учебных планов и схем формирования компете</w:t>
      </w:r>
      <w:r w:rsidR="00E93986">
        <w:rPr>
          <w:rFonts w:ascii="Times New Roman" w:hAnsi="Times New Roman" w:cs="Times New Roman"/>
          <w:sz w:val="28"/>
          <w:szCs w:val="28"/>
        </w:rPr>
        <w:t>н</w:t>
      </w:r>
      <w:r w:rsidR="00E93986">
        <w:rPr>
          <w:rFonts w:ascii="Times New Roman" w:hAnsi="Times New Roman" w:cs="Times New Roman"/>
          <w:sz w:val="28"/>
          <w:szCs w:val="28"/>
        </w:rPr>
        <w:t>ций по направлениям (специальностям) подготовки по очной форме обуч</w:t>
      </w:r>
      <w:r w:rsidR="00E93986">
        <w:rPr>
          <w:rFonts w:ascii="Times New Roman" w:hAnsi="Times New Roman" w:cs="Times New Roman"/>
          <w:sz w:val="28"/>
          <w:szCs w:val="28"/>
        </w:rPr>
        <w:t>е</w:t>
      </w:r>
      <w:r w:rsidR="00E93986">
        <w:rPr>
          <w:rFonts w:ascii="Times New Roman" w:hAnsi="Times New Roman" w:cs="Times New Roman"/>
          <w:sz w:val="28"/>
          <w:szCs w:val="28"/>
        </w:rPr>
        <w:t xml:space="preserve">ния в </w:t>
      </w:r>
      <w:proofErr w:type="spellStart"/>
      <w:r w:rsidR="00E93986">
        <w:rPr>
          <w:rFonts w:ascii="Times New Roman" w:hAnsi="Times New Roman" w:cs="Times New Roman"/>
          <w:sz w:val="28"/>
          <w:szCs w:val="28"/>
        </w:rPr>
        <w:t>КнАГУ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выявлено отсутствие у большинства образовательных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грамма профессиональных компетенций в блоке «Учебная практика». В этой связи заведующим выпускающими кафедрами и руководителям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зовательных программ необходимо выполнить следующие мероприятия: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851"/>
        <w:gridCol w:w="6520"/>
      </w:tblGrid>
      <w:tr w:rsidR="009274B6" w:rsidRPr="0013029E" w:rsidTr="00147A56">
        <w:tc>
          <w:tcPr>
            <w:tcW w:w="959" w:type="dxa"/>
            <w:vAlign w:val="center"/>
          </w:tcPr>
          <w:p w:rsidR="009274B6" w:rsidRPr="0013029E" w:rsidRDefault="009274B6" w:rsidP="0013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набора</w:t>
            </w:r>
          </w:p>
        </w:tc>
        <w:tc>
          <w:tcPr>
            <w:tcW w:w="1134" w:type="dxa"/>
            <w:vAlign w:val="center"/>
          </w:tcPr>
          <w:p w:rsidR="009274B6" w:rsidRPr="0013029E" w:rsidRDefault="009274B6" w:rsidP="0013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851" w:type="dxa"/>
            <w:vAlign w:val="center"/>
          </w:tcPr>
          <w:p w:rsidR="009274B6" w:rsidRPr="0013029E" w:rsidRDefault="009274B6" w:rsidP="0013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местр</w:t>
            </w:r>
            <w:r w:rsidR="00147A56">
              <w:rPr>
                <w:rFonts w:ascii="Times New Roman" w:hAnsi="Times New Roman" w:cs="Times New Roman"/>
                <w:sz w:val="24"/>
                <w:szCs w:val="24"/>
              </w:rPr>
              <w:t xml:space="preserve"> (пр</w:t>
            </w:r>
            <w:r w:rsidR="00147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A56">
              <w:rPr>
                <w:rFonts w:ascii="Times New Roman" w:hAnsi="Times New Roman" w:cs="Times New Roman"/>
                <w:sz w:val="24"/>
                <w:szCs w:val="24"/>
              </w:rPr>
              <w:t>мер)</w:t>
            </w:r>
          </w:p>
        </w:tc>
        <w:tc>
          <w:tcPr>
            <w:tcW w:w="6520" w:type="dxa"/>
            <w:vAlign w:val="center"/>
          </w:tcPr>
          <w:p w:rsidR="009274B6" w:rsidRPr="0013029E" w:rsidRDefault="009274B6" w:rsidP="0013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147A56" w:rsidRPr="0013029E" w:rsidTr="00147A56">
        <w:tc>
          <w:tcPr>
            <w:tcW w:w="959" w:type="dxa"/>
            <w:vMerge w:val="restart"/>
            <w:vAlign w:val="center"/>
          </w:tcPr>
          <w:p w:rsidR="00147A56" w:rsidRPr="0013029E" w:rsidRDefault="00147A56" w:rsidP="0013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vAlign w:val="center"/>
          </w:tcPr>
          <w:p w:rsidR="00147A56" w:rsidRPr="0013029E" w:rsidRDefault="00147A56" w:rsidP="0013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851" w:type="dxa"/>
            <w:vAlign w:val="center"/>
          </w:tcPr>
          <w:p w:rsidR="00147A56" w:rsidRPr="0013029E" w:rsidRDefault="00147A56" w:rsidP="0013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  <w:vMerge w:val="restart"/>
            <w:vAlign w:val="center"/>
          </w:tcPr>
          <w:p w:rsidR="00147A56" w:rsidRPr="0013029E" w:rsidRDefault="00147A56" w:rsidP="00927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5755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01.09.2018</w:t>
            </w:r>
            <w:r w:rsidRPr="005755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РП практики, формирующей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 ранее указанных в УП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ОПК хотя бы одну ПК и ПСК (при наличии), соответствующую выбранному виду деятельности. Выбор ПК и (или) ПСК рекомендуется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ществлять с учётом выполненных индивидуальных студе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в отчётах по практике, размещённых в личных кабинетах студентов. Это позволит сократить трудоёмкость внесения поправок и изменений в отчёты по практике студентов.</w:t>
            </w:r>
          </w:p>
        </w:tc>
      </w:tr>
      <w:tr w:rsidR="00147A56" w:rsidRPr="0013029E" w:rsidTr="00147A56">
        <w:tc>
          <w:tcPr>
            <w:tcW w:w="959" w:type="dxa"/>
            <w:vMerge/>
            <w:vAlign w:val="center"/>
          </w:tcPr>
          <w:p w:rsidR="00147A56" w:rsidRPr="0013029E" w:rsidRDefault="00147A56" w:rsidP="0013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47A56" w:rsidRPr="0013029E" w:rsidRDefault="00147A56" w:rsidP="0013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ственная 1</w:t>
            </w:r>
          </w:p>
        </w:tc>
        <w:tc>
          <w:tcPr>
            <w:tcW w:w="851" w:type="dxa"/>
            <w:vAlign w:val="center"/>
          </w:tcPr>
          <w:p w:rsidR="00147A56" w:rsidRPr="0013029E" w:rsidRDefault="00147A56" w:rsidP="0013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  <w:vMerge/>
            <w:vAlign w:val="center"/>
          </w:tcPr>
          <w:p w:rsidR="00147A56" w:rsidRPr="0013029E" w:rsidRDefault="00147A56" w:rsidP="0013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A56" w:rsidRPr="0013029E" w:rsidTr="00147A56">
        <w:tc>
          <w:tcPr>
            <w:tcW w:w="959" w:type="dxa"/>
            <w:vMerge/>
            <w:vAlign w:val="center"/>
          </w:tcPr>
          <w:p w:rsidR="00147A56" w:rsidRPr="0013029E" w:rsidRDefault="00147A56" w:rsidP="0013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47A56" w:rsidRPr="0013029E" w:rsidRDefault="00147A56" w:rsidP="0013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ственная 2</w:t>
            </w:r>
          </w:p>
        </w:tc>
        <w:tc>
          <w:tcPr>
            <w:tcW w:w="851" w:type="dxa"/>
            <w:vAlign w:val="center"/>
          </w:tcPr>
          <w:p w:rsidR="00147A56" w:rsidRPr="0013029E" w:rsidRDefault="00147A56" w:rsidP="0013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0" w:type="dxa"/>
            <w:vAlign w:val="center"/>
          </w:tcPr>
          <w:p w:rsidR="00147A56" w:rsidRPr="0013029E" w:rsidRDefault="00147A56" w:rsidP="006E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5755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30.05.2018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РП практики, максимально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мирующие профессиональные компетенции согласно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бранному виду деятельности. При этом все профессионал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компетенции </w:t>
            </w:r>
            <w:r w:rsidR="009520BB">
              <w:rPr>
                <w:rFonts w:ascii="Times New Roman" w:hAnsi="Times New Roman" w:cs="Times New Roman"/>
                <w:sz w:val="24"/>
                <w:szCs w:val="24"/>
              </w:rPr>
              <w:t>рекомендуется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сгруппировать между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сколькими </w:t>
            </w:r>
            <w:r w:rsidR="006E56F4">
              <w:rPr>
                <w:rFonts w:ascii="Times New Roman" w:hAnsi="Times New Roman" w:cs="Times New Roman"/>
                <w:sz w:val="24"/>
                <w:szCs w:val="24"/>
              </w:rPr>
              <w:t>типами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производственных практик, проводимых в разных семестрах. Например, в 4 семестре в произво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ственной практике 1 предусмотрено формирование комп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тенции ПК 3. Тогда оставшиеся профессиональные комп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тенции (ПК 4-5) следует включить в производственную практику 2.</w:t>
            </w:r>
          </w:p>
        </w:tc>
      </w:tr>
      <w:tr w:rsidR="00147A56" w:rsidRPr="0013029E" w:rsidTr="00147A56">
        <w:tc>
          <w:tcPr>
            <w:tcW w:w="959" w:type="dxa"/>
            <w:vMerge w:val="restart"/>
            <w:vAlign w:val="center"/>
          </w:tcPr>
          <w:p w:rsidR="00147A56" w:rsidRPr="0013029E" w:rsidRDefault="00147A56" w:rsidP="0013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vAlign w:val="center"/>
          </w:tcPr>
          <w:p w:rsidR="00147A56" w:rsidRPr="0013029E" w:rsidRDefault="00147A56" w:rsidP="0023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851" w:type="dxa"/>
            <w:vAlign w:val="center"/>
          </w:tcPr>
          <w:p w:rsidR="00147A56" w:rsidRPr="0013029E" w:rsidRDefault="00147A56" w:rsidP="0013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  <w:vAlign w:val="center"/>
          </w:tcPr>
          <w:p w:rsidR="00147A56" w:rsidRPr="0013029E" w:rsidRDefault="00147A56" w:rsidP="00235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5755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01.09.2018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РП практики, формирующей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 ранее указанных в УП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ОПК хотя бы одну ПК и ПСК (при наличии), соответствующую выбранному виду деятельности. Выбор ПК и (или) ПСК рекомендуется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ществлять с учётом выполненных индивидуальных студе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в отчётах по практике, размещённых в личных кабинетах студентов. Это позволит сократить трудоёмкость внесения поправок и изменений в отчёты по практике студентов.</w:t>
            </w:r>
          </w:p>
        </w:tc>
      </w:tr>
      <w:tr w:rsidR="00147A56" w:rsidRPr="0013029E" w:rsidTr="00147A56">
        <w:tc>
          <w:tcPr>
            <w:tcW w:w="959" w:type="dxa"/>
            <w:vMerge/>
            <w:vAlign w:val="center"/>
          </w:tcPr>
          <w:p w:rsidR="00147A56" w:rsidRPr="0013029E" w:rsidRDefault="00147A56" w:rsidP="0013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47A56" w:rsidRPr="0013029E" w:rsidRDefault="00147A56" w:rsidP="0023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ственная 1</w:t>
            </w:r>
          </w:p>
        </w:tc>
        <w:tc>
          <w:tcPr>
            <w:tcW w:w="851" w:type="dxa"/>
            <w:vAlign w:val="center"/>
          </w:tcPr>
          <w:p w:rsidR="00147A56" w:rsidRPr="0013029E" w:rsidRDefault="00147A56" w:rsidP="0013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  <w:vAlign w:val="center"/>
          </w:tcPr>
          <w:p w:rsidR="00147A56" w:rsidRPr="0013029E" w:rsidRDefault="00147A56" w:rsidP="0095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5755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30.05.2018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РП практики, максимально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мирующие профессиональные компетенции согласно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бран</w:t>
            </w:r>
            <w:r w:rsidR="009520BB">
              <w:rPr>
                <w:rFonts w:ascii="Times New Roman" w:hAnsi="Times New Roman" w:cs="Times New Roman"/>
                <w:sz w:val="24"/>
                <w:szCs w:val="24"/>
              </w:rPr>
              <w:t>ному виду деятельности.</w:t>
            </w:r>
          </w:p>
        </w:tc>
      </w:tr>
      <w:tr w:rsidR="00147A56" w:rsidRPr="0013029E" w:rsidTr="00147A56">
        <w:tc>
          <w:tcPr>
            <w:tcW w:w="959" w:type="dxa"/>
            <w:vAlign w:val="center"/>
          </w:tcPr>
          <w:p w:rsidR="00147A56" w:rsidRPr="0013029E" w:rsidRDefault="00147A56" w:rsidP="0013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vAlign w:val="center"/>
          </w:tcPr>
          <w:p w:rsidR="00147A56" w:rsidRPr="0013029E" w:rsidRDefault="00147A56" w:rsidP="0023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851" w:type="dxa"/>
            <w:vAlign w:val="center"/>
          </w:tcPr>
          <w:p w:rsidR="00147A56" w:rsidRPr="0013029E" w:rsidRDefault="00147A56" w:rsidP="0023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  <w:vAlign w:val="center"/>
          </w:tcPr>
          <w:p w:rsidR="00147A56" w:rsidRPr="0013029E" w:rsidRDefault="00147A56" w:rsidP="0095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5755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30.05.2018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РП практики, максимально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мирующие профессиональные компетенции согласно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бранному виду деятельности. </w:t>
            </w:r>
          </w:p>
        </w:tc>
      </w:tr>
    </w:tbl>
    <w:p w:rsidR="00BF7400" w:rsidRDefault="005B7B6F" w:rsidP="005B7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Рассмотрим в качестве примере фрагмент схемы формирования ко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петенций по направлению 15.03.05 </w:t>
      </w:r>
      <w:r w:rsidRPr="005B7B6F">
        <w:rPr>
          <w:rFonts w:ascii="Times New Roman" w:hAnsi="Times New Roman" w:cs="Times New Roman"/>
          <w:sz w:val="28"/>
          <w:szCs w:val="28"/>
        </w:rPr>
        <w:t>"Конструкторско-технологическое обе</w:t>
      </w:r>
      <w:r w:rsidRPr="005B7B6F">
        <w:rPr>
          <w:rFonts w:ascii="Times New Roman" w:hAnsi="Times New Roman" w:cs="Times New Roman"/>
          <w:sz w:val="28"/>
          <w:szCs w:val="28"/>
        </w:rPr>
        <w:t>с</w:t>
      </w:r>
      <w:r w:rsidRPr="005B7B6F">
        <w:rPr>
          <w:rFonts w:ascii="Times New Roman" w:hAnsi="Times New Roman" w:cs="Times New Roman"/>
          <w:sz w:val="28"/>
          <w:szCs w:val="28"/>
        </w:rPr>
        <w:t>печение машиностроительных производств"</w:t>
      </w:r>
      <w:r>
        <w:rPr>
          <w:rFonts w:ascii="Times New Roman" w:hAnsi="Times New Roman" w:cs="Times New Roman"/>
          <w:sz w:val="28"/>
          <w:szCs w:val="28"/>
        </w:rPr>
        <w:t xml:space="preserve"> (группа 5КТб-1). </w:t>
      </w:r>
    </w:p>
    <w:p w:rsidR="005B7B6F" w:rsidRDefault="005B7B6F" w:rsidP="005B7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3544"/>
        <w:gridCol w:w="850"/>
        <w:gridCol w:w="998"/>
        <w:gridCol w:w="550"/>
        <w:gridCol w:w="862"/>
        <w:gridCol w:w="1278"/>
      </w:tblGrid>
      <w:tr w:rsidR="005B7B6F" w:rsidRPr="005B7B6F" w:rsidTr="00B72A97">
        <w:trPr>
          <w:trHeight w:val="197"/>
        </w:trPr>
        <w:tc>
          <w:tcPr>
            <w:tcW w:w="1242" w:type="dxa"/>
            <w:vMerge w:val="restart"/>
            <w:vAlign w:val="center"/>
          </w:tcPr>
          <w:p w:rsidR="005B7B6F" w:rsidRPr="005B7B6F" w:rsidRDefault="005B7B6F" w:rsidP="005B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B6F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практики</w:t>
            </w:r>
          </w:p>
        </w:tc>
        <w:tc>
          <w:tcPr>
            <w:tcW w:w="3544" w:type="dxa"/>
            <w:vMerge w:val="restart"/>
            <w:vAlign w:val="center"/>
          </w:tcPr>
          <w:p w:rsidR="005B7B6F" w:rsidRPr="005B7B6F" w:rsidRDefault="005B7B6F" w:rsidP="005B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B6F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практики</w:t>
            </w:r>
          </w:p>
        </w:tc>
        <w:tc>
          <w:tcPr>
            <w:tcW w:w="850" w:type="dxa"/>
            <w:vMerge w:val="restart"/>
            <w:vAlign w:val="center"/>
          </w:tcPr>
          <w:p w:rsidR="005B7B6F" w:rsidRPr="005B7B6F" w:rsidRDefault="005B7B6F" w:rsidP="005B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B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7B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7B6F">
              <w:rPr>
                <w:rFonts w:ascii="Times New Roman" w:hAnsi="Times New Roman" w:cs="Times New Roman"/>
                <w:sz w:val="24"/>
                <w:szCs w:val="24"/>
              </w:rPr>
              <w:t>местр</w:t>
            </w:r>
          </w:p>
        </w:tc>
        <w:tc>
          <w:tcPr>
            <w:tcW w:w="998" w:type="dxa"/>
            <w:vMerge w:val="restart"/>
            <w:vAlign w:val="center"/>
          </w:tcPr>
          <w:p w:rsidR="005B7B6F" w:rsidRPr="005B7B6F" w:rsidRDefault="005B7B6F" w:rsidP="005B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2690" w:type="dxa"/>
            <w:gridSpan w:val="3"/>
            <w:vAlign w:val="center"/>
          </w:tcPr>
          <w:p w:rsidR="005B7B6F" w:rsidRPr="005B7B6F" w:rsidRDefault="005B7B6F" w:rsidP="005B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</w:tr>
      <w:tr w:rsidR="005B7B6F" w:rsidRPr="005B7B6F" w:rsidTr="00B72A97">
        <w:trPr>
          <w:trHeight w:val="186"/>
        </w:trPr>
        <w:tc>
          <w:tcPr>
            <w:tcW w:w="1242" w:type="dxa"/>
            <w:vMerge/>
            <w:vAlign w:val="center"/>
          </w:tcPr>
          <w:p w:rsidR="005B7B6F" w:rsidRPr="005B7B6F" w:rsidRDefault="005B7B6F" w:rsidP="005B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5B7B6F" w:rsidRPr="005B7B6F" w:rsidRDefault="005B7B6F" w:rsidP="005B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5B7B6F" w:rsidRPr="005B7B6F" w:rsidRDefault="005B7B6F" w:rsidP="005B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vAlign w:val="center"/>
          </w:tcPr>
          <w:p w:rsidR="005B7B6F" w:rsidRPr="005B7B6F" w:rsidRDefault="005B7B6F" w:rsidP="005B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:rsidR="005B7B6F" w:rsidRPr="005B7B6F" w:rsidRDefault="005B7B6F" w:rsidP="005B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7B6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862" w:type="dxa"/>
            <w:vAlign w:val="center"/>
          </w:tcPr>
          <w:p w:rsidR="005B7B6F" w:rsidRPr="005B7B6F" w:rsidRDefault="005B7B6F" w:rsidP="005B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B6F"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</w:p>
        </w:tc>
        <w:tc>
          <w:tcPr>
            <w:tcW w:w="1278" w:type="dxa"/>
            <w:vAlign w:val="center"/>
          </w:tcPr>
          <w:p w:rsidR="005B7B6F" w:rsidRPr="005B7B6F" w:rsidRDefault="005B7B6F" w:rsidP="005B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B6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</w:tr>
      <w:tr w:rsidR="005B7B6F" w:rsidRPr="005B7B6F" w:rsidTr="00B72A97">
        <w:trPr>
          <w:trHeight w:val="960"/>
        </w:trPr>
        <w:tc>
          <w:tcPr>
            <w:tcW w:w="1242" w:type="dxa"/>
            <w:vAlign w:val="center"/>
            <w:hideMark/>
          </w:tcPr>
          <w:p w:rsidR="005B7B6F" w:rsidRPr="005B7B6F" w:rsidRDefault="005B7B6F" w:rsidP="005B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B6F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3544" w:type="dxa"/>
            <w:vAlign w:val="center"/>
            <w:hideMark/>
          </w:tcPr>
          <w:p w:rsidR="005B7B6F" w:rsidRPr="005B7B6F" w:rsidRDefault="005B7B6F" w:rsidP="005B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B6F">
              <w:rPr>
                <w:rFonts w:ascii="Times New Roman" w:hAnsi="Times New Roman" w:cs="Times New Roman"/>
                <w:sz w:val="24"/>
                <w:szCs w:val="24"/>
              </w:rPr>
              <w:t>практика по получению пе</w:t>
            </w:r>
            <w:r w:rsidRPr="005B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B7B6F"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 w:rsidRPr="005B7B6F">
              <w:rPr>
                <w:rFonts w:ascii="Times New Roman" w:hAnsi="Times New Roman" w:cs="Times New Roman"/>
                <w:sz w:val="24"/>
                <w:szCs w:val="24"/>
              </w:rPr>
              <w:t>профессиональных умений и навыков, в том числе первичных умений и навыков научно-исследовательской де</w:t>
            </w:r>
            <w:r w:rsidRPr="005B7B6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B7B6F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850" w:type="dxa"/>
            <w:vAlign w:val="center"/>
            <w:hideMark/>
          </w:tcPr>
          <w:p w:rsidR="005B7B6F" w:rsidRPr="005B7B6F" w:rsidRDefault="005B7B6F" w:rsidP="005B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B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8" w:type="dxa"/>
            <w:vAlign w:val="center"/>
            <w:hideMark/>
          </w:tcPr>
          <w:p w:rsidR="005B7B6F" w:rsidRPr="005B7B6F" w:rsidRDefault="005B7B6F" w:rsidP="005B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B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0" w:type="dxa"/>
            <w:vAlign w:val="center"/>
            <w:hideMark/>
          </w:tcPr>
          <w:p w:rsidR="005B7B6F" w:rsidRPr="005B7B6F" w:rsidRDefault="005B7B6F" w:rsidP="005B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B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  <w:vAlign w:val="center"/>
            <w:hideMark/>
          </w:tcPr>
          <w:p w:rsidR="005B7B6F" w:rsidRPr="005B7B6F" w:rsidRDefault="005B7B6F" w:rsidP="005B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B6F">
              <w:rPr>
                <w:rFonts w:ascii="Times New Roman" w:hAnsi="Times New Roman" w:cs="Times New Roman"/>
                <w:sz w:val="24"/>
                <w:szCs w:val="24"/>
              </w:rPr>
              <w:t>ОПК 1</w:t>
            </w:r>
          </w:p>
        </w:tc>
        <w:tc>
          <w:tcPr>
            <w:tcW w:w="1278" w:type="dxa"/>
            <w:vAlign w:val="center"/>
            <w:hideMark/>
          </w:tcPr>
          <w:p w:rsidR="005B7B6F" w:rsidRPr="0070061D" w:rsidRDefault="0070061D" w:rsidP="005B7B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61D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FC7110" wp14:editId="398A4203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-98425</wp:posOffset>
                      </wp:positionV>
                      <wp:extent cx="790575" cy="885825"/>
                      <wp:effectExtent l="0" t="0" r="28575" b="28575"/>
                      <wp:wrapNone/>
                      <wp:docPr id="2" name="Скругленный 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8858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2" o:spid="_x0000_s1026" style="position:absolute;margin-left:-2.6pt;margin-top:-7.75pt;width:62.25pt;height:6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" filled="f" strokecolor="red" strokeweight="2pt"/>
                  </w:pict>
                </mc:Fallback>
              </mc:AlternateContent>
            </w:r>
            <w:r w:rsidRPr="0070061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ОТСУТСТВУЕТ</w:t>
            </w:r>
          </w:p>
        </w:tc>
      </w:tr>
      <w:tr w:rsidR="005B7B6F" w:rsidRPr="005B7B6F" w:rsidTr="00B72A97">
        <w:trPr>
          <w:trHeight w:val="480"/>
        </w:trPr>
        <w:tc>
          <w:tcPr>
            <w:tcW w:w="1242" w:type="dxa"/>
            <w:vAlign w:val="center"/>
            <w:hideMark/>
          </w:tcPr>
          <w:p w:rsidR="005B7B6F" w:rsidRPr="005B7B6F" w:rsidRDefault="005B7B6F" w:rsidP="005B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B6F">
              <w:rPr>
                <w:rFonts w:ascii="Times New Roman" w:hAnsi="Times New Roman" w:cs="Times New Roman"/>
                <w:sz w:val="24"/>
                <w:szCs w:val="24"/>
              </w:rPr>
              <w:t>прои</w:t>
            </w:r>
            <w:r w:rsidRPr="005B7B6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B7B6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5B7B6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B7B6F">
              <w:rPr>
                <w:rFonts w:ascii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3544" w:type="dxa"/>
            <w:vAlign w:val="center"/>
            <w:hideMark/>
          </w:tcPr>
          <w:p w:rsidR="005B7B6F" w:rsidRPr="005B7B6F" w:rsidRDefault="005B7B6F" w:rsidP="005B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B6F">
              <w:rPr>
                <w:rFonts w:ascii="Times New Roman" w:hAnsi="Times New Roman" w:cs="Times New Roman"/>
                <w:sz w:val="24"/>
                <w:szCs w:val="24"/>
              </w:rPr>
              <w:t>практика по получению пр</w:t>
            </w:r>
            <w:r w:rsidRPr="005B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7B6F">
              <w:rPr>
                <w:rFonts w:ascii="Times New Roman" w:hAnsi="Times New Roman" w:cs="Times New Roman"/>
                <w:sz w:val="24"/>
                <w:szCs w:val="24"/>
              </w:rPr>
              <w:t>фессиональных умений и опыта профессиональной деятельн</w:t>
            </w:r>
            <w:r w:rsidRPr="005B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7B6F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850" w:type="dxa"/>
            <w:vAlign w:val="center"/>
            <w:hideMark/>
          </w:tcPr>
          <w:p w:rsidR="005B7B6F" w:rsidRPr="005B7B6F" w:rsidRDefault="005B7B6F" w:rsidP="005B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B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8" w:type="dxa"/>
            <w:vAlign w:val="center"/>
            <w:hideMark/>
          </w:tcPr>
          <w:p w:rsidR="005B7B6F" w:rsidRPr="005B7B6F" w:rsidRDefault="005B7B6F" w:rsidP="005B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B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dxa"/>
            <w:vAlign w:val="center"/>
            <w:hideMark/>
          </w:tcPr>
          <w:p w:rsidR="005B7B6F" w:rsidRPr="005B7B6F" w:rsidRDefault="005B7B6F" w:rsidP="005B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B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  <w:vAlign w:val="center"/>
            <w:hideMark/>
          </w:tcPr>
          <w:p w:rsidR="005B7B6F" w:rsidRPr="005B7B6F" w:rsidRDefault="005B7B6F" w:rsidP="005B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B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8" w:type="dxa"/>
            <w:vAlign w:val="center"/>
            <w:hideMark/>
          </w:tcPr>
          <w:p w:rsidR="005B7B6F" w:rsidRPr="005B7B6F" w:rsidRDefault="005B7B6F" w:rsidP="005B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B6F">
              <w:rPr>
                <w:rFonts w:ascii="Times New Roman" w:hAnsi="Times New Roman" w:cs="Times New Roman"/>
                <w:sz w:val="24"/>
                <w:szCs w:val="24"/>
              </w:rPr>
              <w:t>ПК 14</w:t>
            </w:r>
          </w:p>
        </w:tc>
      </w:tr>
      <w:tr w:rsidR="005B7B6F" w:rsidRPr="005B7B6F" w:rsidTr="00B72A97">
        <w:trPr>
          <w:trHeight w:val="480"/>
        </w:trPr>
        <w:tc>
          <w:tcPr>
            <w:tcW w:w="1242" w:type="dxa"/>
            <w:vAlign w:val="center"/>
            <w:hideMark/>
          </w:tcPr>
          <w:p w:rsidR="005B7B6F" w:rsidRPr="005B7B6F" w:rsidRDefault="005B7B6F" w:rsidP="005B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B6F">
              <w:rPr>
                <w:rFonts w:ascii="Times New Roman" w:hAnsi="Times New Roman" w:cs="Times New Roman"/>
                <w:sz w:val="24"/>
                <w:szCs w:val="24"/>
              </w:rPr>
              <w:t>прои</w:t>
            </w:r>
            <w:r w:rsidRPr="005B7B6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B7B6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5B7B6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B7B6F">
              <w:rPr>
                <w:rFonts w:ascii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3544" w:type="dxa"/>
            <w:vAlign w:val="center"/>
            <w:hideMark/>
          </w:tcPr>
          <w:p w:rsidR="005B7B6F" w:rsidRPr="005B7B6F" w:rsidRDefault="005B7B6F" w:rsidP="005B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B6F">
              <w:rPr>
                <w:rFonts w:ascii="Times New Roman" w:hAnsi="Times New Roman" w:cs="Times New Roman"/>
                <w:sz w:val="24"/>
                <w:szCs w:val="24"/>
              </w:rPr>
              <w:t>практика по получению пр</w:t>
            </w:r>
            <w:r w:rsidRPr="005B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7B6F">
              <w:rPr>
                <w:rFonts w:ascii="Times New Roman" w:hAnsi="Times New Roman" w:cs="Times New Roman"/>
                <w:sz w:val="24"/>
                <w:szCs w:val="24"/>
              </w:rPr>
              <w:t>фессиональных умений и опыта профессиональной деятельн</w:t>
            </w:r>
            <w:r w:rsidRPr="005B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7B6F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850" w:type="dxa"/>
            <w:vAlign w:val="center"/>
            <w:hideMark/>
          </w:tcPr>
          <w:p w:rsidR="005B7B6F" w:rsidRPr="005B7B6F" w:rsidRDefault="005B7B6F" w:rsidP="005B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B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8" w:type="dxa"/>
            <w:vAlign w:val="center"/>
            <w:hideMark/>
          </w:tcPr>
          <w:p w:rsidR="005B7B6F" w:rsidRPr="005B7B6F" w:rsidRDefault="005B7B6F" w:rsidP="005B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B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dxa"/>
            <w:vAlign w:val="center"/>
            <w:hideMark/>
          </w:tcPr>
          <w:p w:rsidR="005B7B6F" w:rsidRPr="005B7B6F" w:rsidRDefault="005B7B6F" w:rsidP="005B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B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  <w:vAlign w:val="center"/>
            <w:hideMark/>
          </w:tcPr>
          <w:p w:rsidR="005B7B6F" w:rsidRPr="005B7B6F" w:rsidRDefault="005B7B6F" w:rsidP="005B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B6F">
              <w:rPr>
                <w:rFonts w:ascii="Times New Roman" w:hAnsi="Times New Roman" w:cs="Times New Roman"/>
                <w:sz w:val="24"/>
                <w:szCs w:val="24"/>
              </w:rPr>
              <w:t>ОПК 5</w:t>
            </w:r>
          </w:p>
        </w:tc>
        <w:tc>
          <w:tcPr>
            <w:tcW w:w="1278" w:type="dxa"/>
            <w:vAlign w:val="center"/>
            <w:hideMark/>
          </w:tcPr>
          <w:p w:rsidR="005B7B6F" w:rsidRPr="005B7B6F" w:rsidRDefault="005B7B6F" w:rsidP="005B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B6F">
              <w:rPr>
                <w:rFonts w:ascii="Times New Roman" w:hAnsi="Times New Roman" w:cs="Times New Roman"/>
                <w:sz w:val="24"/>
                <w:szCs w:val="24"/>
              </w:rPr>
              <w:t>ПК 10</w:t>
            </w:r>
          </w:p>
        </w:tc>
      </w:tr>
      <w:tr w:rsidR="005B7B6F" w:rsidRPr="005B7B6F" w:rsidTr="00B72A97">
        <w:trPr>
          <w:trHeight w:val="255"/>
        </w:trPr>
        <w:tc>
          <w:tcPr>
            <w:tcW w:w="1242" w:type="dxa"/>
            <w:vAlign w:val="center"/>
            <w:hideMark/>
          </w:tcPr>
          <w:p w:rsidR="005B7B6F" w:rsidRPr="005B7B6F" w:rsidRDefault="005B7B6F" w:rsidP="005B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B6F">
              <w:rPr>
                <w:rFonts w:ascii="Times New Roman" w:hAnsi="Times New Roman" w:cs="Times New Roman"/>
                <w:sz w:val="24"/>
                <w:szCs w:val="24"/>
              </w:rPr>
              <w:t>прои</w:t>
            </w:r>
            <w:r w:rsidRPr="005B7B6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B7B6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5B7B6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B7B6F">
              <w:rPr>
                <w:rFonts w:ascii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3544" w:type="dxa"/>
            <w:vAlign w:val="center"/>
            <w:hideMark/>
          </w:tcPr>
          <w:p w:rsidR="005B7B6F" w:rsidRPr="005B7B6F" w:rsidRDefault="005B7B6F" w:rsidP="005B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B6F">
              <w:rPr>
                <w:rFonts w:ascii="Times New Roman" w:hAnsi="Times New Roman" w:cs="Times New Roman"/>
                <w:sz w:val="24"/>
                <w:szCs w:val="24"/>
              </w:rPr>
              <w:t>преддипломная практика</w:t>
            </w:r>
          </w:p>
        </w:tc>
        <w:tc>
          <w:tcPr>
            <w:tcW w:w="850" w:type="dxa"/>
            <w:vAlign w:val="center"/>
            <w:hideMark/>
          </w:tcPr>
          <w:p w:rsidR="005B7B6F" w:rsidRPr="005B7B6F" w:rsidRDefault="005B7B6F" w:rsidP="005B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B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8" w:type="dxa"/>
            <w:vAlign w:val="center"/>
            <w:hideMark/>
          </w:tcPr>
          <w:p w:rsidR="005B7B6F" w:rsidRPr="005B7B6F" w:rsidRDefault="005B7B6F" w:rsidP="005B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B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0" w:type="dxa"/>
            <w:vAlign w:val="center"/>
            <w:hideMark/>
          </w:tcPr>
          <w:p w:rsidR="005B7B6F" w:rsidRPr="005B7B6F" w:rsidRDefault="005B7B6F" w:rsidP="005B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B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  <w:vAlign w:val="center"/>
            <w:hideMark/>
          </w:tcPr>
          <w:p w:rsidR="005B7B6F" w:rsidRPr="005B7B6F" w:rsidRDefault="005B7B6F" w:rsidP="005B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B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8" w:type="dxa"/>
            <w:vAlign w:val="center"/>
            <w:hideMark/>
          </w:tcPr>
          <w:p w:rsidR="005B7B6F" w:rsidRPr="005B7B6F" w:rsidRDefault="005B7B6F" w:rsidP="006E5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B6F">
              <w:rPr>
                <w:rFonts w:ascii="Times New Roman" w:hAnsi="Times New Roman" w:cs="Times New Roman"/>
                <w:sz w:val="24"/>
                <w:szCs w:val="24"/>
              </w:rPr>
              <w:t>ПК 11</w:t>
            </w:r>
            <w:r w:rsidR="006E56F4">
              <w:rPr>
                <w:rFonts w:ascii="Times New Roman" w:hAnsi="Times New Roman" w:cs="Times New Roman"/>
                <w:sz w:val="24"/>
                <w:szCs w:val="24"/>
              </w:rPr>
              <w:t>, 12,</w:t>
            </w:r>
            <w:r w:rsidRPr="005B7B6F">
              <w:rPr>
                <w:rFonts w:ascii="Times New Roman" w:hAnsi="Times New Roman" w:cs="Times New Roman"/>
                <w:sz w:val="24"/>
                <w:szCs w:val="24"/>
              </w:rPr>
              <w:t>13,15</w:t>
            </w:r>
          </w:p>
        </w:tc>
      </w:tr>
    </w:tbl>
    <w:p w:rsidR="005B7B6F" w:rsidRDefault="005B7B6F" w:rsidP="005B7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7B6F" w:rsidRDefault="005B7B6F" w:rsidP="005B7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таблицы видно, что учебная практика не формирует первичных профессиональных умений и навыков, т.к. отсутству</w:t>
      </w:r>
      <w:r w:rsidR="00725EA2">
        <w:rPr>
          <w:rFonts w:ascii="Times New Roman" w:hAnsi="Times New Roman" w:cs="Times New Roman"/>
          <w:sz w:val="28"/>
          <w:szCs w:val="28"/>
        </w:rPr>
        <w:t xml:space="preserve">ют ПК. </w:t>
      </w:r>
      <w:r w:rsidR="009B239F">
        <w:rPr>
          <w:rFonts w:ascii="Times New Roman" w:hAnsi="Times New Roman" w:cs="Times New Roman"/>
          <w:sz w:val="28"/>
          <w:szCs w:val="28"/>
        </w:rPr>
        <w:t>Учебная пра</w:t>
      </w:r>
      <w:r w:rsidR="009B239F">
        <w:rPr>
          <w:rFonts w:ascii="Times New Roman" w:hAnsi="Times New Roman" w:cs="Times New Roman"/>
          <w:sz w:val="28"/>
          <w:szCs w:val="28"/>
        </w:rPr>
        <w:t>к</w:t>
      </w:r>
      <w:r w:rsidR="009B239F">
        <w:rPr>
          <w:rFonts w:ascii="Times New Roman" w:hAnsi="Times New Roman" w:cs="Times New Roman"/>
          <w:sz w:val="28"/>
          <w:szCs w:val="28"/>
        </w:rPr>
        <w:t xml:space="preserve">тика согласно учебному плану и календарному графику учебного процесса </w:t>
      </w:r>
      <w:r w:rsidR="004649ED">
        <w:rPr>
          <w:rFonts w:ascii="Times New Roman" w:hAnsi="Times New Roman" w:cs="Times New Roman"/>
          <w:sz w:val="28"/>
          <w:szCs w:val="28"/>
        </w:rPr>
        <w:t>была проведена по окончанию 2 семестра в 2016 го</w:t>
      </w:r>
      <w:r w:rsidR="009959FD">
        <w:rPr>
          <w:rFonts w:ascii="Times New Roman" w:hAnsi="Times New Roman" w:cs="Times New Roman"/>
          <w:sz w:val="28"/>
          <w:szCs w:val="28"/>
        </w:rPr>
        <w:t xml:space="preserve">ду. Отчёты по практике приняты, утверждены и размещены в личных кабинетах студентов. В этой связи </w:t>
      </w:r>
      <w:r w:rsidR="00121327">
        <w:rPr>
          <w:rFonts w:ascii="Times New Roman" w:hAnsi="Times New Roman" w:cs="Times New Roman"/>
          <w:sz w:val="28"/>
          <w:szCs w:val="28"/>
        </w:rPr>
        <w:t>необходимо пересмотреть схему формирования компетенций на предмет установления взаимосвязи между оценочными средствами, пред</w:t>
      </w:r>
      <w:r w:rsidR="00121327">
        <w:rPr>
          <w:rFonts w:ascii="Times New Roman" w:hAnsi="Times New Roman" w:cs="Times New Roman"/>
          <w:sz w:val="28"/>
          <w:szCs w:val="28"/>
        </w:rPr>
        <w:t>у</w:t>
      </w:r>
      <w:r w:rsidR="00121327">
        <w:rPr>
          <w:rFonts w:ascii="Times New Roman" w:hAnsi="Times New Roman" w:cs="Times New Roman"/>
          <w:sz w:val="28"/>
          <w:szCs w:val="28"/>
        </w:rPr>
        <w:t>смотренными ОПК 1 в учебной практике, и одной из ПК</w:t>
      </w:r>
      <w:r w:rsidR="005D615B">
        <w:rPr>
          <w:rFonts w:ascii="Times New Roman" w:hAnsi="Times New Roman" w:cs="Times New Roman"/>
          <w:sz w:val="28"/>
          <w:szCs w:val="28"/>
        </w:rPr>
        <w:t xml:space="preserve"> на одинаковых этапах их освоения</w:t>
      </w:r>
      <w:r w:rsidR="00121327">
        <w:rPr>
          <w:rFonts w:ascii="Times New Roman" w:hAnsi="Times New Roman" w:cs="Times New Roman"/>
          <w:sz w:val="28"/>
          <w:szCs w:val="28"/>
        </w:rPr>
        <w:t>. Анализ существующей схемы формирования компете</w:t>
      </w:r>
      <w:r w:rsidR="00121327">
        <w:rPr>
          <w:rFonts w:ascii="Times New Roman" w:hAnsi="Times New Roman" w:cs="Times New Roman"/>
          <w:sz w:val="28"/>
          <w:szCs w:val="28"/>
        </w:rPr>
        <w:t>н</w:t>
      </w:r>
      <w:r w:rsidR="00121327">
        <w:rPr>
          <w:rFonts w:ascii="Times New Roman" w:hAnsi="Times New Roman" w:cs="Times New Roman"/>
          <w:sz w:val="28"/>
          <w:szCs w:val="28"/>
        </w:rPr>
        <w:t xml:space="preserve">ции показал, что </w:t>
      </w:r>
      <w:r w:rsidR="00E722F1">
        <w:rPr>
          <w:rFonts w:ascii="Times New Roman" w:hAnsi="Times New Roman" w:cs="Times New Roman"/>
          <w:sz w:val="28"/>
          <w:szCs w:val="28"/>
        </w:rPr>
        <w:t xml:space="preserve">к ОПК 1 на этапе прохождения учебной практики можно добавить ПК11. Обновлённый фрагмент схемы формирования компетенции </w:t>
      </w:r>
      <w:r w:rsidR="00B72A97">
        <w:rPr>
          <w:rFonts w:ascii="Times New Roman" w:hAnsi="Times New Roman" w:cs="Times New Roman"/>
          <w:sz w:val="28"/>
          <w:szCs w:val="28"/>
        </w:rPr>
        <w:t>представлен ниже.</w:t>
      </w:r>
    </w:p>
    <w:p w:rsidR="00B72A97" w:rsidRDefault="006E38E5" w:rsidP="005B7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Отметим, что аналогичная схема включения минимум одной ПК в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речень компетенций, формируемых в рамках пройденных видов практик, применяется исключительно для групп 2015-2016 года набора о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ной формы обучения.</w:t>
      </w:r>
    </w:p>
    <w:p w:rsidR="006E56F4" w:rsidRDefault="006E56F4" w:rsidP="005B7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6F4" w:rsidRDefault="006E56F4" w:rsidP="005B7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6F4" w:rsidRDefault="006E56F4" w:rsidP="005B7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6F4" w:rsidRDefault="006E56F4" w:rsidP="005B7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6F4" w:rsidRDefault="006E56F4" w:rsidP="005B7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6F4" w:rsidRDefault="006E56F4" w:rsidP="005B7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6F4" w:rsidRDefault="006E56F4" w:rsidP="005B7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6F4" w:rsidRDefault="006E56F4" w:rsidP="005B7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40CE" w:rsidRDefault="001440CE" w:rsidP="00E7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959"/>
        <w:gridCol w:w="3260"/>
        <w:gridCol w:w="1502"/>
        <w:gridCol w:w="1701"/>
        <w:gridCol w:w="1900"/>
      </w:tblGrid>
      <w:tr w:rsidR="001440CE" w:rsidRPr="001440CE" w:rsidTr="00B72A97">
        <w:trPr>
          <w:trHeight w:val="415"/>
        </w:trPr>
        <w:tc>
          <w:tcPr>
            <w:tcW w:w="4219" w:type="dxa"/>
            <w:gridSpan w:val="2"/>
            <w:vAlign w:val="center"/>
          </w:tcPr>
          <w:p w:rsidR="0092182B" w:rsidRDefault="001440CE" w:rsidP="0014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компетенции</w:t>
            </w:r>
            <w:r w:rsidR="00B72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40CE" w:rsidRPr="001440CE" w:rsidRDefault="00B72A97" w:rsidP="0014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направлению 15.03.05</w:t>
            </w:r>
          </w:p>
        </w:tc>
        <w:tc>
          <w:tcPr>
            <w:tcW w:w="1502" w:type="dxa"/>
            <w:vAlign w:val="center"/>
          </w:tcPr>
          <w:p w:rsidR="001440CE" w:rsidRPr="001440CE" w:rsidRDefault="001440CE" w:rsidP="0014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Семестр 1</w:t>
            </w:r>
          </w:p>
        </w:tc>
        <w:tc>
          <w:tcPr>
            <w:tcW w:w="1701" w:type="dxa"/>
            <w:vAlign w:val="center"/>
          </w:tcPr>
          <w:p w:rsidR="001440CE" w:rsidRPr="001440CE" w:rsidRDefault="001440CE" w:rsidP="0014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Семестр 2</w:t>
            </w:r>
          </w:p>
        </w:tc>
        <w:tc>
          <w:tcPr>
            <w:tcW w:w="1900" w:type="dxa"/>
            <w:vAlign w:val="center"/>
          </w:tcPr>
          <w:p w:rsidR="001440CE" w:rsidRPr="001440CE" w:rsidRDefault="001440CE" w:rsidP="0014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</w:p>
        </w:tc>
      </w:tr>
      <w:tr w:rsidR="001440CE" w:rsidRPr="001440CE" w:rsidTr="0048397F">
        <w:trPr>
          <w:trHeight w:val="1575"/>
        </w:trPr>
        <w:tc>
          <w:tcPr>
            <w:tcW w:w="959" w:type="dxa"/>
            <w:vMerge w:val="restart"/>
            <w:vAlign w:val="center"/>
            <w:hideMark/>
          </w:tcPr>
          <w:p w:rsidR="001440CE" w:rsidRPr="001440CE" w:rsidRDefault="001440CE" w:rsidP="001440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ОПК-1</w:t>
            </w:r>
          </w:p>
        </w:tc>
        <w:tc>
          <w:tcPr>
            <w:tcW w:w="3260" w:type="dxa"/>
            <w:vMerge w:val="restart"/>
            <w:vAlign w:val="center"/>
            <w:hideMark/>
          </w:tcPr>
          <w:p w:rsidR="001440CE" w:rsidRPr="001440CE" w:rsidRDefault="001440CE" w:rsidP="001440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способностью использовать основные закономерности, действующие в процессе и</w:t>
            </w:r>
            <w:r w:rsidRPr="00144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144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готовления машиностро</w:t>
            </w:r>
            <w:r w:rsidRPr="00144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44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изделий требуемого качества, заданного колич</w:t>
            </w:r>
            <w:r w:rsidRPr="00144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44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при наименьших затр</w:t>
            </w:r>
            <w:r w:rsidRPr="00144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44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 общественного труда</w:t>
            </w:r>
          </w:p>
        </w:tc>
        <w:tc>
          <w:tcPr>
            <w:tcW w:w="1502" w:type="dxa"/>
            <w:shd w:val="clear" w:color="auto" w:fill="FABF8F" w:themeFill="accent6" w:themeFillTint="99"/>
            <w:vAlign w:val="center"/>
            <w:hideMark/>
          </w:tcPr>
          <w:p w:rsidR="001440CE" w:rsidRPr="001440CE" w:rsidRDefault="001440CE" w:rsidP="001440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</w:t>
            </w:r>
            <w:r w:rsidRPr="00144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44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</w:t>
            </w:r>
          </w:p>
        </w:tc>
        <w:tc>
          <w:tcPr>
            <w:tcW w:w="1701" w:type="dxa"/>
            <w:shd w:val="clear" w:color="auto" w:fill="FABF8F" w:themeFill="accent6" w:themeFillTint="99"/>
            <w:vAlign w:val="center"/>
            <w:hideMark/>
          </w:tcPr>
          <w:p w:rsidR="001440CE" w:rsidRPr="001440CE" w:rsidRDefault="001440CE" w:rsidP="001440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</w:t>
            </w:r>
            <w:r w:rsidRPr="00144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44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проце</w:t>
            </w:r>
            <w:r w:rsidRPr="00144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44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 в машин</w:t>
            </w:r>
            <w:r w:rsidRPr="00144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44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строении</w:t>
            </w:r>
          </w:p>
        </w:tc>
        <w:tc>
          <w:tcPr>
            <w:tcW w:w="1900" w:type="dxa"/>
            <w:vMerge w:val="restart"/>
            <w:shd w:val="clear" w:color="auto" w:fill="auto"/>
            <w:vAlign w:val="center"/>
            <w:hideMark/>
          </w:tcPr>
          <w:p w:rsidR="001440CE" w:rsidRPr="001440CE" w:rsidRDefault="001440CE" w:rsidP="001440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</w:t>
            </w:r>
            <w:r w:rsidRPr="00144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44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тика (практика по получению первичных професси</w:t>
            </w:r>
            <w:r w:rsidRPr="00144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44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нальных ум</w:t>
            </w:r>
            <w:r w:rsidRPr="00144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44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и навыков)</w:t>
            </w:r>
          </w:p>
        </w:tc>
      </w:tr>
      <w:tr w:rsidR="001440CE" w:rsidRPr="001440CE" w:rsidTr="00B72A97">
        <w:trPr>
          <w:trHeight w:val="387"/>
        </w:trPr>
        <w:tc>
          <w:tcPr>
            <w:tcW w:w="959" w:type="dxa"/>
            <w:vMerge/>
            <w:vAlign w:val="center"/>
            <w:hideMark/>
          </w:tcPr>
          <w:p w:rsidR="001440CE" w:rsidRPr="001440CE" w:rsidRDefault="001440CE" w:rsidP="001440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1440CE" w:rsidRPr="001440CE" w:rsidRDefault="001440CE" w:rsidP="001440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vAlign w:val="center"/>
            <w:hideMark/>
          </w:tcPr>
          <w:p w:rsidR="001440CE" w:rsidRPr="001440CE" w:rsidRDefault="001440CE" w:rsidP="001440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:rsidR="001440CE" w:rsidRPr="001440CE" w:rsidRDefault="001440CE" w:rsidP="001440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vMerge/>
            <w:shd w:val="clear" w:color="auto" w:fill="auto"/>
            <w:vAlign w:val="center"/>
            <w:hideMark/>
          </w:tcPr>
          <w:p w:rsidR="001440CE" w:rsidRPr="001440CE" w:rsidRDefault="001440CE" w:rsidP="001440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00F" w:rsidRPr="001440CE" w:rsidTr="0048397F">
        <w:trPr>
          <w:trHeight w:val="2115"/>
        </w:trPr>
        <w:tc>
          <w:tcPr>
            <w:tcW w:w="959" w:type="dxa"/>
            <w:vAlign w:val="center"/>
            <w:hideMark/>
          </w:tcPr>
          <w:p w:rsidR="00C9300F" w:rsidRPr="001440CE" w:rsidRDefault="00C9300F" w:rsidP="0014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0CE">
              <w:rPr>
                <w:rFonts w:ascii="Times New Roman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3260" w:type="dxa"/>
            <w:vAlign w:val="center"/>
            <w:hideMark/>
          </w:tcPr>
          <w:p w:rsidR="00C9300F" w:rsidRPr="001440CE" w:rsidRDefault="00C9300F" w:rsidP="0014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0CE">
              <w:rPr>
                <w:rFonts w:ascii="Times New Roman" w:hAnsi="Times New Roman" w:cs="Times New Roman"/>
                <w:sz w:val="24"/>
                <w:szCs w:val="24"/>
              </w:rPr>
              <w:t>способностью выполнять р</w:t>
            </w:r>
            <w:r w:rsidRPr="001440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440CE">
              <w:rPr>
                <w:rFonts w:ascii="Times New Roman" w:hAnsi="Times New Roman" w:cs="Times New Roman"/>
                <w:sz w:val="24"/>
                <w:szCs w:val="24"/>
              </w:rPr>
              <w:t>боты по моделированию продукции и объектов м</w:t>
            </w:r>
            <w:r w:rsidRPr="001440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440CE">
              <w:rPr>
                <w:rFonts w:ascii="Times New Roman" w:hAnsi="Times New Roman" w:cs="Times New Roman"/>
                <w:sz w:val="24"/>
                <w:szCs w:val="24"/>
              </w:rPr>
              <w:t>шиностроительных прои</w:t>
            </w:r>
            <w:r w:rsidRPr="001440C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440CE">
              <w:rPr>
                <w:rFonts w:ascii="Times New Roman" w:hAnsi="Times New Roman" w:cs="Times New Roman"/>
                <w:sz w:val="24"/>
                <w:szCs w:val="24"/>
              </w:rPr>
              <w:t>водств с использованием стандартных пакетов и средств автоматизированн</w:t>
            </w:r>
            <w:r w:rsidRPr="001440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40CE">
              <w:rPr>
                <w:rFonts w:ascii="Times New Roman" w:hAnsi="Times New Roman" w:cs="Times New Roman"/>
                <w:sz w:val="24"/>
                <w:szCs w:val="24"/>
              </w:rPr>
              <w:t>го проектирования, прим</w:t>
            </w:r>
            <w:r w:rsidRPr="001440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40CE">
              <w:rPr>
                <w:rFonts w:ascii="Times New Roman" w:hAnsi="Times New Roman" w:cs="Times New Roman"/>
                <w:sz w:val="24"/>
                <w:szCs w:val="24"/>
              </w:rPr>
              <w:t>нять алгоритмическое и пр</w:t>
            </w:r>
            <w:r w:rsidRPr="001440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40CE">
              <w:rPr>
                <w:rFonts w:ascii="Times New Roman" w:hAnsi="Times New Roman" w:cs="Times New Roman"/>
                <w:sz w:val="24"/>
                <w:szCs w:val="24"/>
              </w:rPr>
              <w:t>граммное обеспечение средств и систем машин</w:t>
            </w:r>
            <w:r w:rsidRPr="001440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40CE">
              <w:rPr>
                <w:rFonts w:ascii="Times New Roman" w:hAnsi="Times New Roman" w:cs="Times New Roman"/>
                <w:sz w:val="24"/>
                <w:szCs w:val="24"/>
              </w:rPr>
              <w:t>строительных производств</w:t>
            </w:r>
          </w:p>
        </w:tc>
        <w:tc>
          <w:tcPr>
            <w:tcW w:w="1502" w:type="dxa"/>
            <w:shd w:val="clear" w:color="auto" w:fill="FABF8F" w:themeFill="accent6" w:themeFillTint="99"/>
            <w:vAlign w:val="center"/>
            <w:hideMark/>
          </w:tcPr>
          <w:p w:rsidR="00C9300F" w:rsidRPr="001440CE" w:rsidRDefault="00C9300F" w:rsidP="0014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0CE">
              <w:rPr>
                <w:rFonts w:ascii="Times New Roman" w:hAnsi="Times New Roman" w:cs="Times New Roman"/>
                <w:sz w:val="24"/>
                <w:szCs w:val="24"/>
              </w:rPr>
              <w:t>Аддити</w:t>
            </w:r>
            <w:r w:rsidRPr="001440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440CE">
              <w:rPr>
                <w:rFonts w:ascii="Times New Roman" w:hAnsi="Times New Roman" w:cs="Times New Roman"/>
                <w:sz w:val="24"/>
                <w:szCs w:val="24"/>
              </w:rPr>
              <w:t>ные техн</w:t>
            </w:r>
            <w:r w:rsidRPr="001440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40CE">
              <w:rPr>
                <w:rFonts w:ascii="Times New Roman" w:hAnsi="Times New Roman" w:cs="Times New Roman"/>
                <w:sz w:val="24"/>
                <w:szCs w:val="24"/>
              </w:rPr>
              <w:t>логии // Технологии цифрового произво</w:t>
            </w:r>
            <w:r w:rsidRPr="001440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440CE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701" w:type="dxa"/>
            <w:shd w:val="clear" w:color="auto" w:fill="FABF8F" w:themeFill="accent6" w:themeFillTint="99"/>
            <w:vAlign w:val="center"/>
            <w:hideMark/>
          </w:tcPr>
          <w:p w:rsidR="00C9300F" w:rsidRPr="001440CE" w:rsidRDefault="00C9300F" w:rsidP="0014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0CE">
              <w:rPr>
                <w:rFonts w:ascii="Times New Roman" w:hAnsi="Times New Roman" w:cs="Times New Roman"/>
                <w:sz w:val="24"/>
                <w:szCs w:val="24"/>
              </w:rPr>
              <w:t>Прогресси</w:t>
            </w:r>
            <w:r w:rsidRPr="001440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440CE">
              <w:rPr>
                <w:rFonts w:ascii="Times New Roman" w:hAnsi="Times New Roman" w:cs="Times New Roman"/>
                <w:sz w:val="24"/>
                <w:szCs w:val="24"/>
              </w:rPr>
              <w:t>ные композ</w:t>
            </w:r>
            <w:r w:rsidRPr="001440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40CE">
              <w:rPr>
                <w:rFonts w:ascii="Times New Roman" w:hAnsi="Times New Roman" w:cs="Times New Roman"/>
                <w:sz w:val="24"/>
                <w:szCs w:val="24"/>
              </w:rPr>
              <w:t>ционные м</w:t>
            </w:r>
            <w:r w:rsidRPr="001440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440CE">
              <w:rPr>
                <w:rFonts w:ascii="Times New Roman" w:hAnsi="Times New Roman" w:cs="Times New Roman"/>
                <w:sz w:val="24"/>
                <w:szCs w:val="24"/>
              </w:rPr>
              <w:t>териалы в машиностр</w:t>
            </w:r>
            <w:r w:rsidRPr="001440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40CE">
              <w:rPr>
                <w:rFonts w:ascii="Times New Roman" w:hAnsi="Times New Roman" w:cs="Times New Roman"/>
                <w:sz w:val="24"/>
                <w:szCs w:val="24"/>
              </w:rPr>
              <w:t>ении// Совр</w:t>
            </w:r>
            <w:r w:rsidRPr="001440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40CE">
              <w:rPr>
                <w:rFonts w:ascii="Times New Roman" w:hAnsi="Times New Roman" w:cs="Times New Roman"/>
                <w:sz w:val="24"/>
                <w:szCs w:val="24"/>
              </w:rPr>
              <w:t>менные мат</w:t>
            </w:r>
            <w:r w:rsidRPr="001440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40CE">
              <w:rPr>
                <w:rFonts w:ascii="Times New Roman" w:hAnsi="Times New Roman" w:cs="Times New Roman"/>
                <w:sz w:val="24"/>
                <w:szCs w:val="24"/>
              </w:rPr>
              <w:t>риалы в м</w:t>
            </w:r>
            <w:r w:rsidRPr="001440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440CE">
              <w:rPr>
                <w:rFonts w:ascii="Times New Roman" w:hAnsi="Times New Roman" w:cs="Times New Roman"/>
                <w:sz w:val="24"/>
                <w:szCs w:val="24"/>
              </w:rPr>
              <w:t>шиностро</w:t>
            </w:r>
            <w:r w:rsidRPr="001440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40CE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C9300F" w:rsidRPr="001440CE" w:rsidRDefault="005755BF" w:rsidP="0023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837ED1" wp14:editId="33A4E973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-147320</wp:posOffset>
                      </wp:positionV>
                      <wp:extent cx="1104900" cy="1476375"/>
                      <wp:effectExtent l="0" t="0" r="19050" b="28575"/>
                      <wp:wrapNone/>
                      <wp:docPr id="1" name="Скругленный 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147637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" o:spid="_x0000_s1026" style="position:absolute;margin-left:-4.15pt;margin-top:-11.6pt;width:87pt;height:1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" filled="f" strokecolor="red" strokeweight="2pt"/>
                  </w:pict>
                </mc:Fallback>
              </mc:AlternateContent>
            </w:r>
            <w:r w:rsidR="00C9300F" w:rsidRPr="00144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</w:t>
            </w:r>
            <w:r w:rsidR="00C9300F" w:rsidRPr="00144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C9300F" w:rsidRPr="00144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тика (практика по получению первичных професси</w:t>
            </w:r>
            <w:r w:rsidR="00C9300F" w:rsidRPr="00144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9300F" w:rsidRPr="00144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нальных ум</w:t>
            </w:r>
            <w:r w:rsidR="00C9300F" w:rsidRPr="00144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C9300F" w:rsidRPr="00144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и навыков)</w:t>
            </w:r>
          </w:p>
        </w:tc>
      </w:tr>
    </w:tbl>
    <w:p w:rsidR="00E722F1" w:rsidRDefault="00E722F1" w:rsidP="00E7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0CE" w:rsidRDefault="00031F5B" w:rsidP="00144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E20F9">
        <w:rPr>
          <w:rFonts w:ascii="Times New Roman" w:hAnsi="Times New Roman" w:cs="Times New Roman"/>
          <w:sz w:val="28"/>
          <w:szCs w:val="28"/>
        </w:rPr>
        <w:t xml:space="preserve">рименительно к 2017 году набора все </w:t>
      </w:r>
      <w:r>
        <w:rPr>
          <w:rFonts w:ascii="Times New Roman" w:hAnsi="Times New Roman" w:cs="Times New Roman"/>
          <w:sz w:val="28"/>
          <w:szCs w:val="28"/>
        </w:rPr>
        <w:t xml:space="preserve">виды и </w:t>
      </w:r>
      <w:r w:rsidR="003E20F9">
        <w:rPr>
          <w:rFonts w:ascii="Times New Roman" w:hAnsi="Times New Roman" w:cs="Times New Roman"/>
          <w:sz w:val="28"/>
          <w:szCs w:val="28"/>
        </w:rPr>
        <w:t xml:space="preserve">типы практик должны быть логически взаимосвязаны. </w:t>
      </w:r>
      <w:r w:rsidR="00A758CC">
        <w:rPr>
          <w:rFonts w:ascii="Times New Roman" w:hAnsi="Times New Roman" w:cs="Times New Roman"/>
          <w:sz w:val="28"/>
          <w:szCs w:val="28"/>
        </w:rPr>
        <w:t xml:space="preserve">Индивидуальные задания и оценочные средства по ним при последовательном переходе от одного типа практики к другому типу формируются на основании соблюдения принципов дедукции или индукции. </w:t>
      </w:r>
      <w:r w:rsidR="00152EDB">
        <w:rPr>
          <w:rFonts w:ascii="Times New Roman" w:hAnsi="Times New Roman" w:cs="Times New Roman"/>
          <w:sz w:val="28"/>
          <w:szCs w:val="28"/>
        </w:rPr>
        <w:t>Например, в учебной практике индивидуальные задания имеют общий характер, ориентируются на проверку первичных професси</w:t>
      </w:r>
      <w:r w:rsidR="00152EDB">
        <w:rPr>
          <w:rFonts w:ascii="Times New Roman" w:hAnsi="Times New Roman" w:cs="Times New Roman"/>
          <w:sz w:val="28"/>
          <w:szCs w:val="28"/>
        </w:rPr>
        <w:t>о</w:t>
      </w:r>
      <w:r w:rsidR="00152EDB">
        <w:rPr>
          <w:rFonts w:ascii="Times New Roman" w:hAnsi="Times New Roman" w:cs="Times New Roman"/>
          <w:sz w:val="28"/>
          <w:szCs w:val="28"/>
        </w:rPr>
        <w:t>нальных знаний, умений и навыков. Далее в производственной практике</w:t>
      </w:r>
      <w:r w:rsidR="00B060FC">
        <w:rPr>
          <w:rFonts w:ascii="Times New Roman" w:hAnsi="Times New Roman" w:cs="Times New Roman"/>
          <w:sz w:val="28"/>
          <w:szCs w:val="28"/>
        </w:rPr>
        <w:t xml:space="preserve"> индивидуальные задания детализируются, приобретают точную специал</w:t>
      </w:r>
      <w:r w:rsidR="00B060FC">
        <w:rPr>
          <w:rFonts w:ascii="Times New Roman" w:hAnsi="Times New Roman" w:cs="Times New Roman"/>
          <w:sz w:val="28"/>
          <w:szCs w:val="28"/>
        </w:rPr>
        <w:t>и</w:t>
      </w:r>
      <w:r w:rsidR="00B060FC">
        <w:rPr>
          <w:rFonts w:ascii="Times New Roman" w:hAnsi="Times New Roman" w:cs="Times New Roman"/>
          <w:sz w:val="28"/>
          <w:szCs w:val="28"/>
        </w:rPr>
        <w:t>зированную направленность.</w:t>
      </w:r>
    </w:p>
    <w:p w:rsidR="00B060FC" w:rsidRDefault="00B060FC" w:rsidP="00144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преддипломной практике в первую очередь формируются ПК, нео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ходимые для выполнения разделов ВКР на последнем этапе их освоения. При наличии ПК, которые не сформированы на предыдущих этапах в ходе прохождения учебной и производственной практик</w:t>
      </w:r>
      <w:r w:rsidR="00F11C5D">
        <w:rPr>
          <w:rFonts w:ascii="Times New Roman" w:hAnsi="Times New Roman" w:cs="Times New Roman"/>
          <w:sz w:val="28"/>
          <w:szCs w:val="28"/>
        </w:rPr>
        <w:t>, и не могут быть прим</w:t>
      </w:r>
      <w:r w:rsidR="00F11C5D">
        <w:rPr>
          <w:rFonts w:ascii="Times New Roman" w:hAnsi="Times New Roman" w:cs="Times New Roman"/>
          <w:sz w:val="28"/>
          <w:szCs w:val="28"/>
        </w:rPr>
        <w:t>е</w:t>
      </w:r>
      <w:r w:rsidR="00F11C5D">
        <w:rPr>
          <w:rFonts w:ascii="Times New Roman" w:hAnsi="Times New Roman" w:cs="Times New Roman"/>
          <w:sz w:val="28"/>
          <w:szCs w:val="28"/>
        </w:rPr>
        <w:t>нимы к разделам ВКР, необходимо в преддипломной практике разработать дополнительные задания под данные ПК. Таким образом, отчёт по предд</w:t>
      </w:r>
      <w:r w:rsidR="00F11C5D">
        <w:rPr>
          <w:rFonts w:ascii="Times New Roman" w:hAnsi="Times New Roman" w:cs="Times New Roman"/>
          <w:sz w:val="28"/>
          <w:szCs w:val="28"/>
        </w:rPr>
        <w:t>и</w:t>
      </w:r>
      <w:r w:rsidR="00F11C5D">
        <w:rPr>
          <w:rFonts w:ascii="Times New Roman" w:hAnsi="Times New Roman" w:cs="Times New Roman"/>
          <w:sz w:val="28"/>
          <w:szCs w:val="28"/>
        </w:rPr>
        <w:t>пломной практике представляет собой результат выполнения разделов ВКР и дополнительных заданиям по ПК, не сформированным ранее в процессе прохождения других типов практик (при наличии).</w:t>
      </w:r>
      <w:bookmarkStart w:id="0" w:name="_GoBack"/>
      <w:bookmarkEnd w:id="0"/>
    </w:p>
    <w:sectPr w:rsidR="00B060FC" w:rsidSect="00B72A97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986"/>
    <w:rsid w:val="00031F5B"/>
    <w:rsid w:val="000F4E6F"/>
    <w:rsid w:val="00121327"/>
    <w:rsid w:val="0013029E"/>
    <w:rsid w:val="00130377"/>
    <w:rsid w:val="001440CE"/>
    <w:rsid w:val="00146D47"/>
    <w:rsid w:val="00147A56"/>
    <w:rsid w:val="00152EDB"/>
    <w:rsid w:val="001E7430"/>
    <w:rsid w:val="001F32EB"/>
    <w:rsid w:val="003C028A"/>
    <w:rsid w:val="003E20F9"/>
    <w:rsid w:val="004649ED"/>
    <w:rsid w:val="00466707"/>
    <w:rsid w:val="0048397F"/>
    <w:rsid w:val="005030C2"/>
    <w:rsid w:val="005755BF"/>
    <w:rsid w:val="00576726"/>
    <w:rsid w:val="005B7B6F"/>
    <w:rsid w:val="005D615B"/>
    <w:rsid w:val="00626F06"/>
    <w:rsid w:val="006E38E5"/>
    <w:rsid w:val="006E56F4"/>
    <w:rsid w:val="0070061D"/>
    <w:rsid w:val="00725EA2"/>
    <w:rsid w:val="0075176C"/>
    <w:rsid w:val="007A4A45"/>
    <w:rsid w:val="00831985"/>
    <w:rsid w:val="00860A02"/>
    <w:rsid w:val="00867A03"/>
    <w:rsid w:val="008F1D6F"/>
    <w:rsid w:val="0092182B"/>
    <w:rsid w:val="009274B6"/>
    <w:rsid w:val="009520BB"/>
    <w:rsid w:val="009959FD"/>
    <w:rsid w:val="009B1A0D"/>
    <w:rsid w:val="009B239F"/>
    <w:rsid w:val="00A758CC"/>
    <w:rsid w:val="00A82F09"/>
    <w:rsid w:val="00B060FC"/>
    <w:rsid w:val="00B65C3A"/>
    <w:rsid w:val="00B72A97"/>
    <w:rsid w:val="00BF7400"/>
    <w:rsid w:val="00C9300F"/>
    <w:rsid w:val="00D538D0"/>
    <w:rsid w:val="00D63273"/>
    <w:rsid w:val="00E722F1"/>
    <w:rsid w:val="00E93986"/>
    <w:rsid w:val="00F1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74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74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Поздеева Елена Евгеньевна</cp:lastModifiedBy>
  <cp:revision>42</cp:revision>
  <dcterms:created xsi:type="dcterms:W3CDTF">2018-04-18T04:16:00Z</dcterms:created>
  <dcterms:modified xsi:type="dcterms:W3CDTF">2018-04-19T01:00:00Z</dcterms:modified>
</cp:coreProperties>
</file>