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6A" w:rsidRDefault="003C4F6A" w:rsidP="003C4F6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Министерство науки и высшего образования Российской Федерации</w:t>
      </w:r>
    </w:p>
    <w:p w:rsidR="003C4F6A" w:rsidRDefault="003C4F6A" w:rsidP="003C4F6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Федеральное государственное бюджетное образовательное </w:t>
      </w:r>
    </w:p>
    <w:p w:rsidR="003C4F6A" w:rsidRDefault="003C4F6A" w:rsidP="003C4F6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учреждение высшего образования </w:t>
      </w:r>
    </w:p>
    <w:p w:rsidR="003C4F6A" w:rsidRDefault="003C4F6A" w:rsidP="003C4F6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«Комсомольский-на-Амуре государственный университет»</w:t>
      </w:r>
    </w:p>
    <w:p w:rsidR="003C4F6A" w:rsidRDefault="003C4F6A" w:rsidP="003C4F6A">
      <w:pPr>
        <w:jc w:val="center"/>
        <w:rPr>
          <w:rFonts w:eastAsia="Calibri"/>
          <w:sz w:val="28"/>
          <w:szCs w:val="28"/>
        </w:rPr>
      </w:pPr>
    </w:p>
    <w:p w:rsidR="003C4F6A" w:rsidRDefault="003C4F6A" w:rsidP="003C4F6A">
      <w:pPr>
        <w:jc w:val="center"/>
        <w:rPr>
          <w:rFonts w:eastAsia="Calibri"/>
          <w:sz w:val="28"/>
          <w:szCs w:val="28"/>
        </w:rPr>
      </w:pPr>
    </w:p>
    <w:p w:rsidR="003C4F6A" w:rsidRDefault="003C4F6A" w:rsidP="003C4F6A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4F6A" w:rsidTr="00C341D8">
        <w:tc>
          <w:tcPr>
            <w:tcW w:w="4785" w:type="dxa"/>
          </w:tcPr>
          <w:p w:rsidR="003C4F6A" w:rsidRDefault="003C4F6A" w:rsidP="00C341D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3C4F6A" w:rsidRDefault="003C4F6A" w:rsidP="00C341D8">
            <w:pPr>
              <w:spacing w:line="312" w:lineRule="auto"/>
              <w:ind w:firstLine="56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3C4F6A" w:rsidRDefault="003C4F6A" w:rsidP="003C4F6A">
      <w:pPr>
        <w:rPr>
          <w:rFonts w:eastAsia="Calibri"/>
          <w:b/>
          <w:sz w:val="28"/>
          <w:szCs w:val="28"/>
          <w:lang w:eastAsia="en-US"/>
        </w:rPr>
      </w:pPr>
    </w:p>
    <w:p w:rsidR="003C4F6A" w:rsidRDefault="003C4F6A" w:rsidP="003C4F6A">
      <w:pPr>
        <w:rPr>
          <w:rFonts w:eastAsia="Calibri"/>
          <w:b/>
          <w:sz w:val="28"/>
          <w:szCs w:val="28"/>
        </w:rPr>
      </w:pPr>
    </w:p>
    <w:p w:rsidR="003C4F6A" w:rsidRDefault="003C4F6A" w:rsidP="003C4F6A">
      <w:pPr>
        <w:rPr>
          <w:rFonts w:eastAsia="Calibri"/>
          <w:b/>
          <w:sz w:val="28"/>
          <w:szCs w:val="28"/>
        </w:rPr>
      </w:pPr>
    </w:p>
    <w:p w:rsidR="003C4F6A" w:rsidRDefault="003C4F6A" w:rsidP="003C4F6A">
      <w:pPr>
        <w:rPr>
          <w:rFonts w:eastAsia="Calibri"/>
          <w:b/>
          <w:sz w:val="28"/>
          <w:szCs w:val="28"/>
        </w:rPr>
      </w:pPr>
    </w:p>
    <w:p w:rsidR="003C4F6A" w:rsidRDefault="003C4F6A" w:rsidP="003C4F6A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Методические материалы</w:t>
      </w:r>
    </w:p>
    <w:p w:rsidR="003C4F6A" w:rsidRDefault="003C4F6A" w:rsidP="003C4F6A">
      <w:pPr>
        <w:rPr>
          <w:rFonts w:eastAsia="Calibri"/>
          <w:b/>
          <w:sz w:val="28"/>
          <w:szCs w:val="28"/>
        </w:rPr>
      </w:pPr>
    </w:p>
    <w:tbl>
      <w:tblPr>
        <w:tblStyle w:val="af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6210"/>
      </w:tblGrid>
      <w:tr w:rsidR="003C4F6A" w:rsidRPr="003C4F6A" w:rsidTr="00C341D8">
        <w:trPr>
          <w:trHeight w:val="397"/>
        </w:trPr>
        <w:tc>
          <w:tcPr>
            <w:tcW w:w="3361" w:type="dxa"/>
            <w:vAlign w:val="center"/>
          </w:tcPr>
          <w:p w:rsidR="003C4F6A" w:rsidRPr="003C4F6A" w:rsidRDefault="003C4F6A" w:rsidP="00C341D8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Направление подготовки</w:t>
            </w:r>
          </w:p>
          <w:p w:rsidR="003C4F6A" w:rsidRPr="003C4F6A" w:rsidRDefault="003C4F6A" w:rsidP="00C341D8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color w:val="FF0000"/>
                <w:sz w:val="24"/>
                <w:szCs w:val="24"/>
              </w:rPr>
              <w:t>Специальность</w:t>
            </w:r>
          </w:p>
        </w:tc>
        <w:tc>
          <w:tcPr>
            <w:tcW w:w="6210" w:type="dxa"/>
            <w:vAlign w:val="center"/>
          </w:tcPr>
          <w:p w:rsidR="003C4F6A" w:rsidRPr="003C4F6A" w:rsidRDefault="003C4F6A" w:rsidP="00C341D8">
            <w:pPr>
              <w:widowControl w:val="0"/>
              <w:rPr>
                <w:rFonts w:eastAsia="Calibri"/>
                <w:i/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"Направление_подготовки"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«Направление_подготовки»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  <w:p w:rsidR="003C4F6A" w:rsidRPr="003C4F6A" w:rsidRDefault="003C4F6A" w:rsidP="00C341D8">
            <w:pPr>
              <w:widowControl w:val="0"/>
              <w:rPr>
                <w:rFonts w:eastAsia="Calibri"/>
                <w:i/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"Направление_подготовки"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</w:t>
            </w:r>
            <w:r w:rsidRPr="003C4F6A">
              <w:rPr>
                <w:rFonts w:eastAsia="Calibri"/>
                <w:i/>
                <w:noProof/>
                <w:color w:val="FF0000"/>
                <w:sz w:val="24"/>
                <w:szCs w:val="24"/>
                <w:highlight w:val="yellow"/>
              </w:rPr>
              <w:t>Специальность</w:t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3C4F6A" w:rsidRPr="003C4F6A" w:rsidTr="00C341D8">
        <w:trPr>
          <w:trHeight w:val="397"/>
        </w:trPr>
        <w:tc>
          <w:tcPr>
            <w:tcW w:w="3361" w:type="dxa"/>
            <w:vAlign w:val="center"/>
          </w:tcPr>
          <w:p w:rsidR="003C4F6A" w:rsidRPr="003C4F6A" w:rsidRDefault="003C4F6A" w:rsidP="00C341D8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 xml:space="preserve">Направленность (профиль) </w:t>
            </w:r>
          </w:p>
          <w:p w:rsidR="003C4F6A" w:rsidRPr="003C4F6A" w:rsidRDefault="003C4F6A" w:rsidP="00C341D8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образовательной программы</w:t>
            </w:r>
          </w:p>
          <w:p w:rsidR="003C4F6A" w:rsidRPr="003C4F6A" w:rsidRDefault="003C4F6A" w:rsidP="00C341D8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color w:val="FF0000"/>
                <w:sz w:val="24"/>
                <w:szCs w:val="24"/>
              </w:rPr>
              <w:t>Специализация</w:t>
            </w:r>
          </w:p>
        </w:tc>
        <w:tc>
          <w:tcPr>
            <w:tcW w:w="6210" w:type="dxa"/>
            <w:vAlign w:val="center"/>
          </w:tcPr>
          <w:p w:rsidR="003C4F6A" w:rsidRPr="003C4F6A" w:rsidRDefault="003C4F6A" w:rsidP="00C341D8">
            <w:pPr>
              <w:rPr>
                <w:rFonts w:eastAsia="Calibri"/>
                <w:i/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"Направленность_профиль_образовательной"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«Направленность_профиль_образовательной программы»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  <w:p w:rsidR="003C4F6A" w:rsidRPr="003C4F6A" w:rsidRDefault="003C4F6A" w:rsidP="00C341D8">
            <w:pPr>
              <w:rPr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"Направление_подготовки"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</w:t>
            </w:r>
            <w:r w:rsidRPr="003C4F6A">
              <w:rPr>
                <w:rFonts w:eastAsia="Calibri"/>
                <w:i/>
                <w:noProof/>
                <w:color w:val="FF0000"/>
                <w:sz w:val="24"/>
                <w:szCs w:val="24"/>
                <w:highlight w:val="yellow"/>
              </w:rPr>
              <w:t>Специализация</w:t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3C4F6A" w:rsidRPr="003C4F6A" w:rsidTr="00C341D8">
        <w:trPr>
          <w:trHeight w:val="397"/>
        </w:trPr>
        <w:tc>
          <w:tcPr>
            <w:tcW w:w="3361" w:type="dxa"/>
          </w:tcPr>
          <w:p w:rsidR="003C4F6A" w:rsidRPr="003C4F6A" w:rsidRDefault="003C4F6A" w:rsidP="00C341D8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6210" w:type="dxa"/>
          </w:tcPr>
          <w:p w:rsidR="003C4F6A" w:rsidRPr="003C4F6A" w:rsidRDefault="003C4F6A" w:rsidP="00C341D8">
            <w:pPr>
              <w:rPr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"Квалификация_выпускника"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«Квалификация_выпускника»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3C4F6A" w:rsidRPr="003C4F6A" w:rsidTr="00C341D8">
        <w:trPr>
          <w:trHeight w:val="397"/>
        </w:trPr>
        <w:tc>
          <w:tcPr>
            <w:tcW w:w="3361" w:type="dxa"/>
          </w:tcPr>
          <w:p w:rsidR="003C4F6A" w:rsidRPr="003C4F6A" w:rsidRDefault="003C4F6A" w:rsidP="00C341D8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Технология обучения</w:t>
            </w:r>
          </w:p>
        </w:tc>
        <w:tc>
          <w:tcPr>
            <w:tcW w:w="6210" w:type="dxa"/>
          </w:tcPr>
          <w:p w:rsidR="003C4F6A" w:rsidRPr="003C4F6A" w:rsidRDefault="003C4F6A" w:rsidP="00C341D8">
            <w:pPr>
              <w:widowControl w:val="0"/>
              <w:rPr>
                <w:rFonts w:eastAsia="Calibri"/>
                <w:i/>
                <w:sz w:val="24"/>
                <w:szCs w:val="24"/>
              </w:rPr>
            </w:pPr>
            <w:r w:rsidRPr="003C4F6A">
              <w:rPr>
                <w:rFonts w:eastAsia="Calibri"/>
                <w:i/>
                <w:sz w:val="24"/>
                <w:szCs w:val="24"/>
              </w:rPr>
              <w:t>традиционная</w:t>
            </w:r>
          </w:p>
        </w:tc>
      </w:tr>
    </w:tbl>
    <w:p w:rsidR="009D749F" w:rsidRPr="002B5DFB" w:rsidRDefault="009D749F" w:rsidP="00F668CA">
      <w:pPr>
        <w:tabs>
          <w:tab w:val="left" w:pos="993"/>
        </w:tabs>
        <w:ind w:firstLine="709"/>
        <w:rPr>
          <w:sz w:val="28"/>
          <w:szCs w:val="28"/>
        </w:rPr>
        <w:sectPr w:rsidR="009D749F" w:rsidRPr="002B5DFB" w:rsidSect="00F668CA">
          <w:type w:val="continuous"/>
          <w:pgSz w:w="11920" w:h="16840"/>
          <w:pgMar w:top="851" w:right="851" w:bottom="851" w:left="1134" w:header="720" w:footer="720" w:gutter="0"/>
          <w:cols w:space="72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bidi="ru-RU"/>
        </w:rPr>
        <w:id w:val="-297379392"/>
        <w:docPartObj>
          <w:docPartGallery w:val="Table of Contents"/>
          <w:docPartUnique/>
        </w:docPartObj>
      </w:sdtPr>
      <w:sdtEndPr/>
      <w:sdtContent>
        <w:p w:rsidR="009274BB" w:rsidRDefault="009274BB" w:rsidP="009274BB">
          <w:pPr>
            <w:pStyle w:val="ac"/>
            <w:jc w:val="center"/>
            <w:rPr>
              <w:color w:val="auto"/>
              <w:sz w:val="27"/>
              <w:szCs w:val="27"/>
            </w:rPr>
          </w:pPr>
          <w:r w:rsidRPr="009274BB">
            <w:rPr>
              <w:color w:val="auto"/>
              <w:sz w:val="27"/>
              <w:szCs w:val="27"/>
            </w:rPr>
            <w:t>Оглавление</w:t>
          </w:r>
        </w:p>
        <w:p w:rsidR="009274BB" w:rsidRPr="009274BB" w:rsidRDefault="009274BB" w:rsidP="009274BB">
          <w:pPr>
            <w:rPr>
              <w:lang w:bidi="ar-SA"/>
            </w:rPr>
          </w:pPr>
        </w:p>
        <w:p w:rsidR="00AC43AE" w:rsidRDefault="009274BB">
          <w:pPr>
            <w:pStyle w:val="27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r w:rsidRPr="009274BB">
            <w:rPr>
              <w:sz w:val="27"/>
              <w:szCs w:val="27"/>
            </w:rPr>
            <w:fldChar w:fldCharType="begin"/>
          </w:r>
          <w:r w:rsidRPr="009274BB">
            <w:rPr>
              <w:sz w:val="27"/>
              <w:szCs w:val="27"/>
            </w:rPr>
            <w:instrText xml:space="preserve"> TOC \o "1-3" \h \z \u </w:instrText>
          </w:r>
          <w:r w:rsidRPr="009274BB">
            <w:rPr>
              <w:sz w:val="27"/>
              <w:szCs w:val="27"/>
            </w:rPr>
            <w:fldChar w:fldCharType="separate"/>
          </w:r>
          <w:hyperlink w:anchor="_Toc95913368" w:history="1">
            <w:r w:rsidR="00AC43AE" w:rsidRPr="00B71829">
              <w:rPr>
                <w:rStyle w:val="ad"/>
                <w:noProof/>
              </w:rPr>
              <w:t>Общие рекомендации по организации самостоятельной работы студентов</w:t>
            </w:r>
            <w:r w:rsidR="00AC43AE">
              <w:rPr>
                <w:noProof/>
                <w:webHidden/>
              </w:rPr>
              <w:tab/>
            </w:r>
            <w:r w:rsidR="00AC43AE">
              <w:rPr>
                <w:noProof/>
                <w:webHidden/>
              </w:rPr>
              <w:fldChar w:fldCharType="begin"/>
            </w:r>
            <w:r w:rsidR="00AC43AE">
              <w:rPr>
                <w:noProof/>
                <w:webHidden/>
              </w:rPr>
              <w:instrText xml:space="preserve"> PAGEREF _Toc95913368 \h </w:instrText>
            </w:r>
            <w:r w:rsidR="00AC43AE">
              <w:rPr>
                <w:noProof/>
                <w:webHidden/>
              </w:rPr>
            </w:r>
            <w:r w:rsidR="00AC43AE">
              <w:rPr>
                <w:noProof/>
                <w:webHidden/>
              </w:rPr>
              <w:fldChar w:fldCharType="separate"/>
            </w:r>
            <w:r w:rsidR="00AC43AE">
              <w:rPr>
                <w:noProof/>
                <w:webHidden/>
              </w:rPr>
              <w:t>3</w:t>
            </w:r>
            <w:r w:rsidR="00AC43AE">
              <w:rPr>
                <w:noProof/>
                <w:webHidden/>
              </w:rPr>
              <w:fldChar w:fldCharType="end"/>
            </w:r>
          </w:hyperlink>
        </w:p>
        <w:p w:rsidR="00AC43AE" w:rsidRDefault="00AC43AE">
          <w:pPr>
            <w:pStyle w:val="11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5913369" w:history="1">
            <w:r w:rsidRPr="00B71829">
              <w:rPr>
                <w:rStyle w:val="ad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Pr="00B71829">
              <w:rPr>
                <w:rStyle w:val="ad"/>
                <w:noProof/>
              </w:rPr>
              <w:t>Рекомендации по</w:t>
            </w:r>
            <w:r w:rsidRPr="00B71829">
              <w:rPr>
                <w:rStyle w:val="ad"/>
                <w:noProof/>
                <w:spacing w:val="-3"/>
              </w:rPr>
              <w:t xml:space="preserve"> </w:t>
            </w:r>
            <w:r w:rsidRPr="00B71829">
              <w:rPr>
                <w:rStyle w:val="ad"/>
                <w:noProof/>
              </w:rPr>
              <w:t>подготовке к практическому (семинарскому) занятию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_Toc95913369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43AE" w:rsidRDefault="00AC43AE">
          <w:pPr>
            <w:pStyle w:val="11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5913370" w:history="1">
            <w:r w:rsidRPr="00B71829">
              <w:rPr>
                <w:rStyle w:val="ad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Pr="00B71829">
              <w:rPr>
                <w:rStyle w:val="ad"/>
                <w:noProof/>
              </w:rPr>
              <w:t>Методические рекомендации по написанию рефератов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_Toc95913370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43AE" w:rsidRDefault="00AC43AE">
          <w:pPr>
            <w:pStyle w:val="11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5913371" w:history="1">
            <w:r w:rsidRPr="00B71829">
              <w:rPr>
                <w:rStyle w:val="ad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Pr="00B71829">
              <w:rPr>
                <w:rStyle w:val="ad"/>
                <w:noProof/>
              </w:rPr>
              <w:t>Методические указания к написанию эссе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_Toc95913371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43AE" w:rsidRDefault="00AC43AE">
          <w:pPr>
            <w:pStyle w:val="11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5913372" w:history="1">
            <w:r w:rsidRPr="00B71829">
              <w:rPr>
                <w:rStyle w:val="ad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Pr="00B71829">
              <w:rPr>
                <w:rStyle w:val="ad"/>
                <w:noProof/>
              </w:rPr>
              <w:t>Методические рекомендации по написанию конспектов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_Toc95913372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43AE" w:rsidRDefault="00AC43AE">
          <w:pPr>
            <w:pStyle w:val="11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5913373" w:history="1">
            <w:r w:rsidRPr="00B71829">
              <w:rPr>
                <w:rStyle w:val="ad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Pr="00B71829">
              <w:rPr>
                <w:rStyle w:val="ad"/>
                <w:noProof/>
              </w:rPr>
              <w:t>Методические рекомендации по подготовке научного доклада, статьи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_Toc95913373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43AE" w:rsidRDefault="00AC43AE">
          <w:pPr>
            <w:pStyle w:val="11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5913374" w:history="1">
            <w:r w:rsidRPr="00B71829">
              <w:rPr>
                <w:rStyle w:val="ad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Pr="00B71829">
              <w:rPr>
                <w:rStyle w:val="ad"/>
                <w:noProof/>
              </w:rPr>
              <w:t>Методические рекомендации к анализу конкретных ситуаций (кейс-стади)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_Toc95913374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43AE" w:rsidRDefault="00AC43AE">
          <w:pPr>
            <w:pStyle w:val="11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5913375" w:history="1">
            <w:r w:rsidRPr="00B71829">
              <w:rPr>
                <w:rStyle w:val="ad"/>
                <w:noProof/>
              </w:rPr>
              <w:t>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Pr="00B71829">
              <w:rPr>
                <w:rStyle w:val="ad"/>
                <w:noProof/>
              </w:rPr>
              <w:t>Методические рекомендации по подготовке к деловой игре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_Toc95913375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43AE" w:rsidRDefault="00AC43AE">
          <w:pPr>
            <w:pStyle w:val="11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5913376" w:history="1">
            <w:r w:rsidRPr="00B71829">
              <w:rPr>
                <w:rStyle w:val="ad"/>
                <w:noProof/>
              </w:rPr>
              <w:t>8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Pr="00B71829">
              <w:rPr>
                <w:rStyle w:val="ad"/>
                <w:noProof/>
              </w:rPr>
              <w:t>Методические рекомендации по подготовке к коллоквиуму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_Toc95913376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43AE" w:rsidRDefault="00AC43AE">
          <w:pPr>
            <w:pStyle w:val="11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5913377" w:history="1">
            <w:r w:rsidRPr="00B71829">
              <w:rPr>
                <w:rStyle w:val="ad"/>
                <w:noProof/>
              </w:rPr>
              <w:t>9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Pr="00B71829">
              <w:rPr>
                <w:rStyle w:val="ad"/>
                <w:noProof/>
              </w:rPr>
              <w:t>Методические указания к выполнению тестовых заданий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_Toc95913377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43AE" w:rsidRDefault="00AC43AE">
          <w:pPr>
            <w:pStyle w:val="11"/>
            <w:tabs>
              <w:tab w:val="left" w:pos="660"/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5913378" w:history="1">
            <w:r w:rsidRPr="00B71829">
              <w:rPr>
                <w:rStyle w:val="ad"/>
                <w:noProof/>
              </w:rPr>
              <w:t>10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Pr="00B71829">
              <w:rPr>
                <w:rStyle w:val="ad"/>
                <w:noProof/>
              </w:rPr>
              <w:t>Рекомендации по работе с литературой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_Toc95913378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43AE" w:rsidRDefault="00AC43AE">
          <w:pPr>
            <w:pStyle w:val="11"/>
            <w:tabs>
              <w:tab w:val="left" w:pos="660"/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5913379" w:history="1">
            <w:r w:rsidRPr="00B71829">
              <w:rPr>
                <w:rStyle w:val="ad"/>
                <w:noProof/>
              </w:rPr>
              <w:t>11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Pr="00B71829">
              <w:rPr>
                <w:rStyle w:val="ad"/>
                <w:noProof/>
              </w:rPr>
              <w:t>Методические указания для выполнения индивидуальных творческих заданий (мультимедийных проектов)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_Toc95913379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43AE" w:rsidRDefault="00AC43AE">
          <w:pPr>
            <w:pStyle w:val="11"/>
            <w:tabs>
              <w:tab w:val="left" w:pos="660"/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5913380" w:history="1">
            <w:r w:rsidRPr="00B71829">
              <w:rPr>
                <w:rStyle w:val="ad"/>
                <w:noProof/>
              </w:rPr>
              <w:t>12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Pr="00B71829">
              <w:rPr>
                <w:rStyle w:val="ad"/>
                <w:noProof/>
              </w:rPr>
              <w:t>Рекомендации по подготовке к промежуточной аттестации   (зачет, экзамен)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_Toc95913380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74BB" w:rsidRDefault="009274BB">
          <w:r w:rsidRPr="009274BB">
            <w:rPr>
              <w:b/>
              <w:bCs/>
              <w:sz w:val="27"/>
              <w:szCs w:val="27"/>
            </w:rPr>
            <w:fldChar w:fldCharType="end"/>
          </w:r>
        </w:p>
      </w:sdtContent>
    </w:sdt>
    <w:p w:rsidR="00AF20B9" w:rsidRPr="00AF20B9" w:rsidRDefault="00AF20B9" w:rsidP="00F668CA">
      <w:pPr>
        <w:tabs>
          <w:tab w:val="left" w:pos="993"/>
        </w:tabs>
        <w:ind w:firstLine="709"/>
        <w:rPr>
          <w:sz w:val="26"/>
          <w:szCs w:val="26"/>
        </w:rPr>
        <w:sectPr w:rsidR="00AF20B9" w:rsidRPr="00AF20B9" w:rsidSect="00F668CA">
          <w:footerReference w:type="default" r:id="rId9"/>
          <w:pgSz w:w="11910" w:h="16840"/>
          <w:pgMar w:top="851" w:right="851" w:bottom="851" w:left="1134" w:header="0" w:footer="779" w:gutter="0"/>
          <w:pgNumType w:start="2"/>
          <w:cols w:space="720"/>
        </w:sectPr>
      </w:pPr>
    </w:p>
    <w:p w:rsidR="009D3C5C" w:rsidRPr="00AC43AE" w:rsidRDefault="009D3C5C" w:rsidP="009D3C5C">
      <w:pPr>
        <w:pStyle w:val="a3"/>
        <w:tabs>
          <w:tab w:val="left" w:pos="993"/>
        </w:tabs>
        <w:ind w:left="0" w:firstLine="709"/>
        <w:rPr>
          <w:b/>
        </w:rPr>
      </w:pPr>
      <w:bookmarkStart w:id="0" w:name="_bookmark0"/>
      <w:bookmarkEnd w:id="0"/>
      <w:r w:rsidRPr="00AC43AE">
        <w:rPr>
          <w:b/>
        </w:rPr>
        <w:lastRenderedPageBreak/>
        <w:t>Методические рекомендации по выполнению контрольных работ, расчетно-графических работ, курсовых работ, курсовых проектов приведены в рабочих пр</w:t>
      </w:r>
      <w:r w:rsidRPr="00AC43AE">
        <w:rPr>
          <w:b/>
        </w:rPr>
        <w:t>о</w:t>
      </w:r>
      <w:r w:rsidRPr="00AC43AE">
        <w:rPr>
          <w:b/>
        </w:rPr>
        <w:t>граммах дисциплин.</w:t>
      </w:r>
    </w:p>
    <w:p w:rsidR="009D3C5C" w:rsidRPr="00AC43AE" w:rsidRDefault="009D3C5C" w:rsidP="009D3C5C">
      <w:pPr>
        <w:pStyle w:val="a3"/>
        <w:tabs>
          <w:tab w:val="left" w:pos="993"/>
        </w:tabs>
        <w:ind w:left="0" w:firstLine="709"/>
        <w:rPr>
          <w:b/>
        </w:rPr>
      </w:pPr>
      <w:r w:rsidRPr="00AC43AE">
        <w:rPr>
          <w:b/>
        </w:rPr>
        <w:t>Методические рекомендации по выполнению заданий практик приведены в пр</w:t>
      </w:r>
      <w:r w:rsidRPr="00AC43AE">
        <w:rPr>
          <w:b/>
        </w:rPr>
        <w:t>о</w:t>
      </w:r>
      <w:r w:rsidRPr="00AC43AE">
        <w:rPr>
          <w:b/>
        </w:rPr>
        <w:t>граммах практик.</w:t>
      </w:r>
    </w:p>
    <w:p w:rsidR="009D3C5C" w:rsidRPr="00AC43AE" w:rsidRDefault="009D3C5C" w:rsidP="009D3C5C">
      <w:pPr>
        <w:pStyle w:val="a3"/>
        <w:tabs>
          <w:tab w:val="left" w:pos="993"/>
        </w:tabs>
        <w:ind w:left="0" w:firstLine="709"/>
        <w:rPr>
          <w:b/>
        </w:rPr>
      </w:pPr>
      <w:r w:rsidRPr="00AC43AE">
        <w:rPr>
          <w:b/>
        </w:rPr>
        <w:t>Методические рекомендации по подготовке к государственному экзамену и з</w:t>
      </w:r>
      <w:r w:rsidRPr="00AC43AE">
        <w:rPr>
          <w:b/>
        </w:rPr>
        <w:t>а</w:t>
      </w:r>
      <w:r w:rsidRPr="00AC43AE">
        <w:rPr>
          <w:b/>
        </w:rPr>
        <w:t>щите выпускной квалификационной работы приведены в пр</w:t>
      </w:r>
      <w:r w:rsidRPr="00AC43AE">
        <w:rPr>
          <w:b/>
        </w:rPr>
        <w:t>о</w:t>
      </w:r>
      <w:r w:rsidRPr="00AC43AE">
        <w:rPr>
          <w:b/>
        </w:rPr>
        <w:t>грамме ГИА.</w:t>
      </w:r>
    </w:p>
    <w:p w:rsidR="009D3C5C" w:rsidRPr="00AC43AE" w:rsidRDefault="009D3C5C" w:rsidP="009274BB">
      <w:pPr>
        <w:pStyle w:val="2"/>
        <w:rPr>
          <w:sz w:val="24"/>
        </w:rPr>
      </w:pPr>
    </w:p>
    <w:p w:rsidR="009274BB" w:rsidRPr="00AC43AE" w:rsidRDefault="009274BB" w:rsidP="009274BB">
      <w:pPr>
        <w:pStyle w:val="2"/>
        <w:rPr>
          <w:sz w:val="24"/>
        </w:rPr>
      </w:pPr>
      <w:bookmarkStart w:id="1" w:name="_Toc95913368"/>
      <w:r w:rsidRPr="00AC43AE">
        <w:rPr>
          <w:sz w:val="24"/>
        </w:rPr>
        <w:t>Общие рекомендации по организации самостоятельной работы студентов</w:t>
      </w:r>
      <w:bookmarkEnd w:id="1"/>
    </w:p>
    <w:p w:rsidR="009D749F" w:rsidRPr="00AC43AE" w:rsidRDefault="009D749F" w:rsidP="00F668CA">
      <w:pPr>
        <w:pStyle w:val="a3"/>
        <w:tabs>
          <w:tab w:val="left" w:pos="993"/>
        </w:tabs>
        <w:ind w:left="0" w:firstLine="709"/>
        <w:jc w:val="left"/>
        <w:rPr>
          <w:b/>
        </w:rPr>
      </w:pP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Самостоятельная работа является неотъемлемым элементом учебного процесса. При самостоятельной работе достигается конкретное усвоение уче</w:t>
      </w:r>
      <w:r w:rsidRPr="00AC43AE">
        <w:t>б</w:t>
      </w:r>
      <w:r w:rsidRPr="00AC43AE">
        <w:t>ного материала, развиваются теоретические способности, столь важные для с</w:t>
      </w:r>
      <w:r w:rsidRPr="00AC43AE">
        <w:t>о</w:t>
      </w:r>
      <w:r w:rsidRPr="00AC43AE">
        <w:t>временной подготовки специалистов.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Формы самостоятельно</w:t>
      </w:r>
      <w:r w:rsidR="009555CA" w:rsidRPr="00AC43AE">
        <w:t>й работы студентов по дисциплинам</w:t>
      </w:r>
      <w:r w:rsidRPr="00AC43AE">
        <w:t>: написание конспектов, подготовка ответов к вопросам, написание рефератов, решение задач, исследовательская р</w:t>
      </w:r>
      <w:r w:rsidRPr="00AC43AE">
        <w:t>а</w:t>
      </w:r>
      <w:r w:rsidRPr="00AC43AE">
        <w:t>бота, выполнение контрольной работы</w:t>
      </w:r>
      <w:r w:rsidR="009555CA" w:rsidRPr="00AC43AE">
        <w:t xml:space="preserve"> и проч.</w:t>
      </w:r>
    </w:p>
    <w:p w:rsidR="009D749F" w:rsidRPr="00AC43AE" w:rsidRDefault="009D749F" w:rsidP="00F668CA">
      <w:pPr>
        <w:pStyle w:val="a3"/>
        <w:tabs>
          <w:tab w:val="left" w:pos="993"/>
        </w:tabs>
        <w:ind w:left="0" w:firstLine="709"/>
        <w:jc w:val="left"/>
      </w:pPr>
    </w:p>
    <w:p w:rsidR="009D749F" w:rsidRPr="00AC43AE" w:rsidRDefault="002B5DFB" w:rsidP="002B5DFB">
      <w:pPr>
        <w:pStyle w:val="1"/>
        <w:numPr>
          <w:ilvl w:val="0"/>
          <w:numId w:val="21"/>
        </w:numPr>
        <w:tabs>
          <w:tab w:val="left" w:pos="993"/>
        </w:tabs>
      </w:pPr>
      <w:bookmarkStart w:id="2" w:name="_bookmark1"/>
      <w:bookmarkStart w:id="3" w:name="_Toc95913369"/>
      <w:bookmarkEnd w:id="2"/>
      <w:r w:rsidRPr="00AC43AE">
        <w:t>Рекомендации по</w:t>
      </w:r>
      <w:r w:rsidR="00F668CA" w:rsidRPr="00AC43AE">
        <w:rPr>
          <w:spacing w:val="-3"/>
        </w:rPr>
        <w:t xml:space="preserve"> </w:t>
      </w:r>
      <w:r w:rsidRPr="00AC43AE">
        <w:t>подготовке</w:t>
      </w:r>
      <w:r w:rsidR="009555CA" w:rsidRPr="00AC43AE">
        <w:t xml:space="preserve"> </w:t>
      </w:r>
      <w:r w:rsidRPr="00AC43AE">
        <w:t>к практическому (семинарскому) занятию</w:t>
      </w:r>
      <w:bookmarkEnd w:id="3"/>
    </w:p>
    <w:p w:rsidR="009D749F" w:rsidRPr="00AC43AE" w:rsidRDefault="009D749F" w:rsidP="00F668CA">
      <w:pPr>
        <w:pStyle w:val="a3"/>
        <w:tabs>
          <w:tab w:val="left" w:pos="993"/>
        </w:tabs>
        <w:ind w:left="0" w:firstLine="709"/>
        <w:jc w:val="left"/>
        <w:rPr>
          <w:b/>
        </w:rPr>
      </w:pP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Практическое (семинарское) занятие - одна из основных форм организ</w:t>
      </w:r>
      <w:r w:rsidRPr="00AC43AE">
        <w:t>а</w:t>
      </w:r>
      <w:r w:rsidRPr="00AC43AE">
        <w:t>ции учебного процесса, представляющая собой коллективное обсуждение студентами теоретических и практических вопросов, решение практических задач под руководством преподавателя.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Основной целью практического (семинарского) занятия является проверка глубины понимания студентом изучаемой темы, учебного материала и умения изложить его содерж</w:t>
      </w:r>
      <w:r w:rsidRPr="00AC43AE">
        <w:t>а</w:t>
      </w:r>
      <w:r w:rsidRPr="00AC43AE">
        <w:t>ние ясным и четким языком, развитие самостоятел</w:t>
      </w:r>
      <w:r w:rsidRPr="00AC43AE">
        <w:t>ь</w:t>
      </w:r>
      <w:r w:rsidRPr="00AC43AE">
        <w:t>ного мышления и творческой активности у студента.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На практических (семинарских) занятиях предполагается рассматривать наиболее важные, существенные, сложные вопросы которые, как свидетел</w:t>
      </w:r>
      <w:r w:rsidRPr="00AC43AE">
        <w:t>ь</w:t>
      </w:r>
      <w:r w:rsidRPr="00AC43AE">
        <w:t>ствует преподавательская практика, наиболее трудно усваиваются студентами.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  <w:jc w:val="left"/>
      </w:pPr>
      <w:r w:rsidRPr="00AC43AE">
        <w:t>При этом готовиться к практическому (семинарскому) занятию всегда нужно заранее. Подготовка к практическому (семинарскому) занятию включает в себя следующее:</w:t>
      </w:r>
    </w:p>
    <w:p w:rsidR="009D749F" w:rsidRPr="00AC43AE" w:rsidRDefault="00F668CA" w:rsidP="009555CA">
      <w:pPr>
        <w:pStyle w:val="a3"/>
        <w:numPr>
          <w:ilvl w:val="0"/>
          <w:numId w:val="20"/>
        </w:numPr>
        <w:tabs>
          <w:tab w:val="left" w:pos="993"/>
        </w:tabs>
        <w:ind w:left="0" w:firstLine="709"/>
      </w:pPr>
      <w:r w:rsidRPr="00AC43AE">
        <w:t>обязательное ознакомление с планом занятия, в котором содержатся основные в</w:t>
      </w:r>
      <w:r w:rsidRPr="00AC43AE">
        <w:t>о</w:t>
      </w:r>
      <w:r w:rsidRPr="00AC43AE">
        <w:t>просы, выносимые на</w:t>
      </w:r>
      <w:r w:rsidRPr="00AC43AE">
        <w:rPr>
          <w:spacing w:val="-4"/>
        </w:rPr>
        <w:t xml:space="preserve"> </w:t>
      </w:r>
      <w:r w:rsidRPr="00AC43AE">
        <w:t>обсуждение;</w:t>
      </w:r>
    </w:p>
    <w:p w:rsidR="009D749F" w:rsidRPr="00AC43AE" w:rsidRDefault="00F668CA" w:rsidP="009555CA">
      <w:pPr>
        <w:pStyle w:val="a3"/>
        <w:numPr>
          <w:ilvl w:val="0"/>
          <w:numId w:val="20"/>
        </w:numPr>
        <w:tabs>
          <w:tab w:val="left" w:pos="993"/>
        </w:tabs>
        <w:ind w:left="0" w:firstLine="709"/>
      </w:pPr>
      <w:r w:rsidRPr="00AC43AE">
        <w:t>изучение конспектов лекций, соответствующих разделов учебника, учебного пос</w:t>
      </w:r>
      <w:r w:rsidRPr="00AC43AE">
        <w:t>о</w:t>
      </w:r>
      <w:r w:rsidRPr="00AC43AE">
        <w:t>бия, содержания рекомендованных нормативных правовых</w:t>
      </w:r>
      <w:r w:rsidRPr="00AC43AE">
        <w:rPr>
          <w:spacing w:val="-1"/>
        </w:rPr>
        <w:t xml:space="preserve"> </w:t>
      </w:r>
      <w:r w:rsidRPr="00AC43AE">
        <w:t>актов;</w:t>
      </w:r>
    </w:p>
    <w:p w:rsidR="009D749F" w:rsidRPr="00AC43AE" w:rsidRDefault="00F668CA" w:rsidP="009555CA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left"/>
      </w:pPr>
      <w:r w:rsidRPr="00AC43AE">
        <w:t>работа с основными терминами (рекомендуется их</w:t>
      </w:r>
      <w:r w:rsidRPr="00AC43AE">
        <w:rPr>
          <w:spacing w:val="-19"/>
        </w:rPr>
        <w:t xml:space="preserve"> </w:t>
      </w:r>
      <w:r w:rsidRPr="00AC43AE">
        <w:t>выучить);</w:t>
      </w:r>
    </w:p>
    <w:p w:rsidR="009D749F" w:rsidRPr="00AC43AE" w:rsidRDefault="00F668CA" w:rsidP="009555CA">
      <w:pPr>
        <w:pStyle w:val="a3"/>
        <w:numPr>
          <w:ilvl w:val="0"/>
          <w:numId w:val="20"/>
        </w:numPr>
        <w:tabs>
          <w:tab w:val="left" w:pos="993"/>
          <w:tab w:val="left" w:pos="2258"/>
          <w:tab w:val="left" w:pos="4176"/>
          <w:tab w:val="left" w:pos="5593"/>
          <w:tab w:val="left" w:pos="6075"/>
          <w:tab w:val="left" w:pos="6775"/>
          <w:tab w:val="left" w:pos="7851"/>
          <w:tab w:val="left" w:pos="8646"/>
          <w:tab w:val="left" w:pos="9255"/>
        </w:tabs>
        <w:ind w:left="0" w:firstLine="709"/>
        <w:jc w:val="left"/>
      </w:pPr>
      <w:r w:rsidRPr="00AC43AE">
        <w:t>изучение</w:t>
      </w:r>
      <w:r w:rsidRPr="00AC43AE">
        <w:tab/>
        <w:t>дополнительной</w:t>
      </w:r>
      <w:r w:rsidR="00941979" w:rsidRPr="00AC43AE">
        <w:t xml:space="preserve"> </w:t>
      </w:r>
      <w:r w:rsidRPr="00AC43AE">
        <w:t>литературы</w:t>
      </w:r>
      <w:r w:rsidR="00941979" w:rsidRPr="00AC43AE">
        <w:t xml:space="preserve"> </w:t>
      </w:r>
      <w:r w:rsidRPr="00AC43AE">
        <w:t>по</w:t>
      </w:r>
      <w:r w:rsidR="00941979" w:rsidRPr="00AC43AE">
        <w:t xml:space="preserve">  </w:t>
      </w:r>
      <w:r w:rsidRPr="00AC43AE">
        <w:t>теме</w:t>
      </w:r>
      <w:r w:rsidRPr="00AC43AE">
        <w:tab/>
        <w:t>занятия,</w:t>
      </w:r>
      <w:r w:rsidRPr="00AC43AE">
        <w:tab/>
        <w:t>делая</w:t>
      </w:r>
      <w:r w:rsidRPr="00AC43AE">
        <w:tab/>
        <w:t>при</w:t>
      </w:r>
      <w:r w:rsidRPr="00AC43AE">
        <w:tab/>
        <w:t>этом</w:t>
      </w:r>
      <w:r w:rsidR="00941979" w:rsidRPr="00AC43AE">
        <w:t xml:space="preserve"> </w:t>
      </w:r>
      <w:r w:rsidRPr="00AC43AE">
        <w:t>необходимые выписки, которые понадобятся при обсуждении на семинаре;</w:t>
      </w:r>
    </w:p>
    <w:p w:rsidR="009D749F" w:rsidRPr="00AC43AE" w:rsidRDefault="00F668CA" w:rsidP="009555CA">
      <w:pPr>
        <w:pStyle w:val="a3"/>
        <w:numPr>
          <w:ilvl w:val="0"/>
          <w:numId w:val="20"/>
        </w:numPr>
        <w:tabs>
          <w:tab w:val="left" w:pos="993"/>
        </w:tabs>
        <w:ind w:left="0" w:firstLine="709"/>
      </w:pPr>
      <w:r w:rsidRPr="00AC43AE">
        <w:t>формулирование своего мнения по каждому вопросу и аргументированное его обоснование;</w:t>
      </w:r>
    </w:p>
    <w:p w:rsidR="009D749F" w:rsidRPr="00AC43AE" w:rsidRDefault="00F668CA" w:rsidP="009555CA">
      <w:pPr>
        <w:pStyle w:val="a3"/>
        <w:numPr>
          <w:ilvl w:val="0"/>
          <w:numId w:val="20"/>
        </w:numPr>
        <w:tabs>
          <w:tab w:val="left" w:pos="993"/>
        </w:tabs>
        <w:ind w:left="0" w:firstLine="709"/>
      </w:pPr>
      <w:r w:rsidRPr="00AC43AE">
        <w:t>запись возникших во время самостоятельной работы с учебниками и научной лит</w:t>
      </w:r>
      <w:r w:rsidRPr="00AC43AE">
        <w:t>е</w:t>
      </w:r>
      <w:r w:rsidRPr="00AC43AE">
        <w:t>ратуры вопросов, чтобы затем на семинаре получить на них</w:t>
      </w:r>
      <w:r w:rsidRPr="00AC43AE">
        <w:rPr>
          <w:spacing w:val="-4"/>
        </w:rPr>
        <w:t xml:space="preserve"> </w:t>
      </w:r>
      <w:r w:rsidRPr="00AC43AE">
        <w:t>отв</w:t>
      </w:r>
      <w:r w:rsidRPr="00AC43AE">
        <w:t>е</w:t>
      </w:r>
      <w:r w:rsidRPr="00AC43AE">
        <w:t>ты;</w:t>
      </w:r>
    </w:p>
    <w:p w:rsidR="009D749F" w:rsidRPr="00AC43AE" w:rsidRDefault="00F668CA" w:rsidP="009555CA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left"/>
      </w:pPr>
      <w:r w:rsidRPr="00AC43AE">
        <w:t>обращение за консультацией к</w:t>
      </w:r>
      <w:r w:rsidRPr="00AC43AE">
        <w:rPr>
          <w:spacing w:val="-5"/>
        </w:rPr>
        <w:t xml:space="preserve"> </w:t>
      </w:r>
      <w:r w:rsidRPr="00AC43AE">
        <w:t>преподавателю.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Практические (семинарские) занятия включают в себя и специально по</w:t>
      </w:r>
      <w:r w:rsidRPr="00AC43AE">
        <w:t>д</w:t>
      </w:r>
      <w:r w:rsidRPr="00AC43AE">
        <w:t>готовленные рефераты, выступления по какой-либо сложной или особо акт</w:t>
      </w:r>
      <w:r w:rsidRPr="00AC43AE">
        <w:t>у</w:t>
      </w:r>
      <w:r w:rsidRPr="00AC43AE">
        <w:t>альной проблеме, решение задач. На практическом (семинарском) занятии студент проявляет свое знание предмета, корректирует информацию, полученную в процессе лекционных и внеаудиторных занятий, формирует определенный образ в глазах преподавателя, получает навыки устной речи и культуры диску</w:t>
      </w:r>
      <w:r w:rsidRPr="00AC43AE">
        <w:t>с</w:t>
      </w:r>
      <w:r w:rsidRPr="00AC43AE">
        <w:t>сии, навыки практического решения задач.</w:t>
      </w:r>
    </w:p>
    <w:p w:rsidR="009D749F" w:rsidRPr="00AC43AE" w:rsidRDefault="00F668CA" w:rsidP="00F668CA">
      <w:pPr>
        <w:tabs>
          <w:tab w:val="left" w:pos="993"/>
        </w:tabs>
        <w:ind w:firstLine="709"/>
        <w:jc w:val="both"/>
        <w:rPr>
          <w:i/>
          <w:sz w:val="24"/>
          <w:szCs w:val="24"/>
        </w:rPr>
      </w:pPr>
      <w:r w:rsidRPr="00AC43AE">
        <w:rPr>
          <w:i/>
          <w:sz w:val="24"/>
          <w:szCs w:val="24"/>
        </w:rPr>
        <w:t>Методические рекомендации по проведению семинаров в форме круглого стола, ди</w:t>
      </w:r>
      <w:r w:rsidRPr="00AC43AE">
        <w:rPr>
          <w:i/>
          <w:sz w:val="24"/>
          <w:szCs w:val="24"/>
        </w:rPr>
        <w:t>с</w:t>
      </w:r>
      <w:r w:rsidRPr="00AC43AE">
        <w:rPr>
          <w:i/>
          <w:sz w:val="24"/>
          <w:szCs w:val="24"/>
        </w:rPr>
        <w:t>куссии и методом «мозгового штурма».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rPr>
          <w:b/>
        </w:rPr>
        <w:t xml:space="preserve">Круглый стол </w:t>
      </w:r>
      <w:r w:rsidRPr="00AC43AE">
        <w:t xml:space="preserve">- общество, собрание в рамках более крупного мероприятия (съезда, </w:t>
      </w:r>
      <w:r w:rsidRPr="00AC43AE">
        <w:lastRenderedPageBreak/>
        <w:t>симпозиума, конференции). Мероприятие, как правило, на которое приглашаются эксперты  и специалисты из разных сфер деятельности для о</w:t>
      </w:r>
      <w:r w:rsidRPr="00AC43AE">
        <w:t>б</w:t>
      </w:r>
      <w:r w:rsidRPr="00AC43AE">
        <w:t>суждения актуальных</w:t>
      </w:r>
      <w:r w:rsidRPr="00AC43AE">
        <w:rPr>
          <w:spacing w:val="-12"/>
        </w:rPr>
        <w:t xml:space="preserve"> </w:t>
      </w:r>
      <w:r w:rsidRPr="00AC43AE">
        <w:t>вопросов.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 xml:space="preserve">Семинарские занятия, построенные по принципу </w:t>
      </w:r>
      <w:r w:rsidRPr="00AC43AE">
        <w:rPr>
          <w:i/>
        </w:rPr>
        <w:t xml:space="preserve">«круглого стола», </w:t>
      </w:r>
      <w:r w:rsidRPr="00AC43AE">
        <w:t>имеют своей ц</w:t>
      </w:r>
      <w:r w:rsidRPr="00AC43AE">
        <w:t>е</w:t>
      </w:r>
      <w:r w:rsidRPr="00AC43AE">
        <w:t>лью включить в содержание обсуждения различные точки зрения на одно и то же</w:t>
      </w:r>
      <w:r w:rsidR="002B5DFB" w:rsidRPr="00AC43AE">
        <w:t xml:space="preserve"> </w:t>
      </w:r>
      <w:r w:rsidRPr="00AC43AE">
        <w:t>научное явление или какой-либо аспект профессиональной пра</w:t>
      </w:r>
      <w:r w:rsidRPr="00AC43AE">
        <w:t>к</w:t>
      </w:r>
      <w:r w:rsidRPr="00AC43AE">
        <w:t>тики. При проведении семинарского занятия в форме «круглого стола» приве</w:t>
      </w:r>
      <w:r w:rsidRPr="00AC43AE">
        <w:t>т</w:t>
      </w:r>
      <w:r w:rsidRPr="00AC43AE">
        <w:t>ствуется сотрудничество и взаимопомощь. Каждый из участников заинтересован в общем успехе, который обеспечивается за счет свободной и</w:t>
      </w:r>
      <w:r w:rsidRPr="00AC43AE">
        <w:t>н</w:t>
      </w:r>
      <w:r w:rsidRPr="00AC43AE">
        <w:t>теллектуальной активности присутствующих. Одновременно с этим все наделены отве</w:t>
      </w:r>
      <w:r w:rsidRPr="00AC43AE">
        <w:t>т</w:t>
      </w:r>
      <w:r w:rsidRPr="00AC43AE">
        <w:t>ственностью за содержательное продвижение дискусс</w:t>
      </w:r>
      <w:proofErr w:type="gramStart"/>
      <w:r w:rsidRPr="00AC43AE">
        <w:t>ии и ее</w:t>
      </w:r>
      <w:proofErr w:type="gramEnd"/>
      <w:r w:rsidRPr="00AC43AE">
        <w:t xml:space="preserve"> предметно-целевую направле</w:t>
      </w:r>
      <w:r w:rsidRPr="00AC43AE">
        <w:t>н</w:t>
      </w:r>
      <w:r w:rsidRPr="00AC43AE">
        <w:t>ность.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Цель семинарского занятия является, с одной стороны, единой для всех присутств</w:t>
      </w:r>
      <w:r w:rsidRPr="00AC43AE">
        <w:t>у</w:t>
      </w:r>
      <w:r w:rsidRPr="00AC43AE">
        <w:t>ющих (общее и профессиональное развитие будущего специалиста), а с другой - личной ц</w:t>
      </w:r>
      <w:r w:rsidRPr="00AC43AE">
        <w:t>е</w:t>
      </w:r>
      <w:r w:rsidRPr="00AC43AE">
        <w:t>лью каждого (получение позитивного опыта учебно-профессионального взаимодействия). Многократно проведенный анализ работы «круглых столов» показал, что общий объем ко</w:t>
      </w:r>
      <w:r w:rsidRPr="00AC43AE">
        <w:t>л</w:t>
      </w:r>
      <w:r w:rsidRPr="00AC43AE">
        <w:t>лективно проработанного на занятии материала значительно превышает результаты индив</w:t>
      </w:r>
      <w:r w:rsidRPr="00AC43AE">
        <w:t>и</w:t>
      </w:r>
      <w:r w:rsidRPr="00AC43AE">
        <w:t>дуальных ус</w:t>
      </w:r>
      <w:r w:rsidRPr="00AC43AE">
        <w:t>и</w:t>
      </w:r>
      <w:r w:rsidRPr="00AC43AE">
        <w:t>лий.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Продвижению участников в обсуждении проблемы способствуют применяемые мет</w:t>
      </w:r>
      <w:r w:rsidRPr="00AC43AE">
        <w:t>о</w:t>
      </w:r>
      <w:r w:rsidRPr="00AC43AE">
        <w:t>ды: вариативное обсуждение вероятностных ситуаций выбора; разностороннее рассмотрение неоднозначно оцениваемых проблем; экспертное информирование; структурированная ди</w:t>
      </w:r>
      <w:r w:rsidRPr="00AC43AE">
        <w:t>с</w:t>
      </w:r>
      <w:r w:rsidRPr="00AC43AE">
        <w:t xml:space="preserve">куссия; </w:t>
      </w:r>
      <w:proofErr w:type="gramStart"/>
      <w:r w:rsidRPr="00AC43AE">
        <w:t>организованный</w:t>
      </w:r>
      <w:proofErr w:type="gramEnd"/>
      <w:r w:rsidRPr="00AC43AE">
        <w:t xml:space="preserve"> </w:t>
      </w:r>
      <w:proofErr w:type="spellStart"/>
      <w:r w:rsidRPr="00AC43AE">
        <w:t>мультиди</w:t>
      </w:r>
      <w:r w:rsidRPr="00AC43AE">
        <w:t>а</w:t>
      </w:r>
      <w:r w:rsidRPr="00AC43AE">
        <w:t>лог</w:t>
      </w:r>
      <w:proofErr w:type="spellEnd"/>
      <w:r w:rsidRPr="00AC43AE">
        <w:t>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rPr>
          <w:b/>
        </w:rPr>
        <w:t xml:space="preserve">Дискуссия </w:t>
      </w:r>
      <w:r w:rsidRPr="00AC43AE">
        <w:t>– это целенаправленное обсуждение конкретного вопроса, сопровожда</w:t>
      </w:r>
      <w:r w:rsidRPr="00AC43AE">
        <w:t>ю</w:t>
      </w:r>
      <w:r w:rsidRPr="00AC43AE">
        <w:t>щееся обменом мнениями, идеями между двумя и более лицами. Задача дискуссии - обнар</w:t>
      </w:r>
      <w:r w:rsidRPr="00AC43AE">
        <w:t>у</w:t>
      </w:r>
      <w:r w:rsidRPr="00AC43AE">
        <w:t>жить различия в понимании вопроса и в споре установить истину. Дискуссии могут быть свободными и управляемыми.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Семинарское занятие в форме дискуссии организуется как процесс диалогического общения студентов, в ходе которого происходит формирование практического опыта со</w:t>
      </w:r>
      <w:r w:rsidRPr="00AC43AE">
        <w:t>в</w:t>
      </w:r>
      <w:r w:rsidRPr="00AC43AE">
        <w:t xml:space="preserve">местного участия в обсуждении и </w:t>
      </w:r>
      <w:proofErr w:type="gramStart"/>
      <w:r w:rsidRPr="00AC43AE">
        <w:t>разрешении</w:t>
      </w:r>
      <w:proofErr w:type="gramEnd"/>
      <w:r w:rsidRPr="00AC43AE">
        <w:t xml:space="preserve"> как теорет</w:t>
      </w:r>
      <w:r w:rsidRPr="00AC43AE">
        <w:t>и</w:t>
      </w:r>
      <w:r w:rsidRPr="00AC43AE">
        <w:t>ческих задач учебного курса, так и теоретико-практического мышления буд</w:t>
      </w:r>
      <w:r w:rsidRPr="00AC43AE">
        <w:t>у</w:t>
      </w:r>
      <w:r w:rsidRPr="00AC43AE">
        <w:t>щего специалиста.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Групповая дискуссия - это метод проведения семинарского занятия, по</w:t>
      </w:r>
      <w:r w:rsidRPr="00AC43AE">
        <w:t>з</w:t>
      </w:r>
      <w:r w:rsidRPr="00AC43AE">
        <w:t>воляющий не только выявить весь спектр мнений участников, но и найти общее групповое решение ко</w:t>
      </w:r>
      <w:r w:rsidRPr="00AC43AE">
        <w:t>л</w:t>
      </w:r>
      <w:r w:rsidRPr="00AC43AE">
        <w:t>лективной проблемы. Групповая дискуссия является важнейшим средством установления диалога, стимулирования делового с</w:t>
      </w:r>
      <w:r w:rsidRPr="00AC43AE">
        <w:t>о</w:t>
      </w:r>
      <w:r w:rsidRPr="00AC43AE">
        <w:t>трудничества. Каждый участник получает возможность высказаться, прояснить свою позицию, выявить многообразие подходов, обеспечить разн</w:t>
      </w:r>
      <w:r w:rsidRPr="00AC43AE">
        <w:t>о</w:t>
      </w:r>
      <w:r w:rsidRPr="00AC43AE">
        <w:t>стороннее видение предмета обсуждения.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Особенностью семинарского занятия как формы коллективной теорет</w:t>
      </w:r>
      <w:r w:rsidRPr="00AC43AE">
        <w:t>и</w:t>
      </w:r>
      <w:r w:rsidRPr="00AC43AE">
        <w:t>ческой работы является возможность равноправного и активного участия ка</w:t>
      </w:r>
      <w:r w:rsidRPr="00AC43AE">
        <w:t>ж</w:t>
      </w:r>
      <w:r w:rsidRPr="00AC43AE">
        <w:t>дого студента в обсуждении теоретических позиций, предлагаемых наукой решений, оценки эффективности того или иного научного открытия. Общение с равно информированными партнерами - участниками студенческой группы - раскрепощает интеллектуальные возможности студентов, резко сн</w:t>
      </w:r>
      <w:r w:rsidRPr="00AC43AE">
        <w:t>и</w:t>
      </w:r>
      <w:r w:rsidRPr="00AC43AE">
        <w:t>жает барь</w:t>
      </w:r>
      <w:r w:rsidRPr="00AC43AE">
        <w:t>е</w:t>
      </w:r>
      <w:r w:rsidRPr="00AC43AE">
        <w:t>ры общения, повышая его продуктивность.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 xml:space="preserve">На семинаре-дискуссии студент должен научиться </w:t>
      </w:r>
      <w:proofErr w:type="gramStart"/>
      <w:r w:rsidRPr="00AC43AE">
        <w:t>точно</w:t>
      </w:r>
      <w:proofErr w:type="gramEnd"/>
      <w:r w:rsidRPr="00AC43AE">
        <w:t xml:space="preserve"> выражать свои мысли, арг</w:t>
      </w:r>
      <w:r w:rsidRPr="00AC43AE">
        <w:t>у</w:t>
      </w:r>
      <w:r w:rsidRPr="00AC43AE">
        <w:t>ментировано отстаивать свою точку зрения, опровергать ошибо</w:t>
      </w:r>
      <w:r w:rsidRPr="00AC43AE">
        <w:t>ч</w:t>
      </w:r>
      <w:r w:rsidRPr="00AC43AE">
        <w:t>ную позицию сокурсника. В процессе дискуссии формируется («кристаллизуется») профессионально-личностная поз</w:t>
      </w:r>
      <w:r w:rsidRPr="00AC43AE">
        <w:t>и</w:t>
      </w:r>
      <w:r w:rsidRPr="00AC43AE">
        <w:t>ция, воспитывается уважение к опп</w:t>
      </w:r>
      <w:r w:rsidRPr="00AC43AE">
        <w:t>о</w:t>
      </w:r>
      <w:r w:rsidRPr="00AC43AE">
        <w:t>ненту.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Семинарское занятие не сводится к закреплению или копированию знаний, получе</w:t>
      </w:r>
      <w:r w:rsidRPr="00AC43AE">
        <w:t>н</w:t>
      </w:r>
      <w:r w:rsidRPr="00AC43AE">
        <w:t>ных на лекции. Его задачи значительно шире, сложнее и интере</w:t>
      </w:r>
      <w:r w:rsidRPr="00AC43AE">
        <w:t>с</w:t>
      </w:r>
      <w:r w:rsidRPr="00AC43AE">
        <w:t>нее. Семинарское занятие одновременно реализует учебное, коммуникативное и профессиональное предназначение. Подготовка к практическому (семинарскому) занятию начинается с тщательного ознакомл</w:t>
      </w:r>
      <w:r w:rsidRPr="00AC43AE">
        <w:t>е</w:t>
      </w:r>
      <w:r w:rsidRPr="00AC43AE">
        <w:t>ния с условиями предст</w:t>
      </w:r>
      <w:r w:rsidRPr="00AC43AE">
        <w:t>о</w:t>
      </w:r>
      <w:r w:rsidRPr="00AC43AE">
        <w:t>ящей работы, т. е. с обращения к планам семинарских занятий.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Определившись с проблемой, привлекающей наибольшее внимание, следует обр</w:t>
      </w:r>
      <w:r w:rsidRPr="00AC43AE">
        <w:t>а</w:t>
      </w:r>
      <w:r w:rsidRPr="00AC43AE">
        <w:t>титься к рекомендуемой литературе. Следует иметь в</w:t>
      </w:r>
      <w:r w:rsidR="00941979" w:rsidRPr="00AC43AE">
        <w:t xml:space="preserve"> </w:t>
      </w:r>
      <w:r w:rsidRPr="00AC43AE">
        <w:t>виду, что в семинаре участвует вся группа, а потому задание к практическому занятию сл</w:t>
      </w:r>
      <w:r w:rsidRPr="00AC43AE">
        <w:t>е</w:t>
      </w:r>
      <w:r w:rsidRPr="00AC43AE">
        <w:t>дует распределить на весь коллектив. Задание должно быть охвачено полностью и рекомендованная литература должна быть осв</w:t>
      </w:r>
      <w:r w:rsidRPr="00AC43AE">
        <w:t>о</w:t>
      </w:r>
      <w:r w:rsidRPr="00AC43AE">
        <w:lastRenderedPageBreak/>
        <w:t>ена группой в полном объёме.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Для полноценной подготовки к практическому занятию чтения учебника недостато</w:t>
      </w:r>
      <w:r w:rsidRPr="00AC43AE">
        <w:t>ч</w:t>
      </w:r>
      <w:r w:rsidRPr="00AC43AE">
        <w:t>но – в учебных пособиях излагаются только принципиальные основы, в то время как в мон</w:t>
      </w:r>
      <w:r w:rsidRPr="00AC43AE">
        <w:t>о</w:t>
      </w:r>
      <w:r w:rsidRPr="00AC43AE">
        <w:t>графиях и статьях на ту или иную тему поднимаемый вопрос рассматривается с разных р</w:t>
      </w:r>
      <w:r w:rsidRPr="00AC43AE">
        <w:t>а</w:t>
      </w:r>
      <w:r w:rsidRPr="00AC43AE">
        <w:t>курсов или ракурса одного, но в любом случае достаточно подробно и глубоко. Тем не м</w:t>
      </w:r>
      <w:r w:rsidRPr="00AC43AE">
        <w:t>е</w:t>
      </w:r>
      <w:r w:rsidRPr="00AC43AE">
        <w:t>нее, для того, чтобы должным образом сориентироваться в сути задания, сначала следует ознакомиться с соответствующим текстом учебника – вне зависимости от того, предусмо</w:t>
      </w:r>
      <w:r w:rsidRPr="00AC43AE">
        <w:t>т</w:t>
      </w:r>
      <w:r w:rsidRPr="00AC43AE">
        <w:t>рена ли лекция в дополнение к данному семинару или нет. Оценив задание, выбрав тот или иной сюжет, и подобрав соответствующую литературу, можно приступать собственно к по</w:t>
      </w:r>
      <w:r w:rsidRPr="00AC43AE">
        <w:t>д</w:t>
      </w:r>
      <w:r w:rsidRPr="00AC43AE">
        <w:t>готовке к</w:t>
      </w:r>
      <w:r w:rsidRPr="00AC43AE">
        <w:rPr>
          <w:spacing w:val="-2"/>
        </w:rPr>
        <w:t xml:space="preserve"> </w:t>
      </w:r>
      <w:r w:rsidRPr="00AC43AE">
        <w:t>семинару.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Работа над литературой, статья ли это или монография, состоит из трёх этапов – чт</w:t>
      </w:r>
      <w:r w:rsidRPr="00AC43AE">
        <w:t>е</w:t>
      </w:r>
      <w:r w:rsidRPr="00AC43AE">
        <w:t>ния работы, её конспектирования, заключительного обобщения с</w:t>
      </w:r>
      <w:r w:rsidRPr="00AC43AE">
        <w:t>у</w:t>
      </w:r>
      <w:r w:rsidRPr="00AC43AE">
        <w:t>ти изучаемой работы.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Прежде, чем браться за конспектирование, скажем, статьи, следует её хотя бы одн</w:t>
      </w:r>
      <w:r w:rsidRPr="00AC43AE">
        <w:t>а</w:t>
      </w:r>
      <w:r w:rsidRPr="00AC43AE">
        <w:t>жды прочитать, чтобы составить о ней предварительное мнение, постараться выделить о</w:t>
      </w:r>
      <w:r w:rsidRPr="00AC43AE">
        <w:t>с</w:t>
      </w:r>
      <w:r w:rsidRPr="00AC43AE">
        <w:t>новную мысль или несколько базовых точек, опираясь на которые можно будет в дальне</w:t>
      </w:r>
      <w:r w:rsidRPr="00AC43AE">
        <w:t>й</w:t>
      </w:r>
      <w:r w:rsidRPr="00AC43AE">
        <w:t>шем работать с текстом.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Конспектирование – дело очень тонкое и трудоёмкое, в общем виде может быть опр</w:t>
      </w:r>
      <w:r w:rsidRPr="00AC43AE">
        <w:t>е</w:t>
      </w:r>
      <w:r w:rsidRPr="00AC43AE">
        <w:t>делено как фиксация основных положений и отличительных черт рассматриваемого труда вкупе с творческой переработкой идей, в нём соде</w:t>
      </w:r>
      <w:r w:rsidRPr="00AC43AE">
        <w:t>р</w:t>
      </w:r>
      <w:r w:rsidRPr="00AC43AE">
        <w:t>жащихся. Конспектирование –  один из эффективных способов усвоения письменного текста. Хотя само конспектирование уже м</w:t>
      </w:r>
      <w:r w:rsidRPr="00AC43AE">
        <w:t>о</w:t>
      </w:r>
      <w:r w:rsidRPr="00AC43AE">
        <w:t>жет рассматриваться как обобщение, тем не менее, есть смысл выделить последнее особ</w:t>
      </w:r>
      <w:r w:rsidRPr="00AC43AE">
        <w:t>и</w:t>
      </w:r>
      <w:r w:rsidRPr="00AC43AE">
        <w:t>цей, поскольку в ходе заключительного обобщения идеи изучаемой работы окончательно утверждаются в сознании изучающего. Достоинством заключительного обобщения как сам</w:t>
      </w:r>
      <w:r w:rsidRPr="00AC43AE">
        <w:t>о</w:t>
      </w:r>
      <w:r w:rsidRPr="00AC43AE">
        <w:t>стоятельного этапа работы с текстом является то, что здесь читатель, будучи автором обо</w:t>
      </w:r>
      <w:r w:rsidRPr="00AC43AE">
        <w:t>б</w:t>
      </w:r>
      <w:r w:rsidRPr="00AC43AE">
        <w:t>щений, отделяет себя от статьи, что является г</w:t>
      </w:r>
      <w:r w:rsidRPr="00AC43AE">
        <w:t>а</w:t>
      </w:r>
      <w:r w:rsidRPr="00AC43AE">
        <w:t>рантией независимости читателя от</w:t>
      </w:r>
      <w:r w:rsidRPr="00AC43AE">
        <w:rPr>
          <w:spacing w:val="-2"/>
        </w:rPr>
        <w:t xml:space="preserve"> </w:t>
      </w:r>
      <w:r w:rsidRPr="00AC43AE">
        <w:t>текста.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Если программа занятия предусматривает работу с источником, то этой стороне по</w:t>
      </w:r>
      <w:r w:rsidRPr="00AC43AE">
        <w:t>д</w:t>
      </w:r>
      <w:r w:rsidRPr="00AC43AE">
        <w:t>готовки к семинару следует уделить пристальное внимание. В су</w:t>
      </w:r>
      <w:r w:rsidRPr="00AC43AE">
        <w:t>щ</w:t>
      </w:r>
      <w:r w:rsidRPr="00AC43AE">
        <w:t>ности, разбор источника не отличается от работы с литературой – то же чтение, конспектирование, обобщение.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Тщательная подготовка к семинарским занятиям, как и к лекциям, имеет определя</w:t>
      </w:r>
      <w:r w:rsidRPr="00AC43AE">
        <w:t>ю</w:t>
      </w:r>
      <w:r w:rsidRPr="00AC43AE">
        <w:t>щее значение: семинар пройдёт так, как аудитория подготовилась к его проведению.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  <w:jc w:val="left"/>
      </w:pPr>
      <w:r w:rsidRPr="00AC43AE">
        <w:t>Самостоятельная работа – столп, на котором держится вся подготовка по изучаемому</w:t>
      </w:r>
      <w:r w:rsidR="002B5DFB" w:rsidRPr="00AC43AE">
        <w:t xml:space="preserve"> </w:t>
      </w:r>
      <w:r w:rsidRPr="00AC43AE">
        <w:t>курсу.</w:t>
      </w:r>
    </w:p>
    <w:p w:rsidR="009D749F" w:rsidRPr="00AC43AE" w:rsidRDefault="00F668CA" w:rsidP="002B5DFB">
      <w:pPr>
        <w:pStyle w:val="a3"/>
        <w:tabs>
          <w:tab w:val="left" w:pos="993"/>
        </w:tabs>
        <w:ind w:left="0" w:firstLine="709"/>
        <w:jc w:val="left"/>
      </w:pPr>
      <w:r w:rsidRPr="00AC43AE">
        <w:t>Готовясь к практическим занятиям, следует активно пользоваться справочной</w:t>
      </w:r>
      <w:r w:rsidR="002B5DFB" w:rsidRPr="00AC43AE">
        <w:t xml:space="preserve"> </w:t>
      </w:r>
      <w:r w:rsidRPr="00AC43AE">
        <w:t>литер</w:t>
      </w:r>
      <w:r w:rsidRPr="00AC43AE">
        <w:t>а</w:t>
      </w:r>
      <w:r w:rsidRPr="00AC43AE">
        <w:t>турой: энциклопедиями, словарями, альбомами схем и др. Влад</w:t>
      </w:r>
      <w:r w:rsidRPr="00AC43AE">
        <w:t>е</w:t>
      </w:r>
      <w:r w:rsidRPr="00AC43AE">
        <w:t>ние понятийным аппаратом изучаемого курса является необходимостью, это ваш словарный запас, и без общих значений мы, разноязыкие, ни о чём догов</w:t>
      </w:r>
      <w:r w:rsidRPr="00AC43AE">
        <w:t>о</w:t>
      </w:r>
      <w:r w:rsidRPr="00AC43AE">
        <w:t>риться не сможем.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  <w:jc w:val="left"/>
      </w:pPr>
      <w:r w:rsidRPr="00AC43AE">
        <w:t>Вот несколько правил поведения на семинарских занятиях:</w:t>
      </w:r>
    </w:p>
    <w:p w:rsidR="009D749F" w:rsidRPr="00AC43AE" w:rsidRDefault="00F668CA" w:rsidP="00F668CA">
      <w:pPr>
        <w:pStyle w:val="a5"/>
        <w:numPr>
          <w:ilvl w:val="0"/>
          <w:numId w:val="16"/>
        </w:numPr>
        <w:tabs>
          <w:tab w:val="left" w:pos="993"/>
          <w:tab w:val="left" w:pos="1096"/>
        </w:tabs>
        <w:ind w:left="0" w:firstLine="709"/>
        <w:jc w:val="both"/>
        <w:rPr>
          <w:sz w:val="24"/>
          <w:szCs w:val="24"/>
        </w:rPr>
      </w:pPr>
      <w:r w:rsidRPr="00AC43AE">
        <w:rPr>
          <w:sz w:val="24"/>
          <w:szCs w:val="24"/>
        </w:rPr>
        <w:t>на семинар желательно являться с запасом сформулированных идей, хорошо, если они будут собственного производства; если вы собираетесь пользоваться чужими формул</w:t>
      </w:r>
      <w:r w:rsidRPr="00AC43AE">
        <w:rPr>
          <w:sz w:val="24"/>
          <w:szCs w:val="24"/>
        </w:rPr>
        <w:t>и</w:t>
      </w:r>
      <w:r w:rsidRPr="00AC43AE">
        <w:rPr>
          <w:sz w:val="24"/>
          <w:szCs w:val="24"/>
        </w:rPr>
        <w:t>ровками, то постарайтесь в них сориентироваться как можно</w:t>
      </w:r>
      <w:r w:rsidRPr="00AC43AE">
        <w:rPr>
          <w:spacing w:val="-5"/>
          <w:sz w:val="24"/>
          <w:szCs w:val="24"/>
        </w:rPr>
        <w:t xml:space="preserve"> </w:t>
      </w:r>
      <w:r w:rsidRPr="00AC43AE">
        <w:rPr>
          <w:sz w:val="24"/>
          <w:szCs w:val="24"/>
        </w:rPr>
        <w:t>лучше;</w:t>
      </w:r>
    </w:p>
    <w:p w:rsidR="009D749F" w:rsidRPr="00AC43AE" w:rsidRDefault="00F668CA" w:rsidP="00F668CA">
      <w:pPr>
        <w:pStyle w:val="a5"/>
        <w:numPr>
          <w:ilvl w:val="0"/>
          <w:numId w:val="16"/>
        </w:numPr>
        <w:tabs>
          <w:tab w:val="left" w:pos="993"/>
          <w:tab w:val="left" w:pos="1096"/>
        </w:tabs>
        <w:ind w:left="0" w:firstLine="709"/>
        <w:jc w:val="both"/>
        <w:rPr>
          <w:sz w:val="24"/>
          <w:szCs w:val="24"/>
        </w:rPr>
      </w:pPr>
      <w:r w:rsidRPr="00AC43AE">
        <w:rPr>
          <w:sz w:val="24"/>
          <w:szCs w:val="24"/>
        </w:rPr>
        <w:t>если вы что-то решили произнести на семинаре, то пусть это будет н</w:t>
      </w:r>
      <w:r w:rsidRPr="00AC43AE">
        <w:rPr>
          <w:sz w:val="24"/>
          <w:szCs w:val="24"/>
        </w:rPr>
        <w:t>е</w:t>
      </w:r>
      <w:r w:rsidRPr="00AC43AE">
        <w:rPr>
          <w:sz w:val="24"/>
          <w:szCs w:val="24"/>
        </w:rPr>
        <w:t>что стоящее – не следует сотрясать воздух пустыми</w:t>
      </w:r>
      <w:r w:rsidRPr="00AC43AE">
        <w:rPr>
          <w:spacing w:val="-1"/>
          <w:sz w:val="24"/>
          <w:szCs w:val="24"/>
        </w:rPr>
        <w:t xml:space="preserve"> </w:t>
      </w:r>
      <w:r w:rsidRPr="00AC43AE">
        <w:rPr>
          <w:sz w:val="24"/>
          <w:szCs w:val="24"/>
        </w:rPr>
        <w:t>фразами;</w:t>
      </w:r>
    </w:p>
    <w:p w:rsidR="009D749F" w:rsidRPr="00AC43AE" w:rsidRDefault="00F668CA" w:rsidP="00F668CA">
      <w:pPr>
        <w:pStyle w:val="a5"/>
        <w:numPr>
          <w:ilvl w:val="0"/>
          <w:numId w:val="16"/>
        </w:numPr>
        <w:tabs>
          <w:tab w:val="left" w:pos="993"/>
          <w:tab w:val="left" w:pos="1096"/>
        </w:tabs>
        <w:ind w:left="0" w:firstLine="709"/>
        <w:jc w:val="both"/>
        <w:rPr>
          <w:sz w:val="24"/>
          <w:szCs w:val="24"/>
        </w:rPr>
      </w:pPr>
      <w:r w:rsidRPr="00AC43AE">
        <w:rPr>
          <w:sz w:val="24"/>
          <w:szCs w:val="24"/>
        </w:rPr>
        <w:t>выступления должны быть по возможности компактными и в то же время вразум</w:t>
      </w:r>
      <w:r w:rsidRPr="00AC43AE">
        <w:rPr>
          <w:sz w:val="24"/>
          <w:szCs w:val="24"/>
        </w:rPr>
        <w:t>и</w:t>
      </w:r>
      <w:r w:rsidRPr="00AC43AE">
        <w:rPr>
          <w:sz w:val="24"/>
          <w:szCs w:val="24"/>
        </w:rPr>
        <w:t>тельными, не занимайте эфир надолго. Старайтесь не перебивать говорящего, это некоррек</w:t>
      </w:r>
      <w:r w:rsidRPr="00AC43AE">
        <w:rPr>
          <w:sz w:val="24"/>
          <w:szCs w:val="24"/>
        </w:rPr>
        <w:t>т</w:t>
      </w:r>
      <w:r w:rsidRPr="00AC43AE">
        <w:rPr>
          <w:sz w:val="24"/>
          <w:szCs w:val="24"/>
        </w:rPr>
        <w:t>но;</w:t>
      </w:r>
    </w:p>
    <w:p w:rsidR="009D749F" w:rsidRPr="00AC43AE" w:rsidRDefault="00F668CA" w:rsidP="00F668CA">
      <w:pPr>
        <w:pStyle w:val="a5"/>
        <w:numPr>
          <w:ilvl w:val="0"/>
          <w:numId w:val="16"/>
        </w:numPr>
        <w:tabs>
          <w:tab w:val="left" w:pos="993"/>
          <w:tab w:val="left" w:pos="1096"/>
        </w:tabs>
        <w:ind w:left="0" w:firstLine="709"/>
        <w:jc w:val="both"/>
        <w:rPr>
          <w:sz w:val="24"/>
          <w:szCs w:val="24"/>
        </w:rPr>
      </w:pPr>
      <w:r w:rsidRPr="00AC43AE">
        <w:rPr>
          <w:sz w:val="24"/>
          <w:szCs w:val="24"/>
        </w:rPr>
        <w:t>замечания, возражения и дополнения следуют обычно по окончании текущего в</w:t>
      </w:r>
      <w:r w:rsidRPr="00AC43AE">
        <w:rPr>
          <w:sz w:val="24"/>
          <w:szCs w:val="24"/>
        </w:rPr>
        <w:t>ы</w:t>
      </w:r>
      <w:r w:rsidRPr="00AC43AE">
        <w:rPr>
          <w:sz w:val="24"/>
          <w:szCs w:val="24"/>
        </w:rPr>
        <w:t>ступления.</w:t>
      </w:r>
    </w:p>
    <w:p w:rsidR="009D749F" w:rsidRPr="00AC43AE" w:rsidRDefault="00F668CA" w:rsidP="002B5DFB">
      <w:pPr>
        <w:pStyle w:val="a3"/>
        <w:tabs>
          <w:tab w:val="left" w:pos="993"/>
        </w:tabs>
        <w:ind w:left="0" w:firstLine="709"/>
      </w:pPr>
      <w:r w:rsidRPr="00AC43AE">
        <w:t>На семинаре идёт не проверка вашей подготовки к занятию (подготовка есть необх</w:t>
      </w:r>
      <w:r w:rsidRPr="00AC43AE">
        <w:t>о</w:t>
      </w:r>
      <w:r w:rsidRPr="00AC43AE">
        <w:t>димое условие), но степень проникновения в суть материала, обсуждаемой проблемы. П</w:t>
      </w:r>
      <w:r w:rsidRPr="00AC43AE">
        <w:t>о</w:t>
      </w:r>
      <w:r w:rsidRPr="00AC43AE">
        <w:t>этому беседа будет идти не по содержанию прочита</w:t>
      </w:r>
      <w:r w:rsidRPr="00AC43AE">
        <w:t>н</w:t>
      </w:r>
      <w:r w:rsidRPr="00AC43AE">
        <w:t>ных работ; преподаватель будет</w:t>
      </w:r>
      <w:r w:rsidR="002B5DFB" w:rsidRPr="00AC43AE">
        <w:t xml:space="preserve"> </w:t>
      </w:r>
      <w:r w:rsidRPr="00AC43AE">
        <w:t>ставить проблемные вопросы, не все из которых могут прямо относиться к обработанной вами лит</w:t>
      </w:r>
      <w:r w:rsidRPr="00AC43AE">
        <w:t>е</w:t>
      </w:r>
      <w:r w:rsidRPr="00AC43AE">
        <w:t>ратуре.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 xml:space="preserve">По окончании практического занятия к нему следует обратиться ещё раз, повторив </w:t>
      </w:r>
      <w:r w:rsidRPr="00AC43AE">
        <w:lastRenderedPageBreak/>
        <w:t>выводы, сконструированные на семинаре, проследив логику их построения, отметив пол</w:t>
      </w:r>
      <w:r w:rsidRPr="00AC43AE">
        <w:t>о</w:t>
      </w:r>
      <w:r w:rsidRPr="00AC43AE">
        <w:t>жения, лежащие в их основе – для этого в течение семинара следует делать небольшие п</w:t>
      </w:r>
      <w:r w:rsidRPr="00AC43AE">
        <w:t>о</w:t>
      </w:r>
      <w:r w:rsidRPr="00AC43AE">
        <w:t xml:space="preserve">метки. Таким </w:t>
      </w:r>
      <w:proofErr w:type="gramStart"/>
      <w:r w:rsidRPr="00AC43AE">
        <w:t>образом</w:t>
      </w:r>
      <w:proofErr w:type="gramEnd"/>
      <w:r w:rsidRPr="00AC43AE">
        <w:t xml:space="preserve"> практическое занятие не пройдёт для вас даром, закрепление резул</w:t>
      </w:r>
      <w:r w:rsidRPr="00AC43AE">
        <w:t>ь</w:t>
      </w:r>
      <w:r w:rsidRPr="00AC43AE">
        <w:t>татов занятия ведёт к лучшему усвоению материала изученной темы и лучшей ориентации в структуре курса «Административное право». Вышеприведённая процедура должна практ</w:t>
      </w:r>
      <w:r w:rsidRPr="00AC43AE">
        <w:t>и</w:t>
      </w:r>
      <w:r w:rsidRPr="00AC43AE">
        <w:t>коваться регулярно – стабильная и прилежная работа в течение семестра суть з</w:t>
      </w:r>
      <w:r w:rsidRPr="00AC43AE">
        <w:t>а</w:t>
      </w:r>
      <w:r w:rsidRPr="00AC43AE">
        <w:t>лог успеха на сессии.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rPr>
          <w:b/>
        </w:rPr>
        <w:t>«Мозговой штурм»</w:t>
      </w:r>
      <w:r w:rsidR="00AC43AE">
        <w:rPr>
          <w:b/>
        </w:rPr>
        <w:t xml:space="preserve"> </w:t>
      </w:r>
      <w:r w:rsidRPr="00AC43AE">
        <w:t>(«мозговая атака», «</w:t>
      </w:r>
      <w:proofErr w:type="spellStart"/>
      <w:r w:rsidRPr="00AC43AE">
        <w:t>брейнсторминг</w:t>
      </w:r>
      <w:proofErr w:type="spellEnd"/>
      <w:r w:rsidRPr="00AC43AE">
        <w:t>», «метод отнесенной  оце</w:t>
      </w:r>
      <w:r w:rsidRPr="00AC43AE">
        <w:t>н</w:t>
      </w:r>
      <w:r w:rsidRPr="00AC43AE">
        <w:t>ки») как форма проведения семинарского занятия представляет собой максимально напр</w:t>
      </w:r>
      <w:r w:rsidRPr="00AC43AE">
        <w:t>я</w:t>
      </w:r>
      <w:r w:rsidRPr="00AC43AE">
        <w:t>женную мыслительную работу группы по решению сложной интеллектуальной задачи в предельно сжатые сроки. Основной сутью предложенного Дж. Филипсом (США) метода я</w:t>
      </w:r>
      <w:r w:rsidRPr="00AC43AE">
        <w:t>в</w:t>
      </w:r>
      <w:r w:rsidRPr="00AC43AE">
        <w:t>ляется нахождения новых решений и новых подходов к ситуации, генерирование наибол</w:t>
      </w:r>
      <w:r w:rsidRPr="00AC43AE">
        <w:t>ь</w:t>
      </w:r>
      <w:r w:rsidRPr="00AC43AE">
        <w:t>шего числа идей для поиска наилучшего</w:t>
      </w:r>
      <w:r w:rsidRPr="00AC43AE">
        <w:rPr>
          <w:spacing w:val="-6"/>
        </w:rPr>
        <w:t xml:space="preserve"> </w:t>
      </w:r>
      <w:r w:rsidRPr="00AC43AE">
        <w:t>варианта.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Основные закономерности данного метода вытекают из его основной особенности, заключающейся в коллективном поиске оригинальных идей. Они состоят в том, что:</w:t>
      </w:r>
    </w:p>
    <w:p w:rsidR="009D749F" w:rsidRPr="00AC43AE" w:rsidRDefault="00F668CA" w:rsidP="00F668CA">
      <w:pPr>
        <w:pStyle w:val="a5"/>
        <w:numPr>
          <w:ilvl w:val="0"/>
          <w:numId w:val="15"/>
        </w:numPr>
        <w:tabs>
          <w:tab w:val="left" w:pos="993"/>
          <w:tab w:val="left" w:pos="1096"/>
        </w:tabs>
        <w:ind w:left="0" w:firstLine="709"/>
        <w:jc w:val="both"/>
        <w:rPr>
          <w:sz w:val="24"/>
          <w:szCs w:val="24"/>
        </w:rPr>
      </w:pPr>
      <w:r w:rsidRPr="00AC43AE">
        <w:rPr>
          <w:sz w:val="24"/>
          <w:szCs w:val="24"/>
        </w:rPr>
        <w:t>В основу метода положен принцип сотрудничества (сотворчества) участников. Опираясь на демократические закономерности общения, поощряя фантазию и неожиданные ассоциации, участники стимулируют зарождение оригинальных идей друг у друга и таким образом выступают их</w:t>
      </w:r>
      <w:r w:rsidRPr="00AC43AE">
        <w:rPr>
          <w:spacing w:val="-3"/>
          <w:sz w:val="24"/>
          <w:szCs w:val="24"/>
        </w:rPr>
        <w:t xml:space="preserve"> </w:t>
      </w:r>
      <w:r w:rsidRPr="00AC43AE">
        <w:rPr>
          <w:sz w:val="24"/>
          <w:szCs w:val="24"/>
        </w:rPr>
        <w:t>соавтором.</w:t>
      </w:r>
    </w:p>
    <w:p w:rsidR="009D749F" w:rsidRPr="00AC43AE" w:rsidRDefault="00F668CA" w:rsidP="00F668CA">
      <w:pPr>
        <w:pStyle w:val="a5"/>
        <w:numPr>
          <w:ilvl w:val="0"/>
          <w:numId w:val="15"/>
        </w:numPr>
        <w:tabs>
          <w:tab w:val="left" w:pos="993"/>
          <w:tab w:val="left" w:pos="1096"/>
        </w:tabs>
        <w:ind w:left="0" w:firstLine="709"/>
        <w:jc w:val="both"/>
        <w:rPr>
          <w:sz w:val="24"/>
          <w:szCs w:val="24"/>
        </w:rPr>
      </w:pPr>
      <w:r w:rsidRPr="00AC43AE">
        <w:rPr>
          <w:sz w:val="24"/>
          <w:szCs w:val="24"/>
        </w:rPr>
        <w:t>Постоянно утверждается вера в творческие силы и способности участников. Они выступают как равноправные партнеры, поддерживающие творческую инициативу и кре</w:t>
      </w:r>
      <w:r w:rsidRPr="00AC43AE">
        <w:rPr>
          <w:sz w:val="24"/>
          <w:szCs w:val="24"/>
        </w:rPr>
        <w:t>а</w:t>
      </w:r>
      <w:r w:rsidRPr="00AC43AE">
        <w:rPr>
          <w:sz w:val="24"/>
          <w:szCs w:val="24"/>
        </w:rPr>
        <w:t>тивные возможности друг</w:t>
      </w:r>
      <w:r w:rsidRPr="00AC43AE">
        <w:rPr>
          <w:spacing w:val="-4"/>
          <w:sz w:val="24"/>
          <w:szCs w:val="24"/>
        </w:rPr>
        <w:t xml:space="preserve"> </w:t>
      </w:r>
      <w:r w:rsidRPr="00AC43AE">
        <w:rPr>
          <w:sz w:val="24"/>
          <w:szCs w:val="24"/>
        </w:rPr>
        <w:t>друга.</w:t>
      </w:r>
    </w:p>
    <w:p w:rsidR="009D749F" w:rsidRPr="00AC43AE" w:rsidRDefault="00F668CA" w:rsidP="00F668CA">
      <w:pPr>
        <w:pStyle w:val="a5"/>
        <w:numPr>
          <w:ilvl w:val="0"/>
          <w:numId w:val="15"/>
        </w:numPr>
        <w:tabs>
          <w:tab w:val="left" w:pos="993"/>
          <w:tab w:val="left" w:pos="1096"/>
        </w:tabs>
        <w:ind w:left="0" w:firstLine="709"/>
        <w:jc w:val="both"/>
        <w:rPr>
          <w:sz w:val="24"/>
          <w:szCs w:val="24"/>
        </w:rPr>
      </w:pPr>
      <w:r w:rsidRPr="00AC43AE">
        <w:rPr>
          <w:sz w:val="24"/>
          <w:szCs w:val="24"/>
        </w:rPr>
        <w:t xml:space="preserve">Используется оптимальное сочетание </w:t>
      </w:r>
      <w:proofErr w:type="gramStart"/>
      <w:r w:rsidRPr="00AC43AE">
        <w:rPr>
          <w:sz w:val="24"/>
          <w:szCs w:val="24"/>
        </w:rPr>
        <w:t>интуитивного</w:t>
      </w:r>
      <w:proofErr w:type="gramEnd"/>
      <w:r w:rsidRPr="00AC43AE">
        <w:rPr>
          <w:sz w:val="24"/>
          <w:szCs w:val="24"/>
        </w:rPr>
        <w:t xml:space="preserve"> и логического. В условиях г</w:t>
      </w:r>
      <w:r w:rsidRPr="00AC43AE">
        <w:rPr>
          <w:sz w:val="24"/>
          <w:szCs w:val="24"/>
        </w:rPr>
        <w:t>е</w:t>
      </w:r>
      <w:r w:rsidRPr="00AC43AE">
        <w:rPr>
          <w:sz w:val="24"/>
          <w:szCs w:val="24"/>
        </w:rPr>
        <w:t>нерирования идей допустимым и желательным является ослабление активности логического мышления и поощрение интуиции. Именно с этой ц</w:t>
      </w:r>
      <w:r w:rsidRPr="00AC43AE">
        <w:rPr>
          <w:sz w:val="24"/>
          <w:szCs w:val="24"/>
        </w:rPr>
        <w:t>е</w:t>
      </w:r>
      <w:r w:rsidRPr="00AC43AE">
        <w:rPr>
          <w:sz w:val="24"/>
          <w:szCs w:val="24"/>
        </w:rPr>
        <w:t>лью критический анализ высказанных идей</w:t>
      </w:r>
      <w:r w:rsidRPr="00AC43AE">
        <w:rPr>
          <w:spacing w:val="-2"/>
          <w:sz w:val="24"/>
          <w:szCs w:val="24"/>
        </w:rPr>
        <w:t xml:space="preserve"> </w:t>
      </w:r>
      <w:r w:rsidRPr="00AC43AE">
        <w:rPr>
          <w:sz w:val="24"/>
          <w:szCs w:val="24"/>
        </w:rPr>
        <w:t>отсрочен.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Метод «мозгового штурма» позволяет существенно увеличить эффективность генер</w:t>
      </w:r>
      <w:r w:rsidRPr="00AC43AE">
        <w:t>и</w:t>
      </w:r>
      <w:r w:rsidRPr="00AC43AE">
        <w:t>рования новых идей в большой аудитории (20-60 человек). Основная задача применения м</w:t>
      </w:r>
      <w:r w:rsidRPr="00AC43AE">
        <w:t>е</w:t>
      </w:r>
      <w:r w:rsidRPr="00AC43AE">
        <w:t>тода состоит в том, чтобы за небольшой промежуток времени обнаружить ряд решений о</w:t>
      </w:r>
      <w:r w:rsidRPr="00AC43AE">
        <w:t>д</w:t>
      </w:r>
      <w:r w:rsidRPr="00AC43AE">
        <w:t>ной проблемы.</w:t>
      </w:r>
    </w:p>
    <w:p w:rsidR="0085514E" w:rsidRPr="00AC43AE" w:rsidRDefault="0085514E" w:rsidP="00F668CA">
      <w:pPr>
        <w:pStyle w:val="a3"/>
        <w:tabs>
          <w:tab w:val="left" w:pos="993"/>
        </w:tabs>
        <w:ind w:left="0" w:firstLine="709"/>
        <w:rPr>
          <w:sz w:val="18"/>
        </w:rPr>
      </w:pPr>
    </w:p>
    <w:p w:rsidR="009D749F" w:rsidRPr="00AC43AE" w:rsidRDefault="002B5DFB" w:rsidP="002B5DFB">
      <w:pPr>
        <w:pStyle w:val="1"/>
        <w:numPr>
          <w:ilvl w:val="0"/>
          <w:numId w:val="21"/>
        </w:numPr>
        <w:tabs>
          <w:tab w:val="left" w:pos="993"/>
        </w:tabs>
      </w:pPr>
      <w:bookmarkStart w:id="4" w:name="_bookmark2"/>
      <w:bookmarkStart w:id="5" w:name="_Toc95913370"/>
      <w:bookmarkEnd w:id="4"/>
      <w:r w:rsidRPr="00AC43AE">
        <w:t>Методические рекомендации по написанию рефератов</w:t>
      </w:r>
      <w:bookmarkEnd w:id="5"/>
    </w:p>
    <w:p w:rsidR="009D749F" w:rsidRPr="00AC43AE" w:rsidRDefault="009D749F" w:rsidP="00F668CA">
      <w:pPr>
        <w:pStyle w:val="a3"/>
        <w:tabs>
          <w:tab w:val="left" w:pos="993"/>
        </w:tabs>
        <w:ind w:left="0" w:firstLine="709"/>
        <w:jc w:val="left"/>
        <w:rPr>
          <w:b/>
          <w:sz w:val="20"/>
        </w:rPr>
      </w:pP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  <w:jc w:val="left"/>
      </w:pPr>
      <w:r w:rsidRPr="00AC43AE">
        <w:t>Реферат является индивидуальной самостоятельно выполненной работой студента. Тему реферата студент выбирает из перечня тем, рекомендуемых преподавателем,</w:t>
      </w:r>
      <w:r w:rsidR="002B5DFB" w:rsidRPr="00AC43AE">
        <w:t xml:space="preserve"> </w:t>
      </w:r>
      <w:r w:rsidRPr="00AC43AE">
        <w:t>ведущим соответствующую дисциплину.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  <w:jc w:val="left"/>
      </w:pPr>
      <w:r w:rsidRPr="00AC43AE">
        <w:t xml:space="preserve">Реферат, как правило, должен содержать следующие структурные элементы: </w:t>
      </w:r>
      <w:r w:rsidR="002B5DFB" w:rsidRPr="00AC43AE">
        <w:tab/>
      </w:r>
      <w:r w:rsidRPr="00AC43AE">
        <w:t>Титульный лист</w:t>
      </w:r>
    </w:p>
    <w:p w:rsidR="002B5DFB" w:rsidRPr="00AC43AE" w:rsidRDefault="002B5DFB" w:rsidP="00F668CA">
      <w:pPr>
        <w:pStyle w:val="a3"/>
        <w:tabs>
          <w:tab w:val="left" w:pos="993"/>
        </w:tabs>
        <w:ind w:left="0" w:firstLine="709"/>
        <w:jc w:val="left"/>
      </w:pPr>
      <w:r w:rsidRPr="00AC43AE">
        <w:tab/>
      </w:r>
      <w:r w:rsidR="00F668CA" w:rsidRPr="00AC43AE">
        <w:t xml:space="preserve">Содержание </w:t>
      </w:r>
    </w:p>
    <w:p w:rsidR="002B5DFB" w:rsidRPr="00AC43AE" w:rsidRDefault="002B5DFB" w:rsidP="00F668CA">
      <w:pPr>
        <w:pStyle w:val="a3"/>
        <w:tabs>
          <w:tab w:val="left" w:pos="993"/>
        </w:tabs>
        <w:ind w:left="0" w:firstLine="709"/>
        <w:jc w:val="left"/>
      </w:pPr>
      <w:r w:rsidRPr="00AC43AE">
        <w:tab/>
      </w:r>
      <w:r w:rsidR="00F668CA" w:rsidRPr="00AC43AE">
        <w:t xml:space="preserve">Введение </w:t>
      </w:r>
    </w:p>
    <w:p w:rsidR="002B5DFB" w:rsidRPr="00AC43AE" w:rsidRDefault="002B5DFB" w:rsidP="00F668CA">
      <w:pPr>
        <w:pStyle w:val="a3"/>
        <w:tabs>
          <w:tab w:val="left" w:pos="993"/>
        </w:tabs>
        <w:ind w:left="0" w:firstLine="709"/>
        <w:jc w:val="left"/>
      </w:pPr>
      <w:r w:rsidRPr="00AC43AE">
        <w:tab/>
      </w:r>
      <w:r w:rsidR="00F668CA" w:rsidRPr="00AC43AE">
        <w:t xml:space="preserve">Основная часть </w:t>
      </w:r>
    </w:p>
    <w:p w:rsidR="002B5DFB" w:rsidRPr="00AC43AE" w:rsidRDefault="002B5DFB" w:rsidP="00F668CA">
      <w:pPr>
        <w:pStyle w:val="a3"/>
        <w:tabs>
          <w:tab w:val="left" w:pos="993"/>
        </w:tabs>
        <w:ind w:left="0" w:firstLine="709"/>
        <w:jc w:val="left"/>
      </w:pPr>
      <w:r w:rsidRPr="00AC43AE">
        <w:tab/>
      </w:r>
      <w:r w:rsidR="00F668CA" w:rsidRPr="00AC43AE">
        <w:t xml:space="preserve">Заключение </w:t>
      </w:r>
    </w:p>
    <w:p w:rsidR="009D749F" w:rsidRPr="00AC43AE" w:rsidRDefault="002B5DFB" w:rsidP="00F668CA">
      <w:pPr>
        <w:pStyle w:val="a3"/>
        <w:tabs>
          <w:tab w:val="left" w:pos="993"/>
        </w:tabs>
        <w:ind w:left="0" w:firstLine="709"/>
        <w:jc w:val="left"/>
      </w:pPr>
      <w:r w:rsidRPr="00AC43AE">
        <w:tab/>
      </w:r>
      <w:r w:rsidR="00F668CA" w:rsidRPr="00AC43AE">
        <w:t>Список</w:t>
      </w:r>
      <w:r w:rsidR="00F668CA" w:rsidRPr="00AC43AE">
        <w:rPr>
          <w:spacing w:val="-9"/>
        </w:rPr>
        <w:t xml:space="preserve"> </w:t>
      </w:r>
      <w:r w:rsidR="00F668CA" w:rsidRPr="00AC43AE">
        <w:t>литературы</w:t>
      </w:r>
    </w:p>
    <w:p w:rsidR="009D749F" w:rsidRPr="00AC43AE" w:rsidRDefault="002B5DFB" w:rsidP="00F668CA">
      <w:pPr>
        <w:pStyle w:val="a3"/>
        <w:tabs>
          <w:tab w:val="left" w:pos="993"/>
        </w:tabs>
        <w:ind w:left="0" w:firstLine="709"/>
        <w:jc w:val="left"/>
      </w:pPr>
      <w:r w:rsidRPr="00AC43AE">
        <w:tab/>
      </w:r>
      <w:r w:rsidR="00F668CA" w:rsidRPr="00AC43AE">
        <w:t>Приложения (при необходимости).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  <w:jc w:val="left"/>
      </w:pPr>
      <w:r w:rsidRPr="00AC43AE">
        <w:t>Примерный объем структурных элементов реферата:</w:t>
      </w:r>
    </w:p>
    <w:tbl>
      <w:tblPr>
        <w:tblW w:w="0" w:type="auto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2"/>
        <w:gridCol w:w="2976"/>
      </w:tblGrid>
      <w:tr w:rsidR="009D749F" w:rsidRPr="00AC43AE">
        <w:trPr>
          <w:trHeight w:val="294"/>
        </w:trPr>
        <w:tc>
          <w:tcPr>
            <w:tcW w:w="4712" w:type="dxa"/>
          </w:tcPr>
          <w:p w:rsidR="009D749F" w:rsidRPr="00AC43AE" w:rsidRDefault="00F668CA" w:rsidP="002B5DFB">
            <w:pPr>
              <w:pStyle w:val="TableParagraph"/>
              <w:tabs>
                <w:tab w:val="left" w:pos="993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C43AE">
              <w:rPr>
                <w:sz w:val="24"/>
                <w:szCs w:val="24"/>
              </w:rPr>
              <w:t>Наименование частей реферата</w:t>
            </w:r>
          </w:p>
        </w:tc>
        <w:tc>
          <w:tcPr>
            <w:tcW w:w="2976" w:type="dxa"/>
          </w:tcPr>
          <w:p w:rsidR="009D749F" w:rsidRPr="00AC43AE" w:rsidRDefault="00F668CA" w:rsidP="002B5DFB">
            <w:pPr>
              <w:pStyle w:val="TableParagraph"/>
              <w:tabs>
                <w:tab w:val="left" w:pos="993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C43AE">
              <w:rPr>
                <w:sz w:val="24"/>
                <w:szCs w:val="24"/>
              </w:rPr>
              <w:t>Количество страниц</w:t>
            </w:r>
          </w:p>
        </w:tc>
      </w:tr>
      <w:tr w:rsidR="009D749F" w:rsidRPr="00AC43AE">
        <w:trPr>
          <w:trHeight w:val="289"/>
        </w:trPr>
        <w:tc>
          <w:tcPr>
            <w:tcW w:w="4712" w:type="dxa"/>
          </w:tcPr>
          <w:p w:rsidR="009D749F" w:rsidRPr="00AC43AE" w:rsidRDefault="00F668CA" w:rsidP="002B5DFB">
            <w:pPr>
              <w:pStyle w:val="TableParagraph"/>
              <w:tabs>
                <w:tab w:val="left" w:pos="993"/>
              </w:tabs>
              <w:spacing w:line="240" w:lineRule="auto"/>
              <w:ind w:left="284"/>
              <w:rPr>
                <w:sz w:val="24"/>
                <w:szCs w:val="24"/>
              </w:rPr>
            </w:pPr>
            <w:r w:rsidRPr="00AC43AE">
              <w:rPr>
                <w:sz w:val="24"/>
                <w:szCs w:val="24"/>
              </w:rPr>
              <w:t>Титульный лист</w:t>
            </w:r>
          </w:p>
        </w:tc>
        <w:tc>
          <w:tcPr>
            <w:tcW w:w="2976" w:type="dxa"/>
          </w:tcPr>
          <w:p w:rsidR="009D749F" w:rsidRPr="00AC43AE" w:rsidRDefault="00F668CA" w:rsidP="002B5DFB">
            <w:pPr>
              <w:pStyle w:val="TableParagraph"/>
              <w:tabs>
                <w:tab w:val="left" w:pos="993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C43AE">
              <w:rPr>
                <w:sz w:val="24"/>
                <w:szCs w:val="24"/>
              </w:rPr>
              <w:t>1</w:t>
            </w:r>
          </w:p>
        </w:tc>
      </w:tr>
      <w:tr w:rsidR="009D749F" w:rsidRPr="00AC43AE">
        <w:trPr>
          <w:trHeight w:val="289"/>
        </w:trPr>
        <w:tc>
          <w:tcPr>
            <w:tcW w:w="4712" w:type="dxa"/>
          </w:tcPr>
          <w:p w:rsidR="009D749F" w:rsidRPr="00AC43AE" w:rsidRDefault="00F668CA" w:rsidP="002B5DFB">
            <w:pPr>
              <w:pStyle w:val="TableParagraph"/>
              <w:tabs>
                <w:tab w:val="left" w:pos="993"/>
              </w:tabs>
              <w:spacing w:line="240" w:lineRule="auto"/>
              <w:ind w:left="284"/>
              <w:rPr>
                <w:sz w:val="24"/>
                <w:szCs w:val="24"/>
              </w:rPr>
            </w:pPr>
            <w:r w:rsidRPr="00AC43AE">
              <w:rPr>
                <w:sz w:val="24"/>
                <w:szCs w:val="24"/>
              </w:rPr>
              <w:t>Содержание (с указанием страниц)</w:t>
            </w:r>
          </w:p>
        </w:tc>
        <w:tc>
          <w:tcPr>
            <w:tcW w:w="2976" w:type="dxa"/>
          </w:tcPr>
          <w:p w:rsidR="009D749F" w:rsidRPr="00AC43AE" w:rsidRDefault="00F668CA" w:rsidP="002B5DFB">
            <w:pPr>
              <w:pStyle w:val="TableParagraph"/>
              <w:tabs>
                <w:tab w:val="left" w:pos="993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C43AE">
              <w:rPr>
                <w:sz w:val="24"/>
                <w:szCs w:val="24"/>
              </w:rPr>
              <w:t>1</w:t>
            </w:r>
          </w:p>
        </w:tc>
      </w:tr>
      <w:tr w:rsidR="009D749F" w:rsidRPr="00AC43AE">
        <w:trPr>
          <w:trHeight w:val="289"/>
        </w:trPr>
        <w:tc>
          <w:tcPr>
            <w:tcW w:w="4712" w:type="dxa"/>
          </w:tcPr>
          <w:p w:rsidR="009D749F" w:rsidRPr="00AC43AE" w:rsidRDefault="00F668CA" w:rsidP="002B5DFB">
            <w:pPr>
              <w:pStyle w:val="TableParagraph"/>
              <w:tabs>
                <w:tab w:val="left" w:pos="993"/>
              </w:tabs>
              <w:spacing w:line="240" w:lineRule="auto"/>
              <w:ind w:left="284"/>
              <w:rPr>
                <w:sz w:val="24"/>
                <w:szCs w:val="24"/>
              </w:rPr>
            </w:pPr>
            <w:r w:rsidRPr="00AC43AE">
              <w:rPr>
                <w:sz w:val="24"/>
                <w:szCs w:val="24"/>
              </w:rPr>
              <w:t>Введение</w:t>
            </w:r>
          </w:p>
        </w:tc>
        <w:tc>
          <w:tcPr>
            <w:tcW w:w="2976" w:type="dxa"/>
          </w:tcPr>
          <w:p w:rsidR="009D749F" w:rsidRPr="00AC43AE" w:rsidRDefault="00F668CA" w:rsidP="002B5DFB">
            <w:pPr>
              <w:pStyle w:val="TableParagraph"/>
              <w:tabs>
                <w:tab w:val="left" w:pos="993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C43AE">
              <w:rPr>
                <w:sz w:val="24"/>
                <w:szCs w:val="24"/>
              </w:rPr>
              <w:t>2</w:t>
            </w:r>
          </w:p>
        </w:tc>
      </w:tr>
      <w:tr w:rsidR="009D749F" w:rsidRPr="00AC43AE">
        <w:trPr>
          <w:trHeight w:val="292"/>
        </w:trPr>
        <w:tc>
          <w:tcPr>
            <w:tcW w:w="4712" w:type="dxa"/>
          </w:tcPr>
          <w:p w:rsidR="009D749F" w:rsidRPr="00AC43AE" w:rsidRDefault="00F668CA" w:rsidP="002B5DFB">
            <w:pPr>
              <w:pStyle w:val="TableParagraph"/>
              <w:tabs>
                <w:tab w:val="left" w:pos="993"/>
              </w:tabs>
              <w:spacing w:line="240" w:lineRule="auto"/>
              <w:ind w:left="284"/>
              <w:rPr>
                <w:sz w:val="24"/>
                <w:szCs w:val="24"/>
              </w:rPr>
            </w:pPr>
            <w:r w:rsidRPr="00AC43AE">
              <w:rPr>
                <w:sz w:val="24"/>
                <w:szCs w:val="24"/>
              </w:rPr>
              <w:t>Основная часть</w:t>
            </w:r>
          </w:p>
        </w:tc>
        <w:tc>
          <w:tcPr>
            <w:tcW w:w="2976" w:type="dxa"/>
          </w:tcPr>
          <w:p w:rsidR="009D749F" w:rsidRPr="00AC43AE" w:rsidRDefault="00F668CA" w:rsidP="002B5DFB">
            <w:pPr>
              <w:pStyle w:val="TableParagraph"/>
              <w:tabs>
                <w:tab w:val="left" w:pos="993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C43AE">
              <w:rPr>
                <w:sz w:val="24"/>
                <w:szCs w:val="24"/>
              </w:rPr>
              <w:t>15-20</w:t>
            </w:r>
          </w:p>
        </w:tc>
      </w:tr>
      <w:tr w:rsidR="009D749F" w:rsidRPr="00AC43AE">
        <w:trPr>
          <w:trHeight w:val="289"/>
        </w:trPr>
        <w:tc>
          <w:tcPr>
            <w:tcW w:w="4712" w:type="dxa"/>
          </w:tcPr>
          <w:p w:rsidR="009D749F" w:rsidRPr="00AC43AE" w:rsidRDefault="00F668CA" w:rsidP="002B5DFB">
            <w:pPr>
              <w:pStyle w:val="TableParagraph"/>
              <w:tabs>
                <w:tab w:val="left" w:pos="993"/>
              </w:tabs>
              <w:spacing w:line="240" w:lineRule="auto"/>
              <w:ind w:left="284"/>
              <w:rPr>
                <w:sz w:val="24"/>
                <w:szCs w:val="24"/>
              </w:rPr>
            </w:pPr>
            <w:r w:rsidRPr="00AC43AE">
              <w:rPr>
                <w:sz w:val="24"/>
                <w:szCs w:val="24"/>
              </w:rPr>
              <w:t>Заключение</w:t>
            </w:r>
          </w:p>
        </w:tc>
        <w:tc>
          <w:tcPr>
            <w:tcW w:w="2976" w:type="dxa"/>
          </w:tcPr>
          <w:p w:rsidR="009D749F" w:rsidRPr="00AC43AE" w:rsidRDefault="00F668CA" w:rsidP="002B5DFB">
            <w:pPr>
              <w:pStyle w:val="TableParagraph"/>
              <w:tabs>
                <w:tab w:val="left" w:pos="993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C43AE">
              <w:rPr>
                <w:sz w:val="24"/>
                <w:szCs w:val="24"/>
              </w:rPr>
              <w:t>1-2</w:t>
            </w:r>
          </w:p>
        </w:tc>
      </w:tr>
      <w:tr w:rsidR="009D749F" w:rsidRPr="00AC43AE">
        <w:trPr>
          <w:trHeight w:val="292"/>
        </w:trPr>
        <w:tc>
          <w:tcPr>
            <w:tcW w:w="4712" w:type="dxa"/>
          </w:tcPr>
          <w:p w:rsidR="009D749F" w:rsidRPr="00AC43AE" w:rsidRDefault="00F668CA" w:rsidP="002B5DFB">
            <w:pPr>
              <w:pStyle w:val="TableParagraph"/>
              <w:tabs>
                <w:tab w:val="left" w:pos="993"/>
              </w:tabs>
              <w:spacing w:line="240" w:lineRule="auto"/>
              <w:ind w:left="284"/>
              <w:rPr>
                <w:sz w:val="24"/>
                <w:szCs w:val="24"/>
              </w:rPr>
            </w:pPr>
            <w:r w:rsidRPr="00AC43AE">
              <w:rPr>
                <w:sz w:val="24"/>
                <w:szCs w:val="24"/>
              </w:rPr>
              <w:t>Список использованных источников</w:t>
            </w:r>
          </w:p>
        </w:tc>
        <w:tc>
          <w:tcPr>
            <w:tcW w:w="2976" w:type="dxa"/>
          </w:tcPr>
          <w:p w:rsidR="009D749F" w:rsidRPr="00AC43AE" w:rsidRDefault="00F668CA" w:rsidP="002B5DFB">
            <w:pPr>
              <w:pStyle w:val="TableParagraph"/>
              <w:tabs>
                <w:tab w:val="left" w:pos="993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C43AE">
              <w:rPr>
                <w:sz w:val="24"/>
                <w:szCs w:val="24"/>
              </w:rPr>
              <w:t>1-2</w:t>
            </w:r>
          </w:p>
        </w:tc>
      </w:tr>
      <w:tr w:rsidR="009D749F" w:rsidRPr="00AC43AE">
        <w:trPr>
          <w:trHeight w:val="294"/>
        </w:trPr>
        <w:tc>
          <w:tcPr>
            <w:tcW w:w="4712" w:type="dxa"/>
          </w:tcPr>
          <w:p w:rsidR="009D749F" w:rsidRPr="00AC43AE" w:rsidRDefault="00F668CA" w:rsidP="002B5DFB">
            <w:pPr>
              <w:pStyle w:val="TableParagraph"/>
              <w:tabs>
                <w:tab w:val="left" w:pos="993"/>
              </w:tabs>
              <w:spacing w:line="240" w:lineRule="auto"/>
              <w:ind w:left="284"/>
              <w:rPr>
                <w:sz w:val="24"/>
                <w:szCs w:val="24"/>
              </w:rPr>
            </w:pPr>
            <w:r w:rsidRPr="00AC43AE">
              <w:rPr>
                <w:sz w:val="24"/>
                <w:szCs w:val="24"/>
              </w:rPr>
              <w:t>Приложения</w:t>
            </w:r>
          </w:p>
        </w:tc>
        <w:tc>
          <w:tcPr>
            <w:tcW w:w="2976" w:type="dxa"/>
          </w:tcPr>
          <w:p w:rsidR="009D749F" w:rsidRPr="00AC43AE" w:rsidRDefault="00F668CA" w:rsidP="002B5DFB">
            <w:pPr>
              <w:pStyle w:val="TableParagraph"/>
              <w:tabs>
                <w:tab w:val="left" w:pos="993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C43AE">
              <w:rPr>
                <w:sz w:val="24"/>
                <w:szCs w:val="24"/>
              </w:rPr>
              <w:t>Без ограничений</w:t>
            </w:r>
          </w:p>
        </w:tc>
      </w:tr>
    </w:tbl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lastRenderedPageBreak/>
        <w:t>В содержании приводятся наименования структурных частей реферата, глав и пар</w:t>
      </w:r>
      <w:r w:rsidRPr="00AC43AE">
        <w:t>а</w:t>
      </w:r>
      <w:r w:rsidRPr="00AC43AE">
        <w:t>графов его основной части с указанием номера страницы, с которой начинается соотве</w:t>
      </w:r>
      <w:r w:rsidRPr="00AC43AE">
        <w:t>т</w:t>
      </w:r>
      <w:r w:rsidRPr="00AC43AE">
        <w:t>ствующая часть, глава, параграф.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Во введении дается общая характеристика реферата: обосновывается актуальность выбранной темы; определяется цель работы и задачи, подлежащие решению для ее достиж</w:t>
      </w:r>
      <w:r w:rsidRPr="00AC43AE">
        <w:t>е</w:t>
      </w:r>
      <w:r w:rsidRPr="00AC43AE">
        <w:t>ния; описываются объект и предмет исследования, информационная база исследования, а также кратко характеризуется структура реферата по главам.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Основная часть должна содержать материал, необходимый для достижения поста</w:t>
      </w:r>
      <w:r w:rsidRPr="00AC43AE">
        <w:t>в</w:t>
      </w:r>
      <w:r w:rsidRPr="00AC43AE">
        <w:t>ленной цели и задач, решаемых в процессе выполнения реферата. Она включает 2-3 главы, каждая из которых, в свою очередь, делится на 2-3 п</w:t>
      </w:r>
      <w:r w:rsidRPr="00AC43AE">
        <w:t>а</w:t>
      </w:r>
      <w:r w:rsidRPr="00AC43AE">
        <w:t>раграфа. Содержание основной части должно точно соответствовать теме пр</w:t>
      </w:r>
      <w:r w:rsidRPr="00AC43AE">
        <w:t>о</w:t>
      </w:r>
      <w:r w:rsidRPr="00AC43AE">
        <w:t>екта и полностью ее раскрывать. Главы и параграфы реферата должны раскр</w:t>
      </w:r>
      <w:r w:rsidRPr="00AC43AE">
        <w:t>ы</w:t>
      </w:r>
      <w:r w:rsidRPr="00AC43AE">
        <w:t>вать описание решения поставленных во введении задач. Поэтому заголовки глав и параграфов, как правило, должны соответствовать по своей сути формул</w:t>
      </w:r>
      <w:r w:rsidRPr="00AC43AE">
        <w:t>и</w:t>
      </w:r>
      <w:r w:rsidRPr="00AC43AE">
        <w:t>ровкам задач реферата. Заголовка "ОСНОВНАЯ ЧАСТЬ" в содержании реферата быть не должно.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Главы основной части реферата могут носить теоретический, методологический и аналитический характер.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Обязательным для реферата является логическая связь между главами и последов</w:t>
      </w:r>
      <w:r w:rsidRPr="00AC43AE">
        <w:t>а</w:t>
      </w:r>
      <w:r w:rsidRPr="00AC43AE">
        <w:t>тельное развитие основной темы на протяжении всей работы, сам</w:t>
      </w:r>
      <w:r w:rsidRPr="00AC43AE">
        <w:t>о</w:t>
      </w:r>
      <w:r w:rsidRPr="00AC43AE">
        <w:t>стоятельное изложение материала, аргументированность выводов. Также обяз</w:t>
      </w:r>
      <w:r w:rsidRPr="00AC43AE">
        <w:t>а</w:t>
      </w:r>
      <w:r w:rsidRPr="00AC43AE">
        <w:t>тельным является наличие в основной части реферата ссылок на использова</w:t>
      </w:r>
      <w:r w:rsidRPr="00AC43AE">
        <w:t>н</w:t>
      </w:r>
      <w:r w:rsidRPr="00AC43AE">
        <w:t>ные источники.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Изложение необходимо вести от третьего лица («Автор полагает...») либо использ</w:t>
      </w:r>
      <w:r w:rsidRPr="00AC43AE">
        <w:t>о</w:t>
      </w:r>
      <w:r w:rsidRPr="00AC43AE">
        <w:t>вать безличные конструкции и неопределенно-личные предложения («На втором этапе и</w:t>
      </w:r>
      <w:r w:rsidRPr="00AC43AE">
        <w:t>с</w:t>
      </w:r>
      <w:r w:rsidRPr="00AC43AE">
        <w:t>следуются следующие подходы…», «Проведенное исследование позволило доказать...» и т.п.).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В заключении логически последовательно излагаются выводы, к которым пришел студент в результате выполнения реферата. Заключение должно кратко характеризовать р</w:t>
      </w:r>
      <w:r w:rsidRPr="00AC43AE">
        <w:t>е</w:t>
      </w:r>
      <w:r w:rsidRPr="00AC43AE">
        <w:t>шение всех поставленных во введении задач и достижение цели реферата.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Список литературы является составной частью работы и отражает степень изученн</w:t>
      </w:r>
      <w:r w:rsidRPr="00AC43AE">
        <w:t>о</w:t>
      </w:r>
      <w:r w:rsidRPr="00AC43AE">
        <w:t>сти рассматриваемой проблемы. Количество источников в списке определяется студентом самостоятельно, для реферата их рекомендуемое кол</w:t>
      </w:r>
      <w:r w:rsidRPr="00AC43AE">
        <w:t>и</w:t>
      </w:r>
      <w:r w:rsidRPr="00AC43AE">
        <w:t xml:space="preserve">чество от 10 до 20. </w:t>
      </w:r>
      <w:proofErr w:type="gramStart"/>
      <w:r w:rsidRPr="00AC43AE">
        <w:t>При этом в списке обязательно должны присутствовать и</w:t>
      </w:r>
      <w:r w:rsidRPr="00AC43AE">
        <w:t>с</w:t>
      </w:r>
      <w:r w:rsidRPr="00AC43AE">
        <w:t>точники, изданные в последние 5 лет, а также ныне действующие нормативно-правовые акты, регулирующие отношения, рассматриваемые в</w:t>
      </w:r>
      <w:r w:rsidRPr="00AC43AE">
        <w:rPr>
          <w:spacing w:val="-4"/>
        </w:rPr>
        <w:t xml:space="preserve"> </w:t>
      </w:r>
      <w:r w:rsidRPr="00AC43AE">
        <w:t>реферате.</w:t>
      </w:r>
      <w:proofErr w:type="gramEnd"/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В приложения следует относить вспомогательный материал, который при включении в основную часть работы загромождает текст (таблицы вспомогательных данных, инстру</w:t>
      </w:r>
      <w:r w:rsidRPr="00AC43AE">
        <w:t>к</w:t>
      </w:r>
      <w:r w:rsidRPr="00AC43AE">
        <w:t>ции, методики, формы документов и</w:t>
      </w:r>
      <w:r w:rsidRPr="00AC43AE">
        <w:rPr>
          <w:spacing w:val="-4"/>
        </w:rPr>
        <w:t xml:space="preserve"> </w:t>
      </w:r>
      <w:r w:rsidRPr="00AC43AE">
        <w:t>т.п.).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Использование реферата в качестве промежуточного или итогового отч</w:t>
      </w:r>
      <w:r w:rsidRPr="00AC43AE">
        <w:t>е</w:t>
      </w:r>
      <w:r w:rsidRPr="00AC43AE">
        <w:t>та студента о самостоятельном изучении какой-либо темы учебного курса предполагает, прежде всего, установление целей и задач данной работы, а та</w:t>
      </w:r>
      <w:r w:rsidRPr="00AC43AE">
        <w:t>к</w:t>
      </w:r>
      <w:r w:rsidRPr="00AC43AE">
        <w:t>же его функциональной нагрузки в процессе обучения.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rPr>
          <w:b/>
        </w:rPr>
        <w:t xml:space="preserve">Реферат </w:t>
      </w:r>
      <w:r w:rsidRPr="00AC43AE">
        <w:t>– это композиционно-организованное, обобщенное изложение содержания источника информации (в учебной ситуации - статей, монографий, материалов конференции, официальных документов и др., но не учебника по данной дисциплине). Тема реферата м</w:t>
      </w:r>
      <w:r w:rsidRPr="00AC43AE">
        <w:t>о</w:t>
      </w:r>
      <w:r w:rsidRPr="00AC43AE">
        <w:t>жет быть предложена преподавателем или выбрана студентом из рабочей программы соо</w:t>
      </w:r>
      <w:r w:rsidRPr="00AC43AE">
        <w:t>т</w:t>
      </w:r>
      <w:r w:rsidRPr="00AC43AE">
        <w:t>ветствующей дисциплины. Возможно, после консультации с преподавателем, обоснование и формулир</w:t>
      </w:r>
      <w:r w:rsidRPr="00AC43AE">
        <w:t>о</w:t>
      </w:r>
      <w:r w:rsidRPr="00AC43AE">
        <w:t>вание собственной</w:t>
      </w:r>
      <w:r w:rsidRPr="00AC43AE">
        <w:rPr>
          <w:spacing w:val="-5"/>
        </w:rPr>
        <w:t xml:space="preserve"> </w:t>
      </w:r>
      <w:r w:rsidRPr="00AC43AE">
        <w:t>темы.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rPr>
          <w:b/>
        </w:rPr>
        <w:t xml:space="preserve">Тема реферата </w:t>
      </w:r>
      <w:r w:rsidRPr="00AC43AE">
        <w:t>должна отражать проблему, которая достаточно хорошо исследована в науке. Как правило, внутри такой проблемы выбирается для анализа  какой-либо едини</w:t>
      </w:r>
      <w:r w:rsidRPr="00AC43AE">
        <w:t>ч</w:t>
      </w:r>
      <w:r w:rsidRPr="00AC43AE">
        <w:t>ный</w:t>
      </w:r>
      <w:r w:rsidRPr="00AC43AE">
        <w:rPr>
          <w:spacing w:val="-1"/>
        </w:rPr>
        <w:t xml:space="preserve"> </w:t>
      </w:r>
      <w:r w:rsidRPr="00AC43AE">
        <w:t>аспект.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Тема реферата должна отражать проблему, которая достаточно хорошо исследована в науке. Как правило, внутри такой проблемы выбирается для ан</w:t>
      </w:r>
      <w:r w:rsidRPr="00AC43AE">
        <w:t>а</w:t>
      </w:r>
      <w:r w:rsidRPr="00AC43AE">
        <w:t>лиза какой-либо единичный аспект.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  <w:jc w:val="left"/>
      </w:pPr>
      <w:r w:rsidRPr="00AC43AE">
        <w:lastRenderedPageBreak/>
        <w:t>Тематика может носить различный характер:</w:t>
      </w:r>
    </w:p>
    <w:p w:rsidR="009D749F" w:rsidRPr="00AC43AE" w:rsidRDefault="00F668CA" w:rsidP="00F668CA">
      <w:pPr>
        <w:pStyle w:val="a5"/>
        <w:numPr>
          <w:ilvl w:val="0"/>
          <w:numId w:val="14"/>
        </w:numPr>
        <w:tabs>
          <w:tab w:val="left" w:pos="993"/>
          <w:tab w:val="left" w:pos="1096"/>
        </w:tabs>
        <w:ind w:left="0" w:firstLine="709"/>
        <w:rPr>
          <w:sz w:val="24"/>
          <w:szCs w:val="24"/>
        </w:rPr>
      </w:pPr>
      <w:proofErr w:type="spellStart"/>
      <w:r w:rsidRPr="00AC43AE">
        <w:rPr>
          <w:sz w:val="24"/>
          <w:szCs w:val="24"/>
        </w:rPr>
        <w:t>межпредметный</w:t>
      </w:r>
      <w:proofErr w:type="spellEnd"/>
      <w:r w:rsidRPr="00AC43AE">
        <w:rPr>
          <w:sz w:val="24"/>
          <w:szCs w:val="24"/>
        </w:rPr>
        <w:t>,</w:t>
      </w:r>
    </w:p>
    <w:p w:rsidR="009D749F" w:rsidRPr="00AC43AE" w:rsidRDefault="00F668CA" w:rsidP="00F668CA">
      <w:pPr>
        <w:pStyle w:val="a5"/>
        <w:numPr>
          <w:ilvl w:val="0"/>
          <w:numId w:val="14"/>
        </w:numPr>
        <w:tabs>
          <w:tab w:val="left" w:pos="993"/>
          <w:tab w:val="left" w:pos="1096"/>
        </w:tabs>
        <w:ind w:left="0" w:firstLine="709"/>
        <w:rPr>
          <w:sz w:val="24"/>
          <w:szCs w:val="24"/>
        </w:rPr>
      </w:pPr>
      <w:proofErr w:type="spellStart"/>
      <w:r w:rsidRPr="00AC43AE">
        <w:rPr>
          <w:sz w:val="24"/>
          <w:szCs w:val="24"/>
        </w:rPr>
        <w:t>внутрипредметный</w:t>
      </w:r>
      <w:proofErr w:type="spellEnd"/>
      <w:r w:rsidRPr="00AC43AE">
        <w:rPr>
          <w:sz w:val="24"/>
          <w:szCs w:val="24"/>
        </w:rPr>
        <w:t>,</w:t>
      </w:r>
    </w:p>
    <w:p w:rsidR="009D749F" w:rsidRPr="00AC43AE" w:rsidRDefault="00F668CA" w:rsidP="00F668CA">
      <w:pPr>
        <w:pStyle w:val="a5"/>
        <w:numPr>
          <w:ilvl w:val="0"/>
          <w:numId w:val="14"/>
        </w:numPr>
        <w:tabs>
          <w:tab w:val="left" w:pos="993"/>
          <w:tab w:val="left" w:pos="1096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интегративный,</w:t>
      </w:r>
    </w:p>
    <w:p w:rsidR="009D749F" w:rsidRPr="00AC43AE" w:rsidRDefault="00F668CA" w:rsidP="00F668CA">
      <w:pPr>
        <w:pStyle w:val="a5"/>
        <w:numPr>
          <w:ilvl w:val="0"/>
          <w:numId w:val="14"/>
        </w:numPr>
        <w:tabs>
          <w:tab w:val="left" w:pos="993"/>
          <w:tab w:val="left" w:pos="1096"/>
        </w:tabs>
        <w:ind w:left="0" w:firstLine="709"/>
        <w:jc w:val="both"/>
        <w:rPr>
          <w:sz w:val="24"/>
          <w:szCs w:val="24"/>
        </w:rPr>
      </w:pPr>
      <w:r w:rsidRPr="00AC43AE">
        <w:rPr>
          <w:sz w:val="24"/>
          <w:szCs w:val="24"/>
        </w:rPr>
        <w:t>быть в рамках программы дисциплины или расширять ее содержание (рассмотр</w:t>
      </w:r>
      <w:r w:rsidRPr="00AC43AE">
        <w:rPr>
          <w:sz w:val="24"/>
          <w:szCs w:val="24"/>
        </w:rPr>
        <w:t>е</w:t>
      </w:r>
      <w:r w:rsidRPr="00AC43AE">
        <w:rPr>
          <w:sz w:val="24"/>
          <w:szCs w:val="24"/>
        </w:rPr>
        <w:t>ние истории проблемы, новых теорий, новых аспектов</w:t>
      </w:r>
      <w:r w:rsidRPr="00AC43AE">
        <w:rPr>
          <w:spacing w:val="-4"/>
          <w:sz w:val="24"/>
          <w:szCs w:val="24"/>
        </w:rPr>
        <w:t xml:space="preserve"> </w:t>
      </w:r>
      <w:r w:rsidRPr="00AC43AE">
        <w:rPr>
          <w:sz w:val="24"/>
          <w:szCs w:val="24"/>
        </w:rPr>
        <w:t>проблемы).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rPr>
          <w:b/>
        </w:rPr>
        <w:t xml:space="preserve">Целью реферата </w:t>
      </w:r>
      <w:r w:rsidRPr="00AC43AE">
        <w:t>является изложение какого-либо вопроса на основе обобщения, ан</w:t>
      </w:r>
      <w:r w:rsidRPr="00AC43AE">
        <w:t>а</w:t>
      </w:r>
      <w:r w:rsidRPr="00AC43AE">
        <w:t>лиза и синтеза одного или нескольких первоисточников. Друг</w:t>
      </w:r>
      <w:r w:rsidRPr="00AC43AE">
        <w:t>и</w:t>
      </w:r>
      <w:r w:rsidRPr="00AC43AE">
        <w:t>ми словами, реферат отвечает на вопрос «какая информация содержится в пе</w:t>
      </w:r>
      <w:r w:rsidRPr="00AC43AE">
        <w:t>р</w:t>
      </w:r>
      <w:r w:rsidRPr="00AC43AE">
        <w:t>воисточнике, что излагается в нем?».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Принимая во внимание, что реферат – одна из форм интерпретации и</w:t>
      </w:r>
      <w:r w:rsidRPr="00AC43AE">
        <w:t>с</w:t>
      </w:r>
      <w:r w:rsidRPr="00AC43AE">
        <w:t>ходного текста одного или нескольких первоисточников, следует сформулир</w:t>
      </w:r>
      <w:r w:rsidRPr="00AC43AE">
        <w:t>о</w:t>
      </w:r>
      <w:r w:rsidRPr="00AC43AE">
        <w:t>вать задачу, стоящую перед студентами: создать новый текст на основе име</w:t>
      </w:r>
      <w:r w:rsidRPr="00AC43AE">
        <w:t>ю</w:t>
      </w:r>
      <w:r w:rsidRPr="00AC43AE">
        <w:t>щихся текстов, т.е. текст о тексте. Новизна в данном случае подразумевает со</w:t>
      </w:r>
      <w:r w:rsidRPr="00AC43AE">
        <w:t>б</w:t>
      </w:r>
      <w:r w:rsidRPr="00AC43AE">
        <w:t>ственную систематизацию материала при сопоставлении различных точек зр</w:t>
      </w:r>
      <w:r w:rsidRPr="00AC43AE">
        <w:t>е</w:t>
      </w:r>
      <w:r w:rsidRPr="00AC43AE">
        <w:t>ния авторов и изложении наиболее существенных положений и выводов реф</w:t>
      </w:r>
      <w:r w:rsidRPr="00AC43AE">
        <w:t>е</w:t>
      </w:r>
      <w:r w:rsidRPr="00AC43AE">
        <w:t>рируемых источников.</w:t>
      </w:r>
    </w:p>
    <w:p w:rsidR="009D749F" w:rsidRPr="00AC43AE" w:rsidRDefault="00F668CA" w:rsidP="00F668CA">
      <w:pPr>
        <w:tabs>
          <w:tab w:val="left" w:pos="993"/>
        </w:tabs>
        <w:ind w:firstLine="709"/>
        <w:rPr>
          <w:b/>
          <w:sz w:val="24"/>
          <w:szCs w:val="24"/>
        </w:rPr>
      </w:pPr>
      <w:r w:rsidRPr="00AC43AE">
        <w:rPr>
          <w:b/>
          <w:sz w:val="24"/>
          <w:szCs w:val="24"/>
        </w:rPr>
        <w:t>Требования к рефератам.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  <w:jc w:val="left"/>
      </w:pPr>
      <w:r w:rsidRPr="00AC43AE">
        <w:t xml:space="preserve">Прежде </w:t>
      </w:r>
      <w:proofErr w:type="gramStart"/>
      <w:r w:rsidRPr="00AC43AE">
        <w:t>всего</w:t>
      </w:r>
      <w:proofErr w:type="gramEnd"/>
      <w:r w:rsidRPr="00AC43AE">
        <w:t xml:space="preserve"> следует помнить, что реферат не должен отражать субъективных взгл</w:t>
      </w:r>
      <w:r w:rsidRPr="00AC43AE">
        <w:t>я</w:t>
      </w:r>
      <w:r w:rsidRPr="00AC43AE">
        <w:t>дов референта (студента) на излагаемый вопрос, а также давать оценку тексту.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  <w:jc w:val="left"/>
      </w:pPr>
      <w:r w:rsidRPr="00AC43AE">
        <w:t>Основными требованиями к реферату считаются:</w:t>
      </w:r>
    </w:p>
    <w:p w:rsidR="009D749F" w:rsidRPr="00AC43AE" w:rsidRDefault="00F668CA" w:rsidP="00F668CA">
      <w:pPr>
        <w:pStyle w:val="a5"/>
        <w:numPr>
          <w:ilvl w:val="0"/>
          <w:numId w:val="12"/>
        </w:numPr>
        <w:tabs>
          <w:tab w:val="left" w:pos="993"/>
          <w:tab w:val="left" w:pos="1096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информативность и полнота изложения основных идей</w:t>
      </w:r>
      <w:r w:rsidRPr="00AC43AE">
        <w:rPr>
          <w:spacing w:val="-9"/>
          <w:sz w:val="24"/>
          <w:szCs w:val="24"/>
        </w:rPr>
        <w:t xml:space="preserve"> </w:t>
      </w:r>
      <w:r w:rsidRPr="00AC43AE">
        <w:rPr>
          <w:sz w:val="24"/>
          <w:szCs w:val="24"/>
        </w:rPr>
        <w:t>первоисточн</w:t>
      </w:r>
      <w:r w:rsidRPr="00AC43AE">
        <w:rPr>
          <w:sz w:val="24"/>
          <w:szCs w:val="24"/>
        </w:rPr>
        <w:t>и</w:t>
      </w:r>
      <w:r w:rsidRPr="00AC43AE">
        <w:rPr>
          <w:sz w:val="24"/>
          <w:szCs w:val="24"/>
        </w:rPr>
        <w:t>ка;</w:t>
      </w:r>
    </w:p>
    <w:p w:rsidR="009D749F" w:rsidRPr="00AC43AE" w:rsidRDefault="00F668CA" w:rsidP="00F668CA">
      <w:pPr>
        <w:pStyle w:val="a5"/>
        <w:numPr>
          <w:ilvl w:val="0"/>
          <w:numId w:val="12"/>
        </w:numPr>
        <w:tabs>
          <w:tab w:val="left" w:pos="993"/>
          <w:tab w:val="left" w:pos="1096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точность изложения взглядов автора - неискаженное фиксирование всех положений первичного</w:t>
      </w:r>
      <w:r w:rsidRPr="00AC43AE">
        <w:rPr>
          <w:spacing w:val="-1"/>
          <w:sz w:val="24"/>
          <w:szCs w:val="24"/>
        </w:rPr>
        <w:t xml:space="preserve"> </w:t>
      </w:r>
      <w:r w:rsidRPr="00AC43AE">
        <w:rPr>
          <w:sz w:val="24"/>
          <w:szCs w:val="24"/>
        </w:rPr>
        <w:t>текста,</w:t>
      </w:r>
    </w:p>
    <w:p w:rsidR="009D749F" w:rsidRPr="00AC43AE" w:rsidRDefault="00F668CA" w:rsidP="00F668CA">
      <w:pPr>
        <w:pStyle w:val="a5"/>
        <w:numPr>
          <w:ilvl w:val="0"/>
          <w:numId w:val="12"/>
        </w:numPr>
        <w:tabs>
          <w:tab w:val="left" w:pos="993"/>
          <w:tab w:val="left" w:pos="1096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объективность - реферат должен раскрывать концепции первоисточников с точки зрения их</w:t>
      </w:r>
      <w:r w:rsidRPr="00AC43AE">
        <w:rPr>
          <w:spacing w:val="-2"/>
          <w:sz w:val="24"/>
          <w:szCs w:val="24"/>
        </w:rPr>
        <w:t xml:space="preserve"> </w:t>
      </w:r>
      <w:r w:rsidRPr="00AC43AE">
        <w:rPr>
          <w:sz w:val="24"/>
          <w:szCs w:val="24"/>
        </w:rPr>
        <w:t>авторов;</w:t>
      </w:r>
    </w:p>
    <w:p w:rsidR="009D749F" w:rsidRPr="00AC43AE" w:rsidRDefault="00F668CA" w:rsidP="00F668CA">
      <w:pPr>
        <w:pStyle w:val="a5"/>
        <w:numPr>
          <w:ilvl w:val="0"/>
          <w:numId w:val="12"/>
        </w:numPr>
        <w:tabs>
          <w:tab w:val="left" w:pos="993"/>
          <w:tab w:val="left" w:pos="1096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изложение всего существенного - «чтобы уметь схватить новое и существенное в сочинениях» (М.В.</w:t>
      </w:r>
      <w:r w:rsidRPr="00AC43AE">
        <w:rPr>
          <w:spacing w:val="-9"/>
          <w:sz w:val="24"/>
          <w:szCs w:val="24"/>
        </w:rPr>
        <w:t xml:space="preserve"> </w:t>
      </w:r>
      <w:r w:rsidRPr="00AC43AE">
        <w:rPr>
          <w:sz w:val="24"/>
          <w:szCs w:val="24"/>
        </w:rPr>
        <w:t>Ломоносов);</w:t>
      </w:r>
    </w:p>
    <w:p w:rsidR="009D749F" w:rsidRPr="00AC43AE" w:rsidRDefault="00F668CA" w:rsidP="00F668CA">
      <w:pPr>
        <w:pStyle w:val="a5"/>
        <w:numPr>
          <w:ilvl w:val="0"/>
          <w:numId w:val="12"/>
        </w:numPr>
        <w:tabs>
          <w:tab w:val="left" w:pos="993"/>
          <w:tab w:val="left" w:pos="1096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изложение в логической последовательности в соответствии с обозн</w:t>
      </w:r>
      <w:r w:rsidRPr="00AC43AE">
        <w:rPr>
          <w:sz w:val="24"/>
          <w:szCs w:val="24"/>
        </w:rPr>
        <w:t>а</w:t>
      </w:r>
      <w:r w:rsidRPr="00AC43AE">
        <w:rPr>
          <w:sz w:val="24"/>
          <w:szCs w:val="24"/>
        </w:rPr>
        <w:t>ченной темой и составленным</w:t>
      </w:r>
      <w:r w:rsidRPr="00AC43AE">
        <w:rPr>
          <w:spacing w:val="-3"/>
          <w:sz w:val="24"/>
          <w:szCs w:val="24"/>
        </w:rPr>
        <w:t xml:space="preserve"> </w:t>
      </w:r>
      <w:r w:rsidRPr="00AC43AE">
        <w:rPr>
          <w:sz w:val="24"/>
          <w:szCs w:val="24"/>
        </w:rPr>
        <w:t>планом;</w:t>
      </w:r>
    </w:p>
    <w:p w:rsidR="009D749F" w:rsidRPr="00AC43AE" w:rsidRDefault="00F668CA" w:rsidP="00F668CA">
      <w:pPr>
        <w:pStyle w:val="a5"/>
        <w:numPr>
          <w:ilvl w:val="0"/>
          <w:numId w:val="12"/>
        </w:numPr>
        <w:tabs>
          <w:tab w:val="left" w:pos="993"/>
          <w:tab w:val="left" w:pos="1096"/>
          <w:tab w:val="left" w:pos="2572"/>
          <w:tab w:val="left" w:pos="3633"/>
          <w:tab w:val="left" w:pos="4444"/>
          <w:tab w:val="left" w:pos="4758"/>
          <w:tab w:val="left" w:pos="6506"/>
          <w:tab w:val="left" w:pos="8238"/>
          <w:tab w:val="left" w:pos="9065"/>
          <w:tab w:val="left" w:pos="9416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соблюдение</w:t>
      </w:r>
      <w:r w:rsidRPr="00AC43AE">
        <w:rPr>
          <w:sz w:val="24"/>
          <w:szCs w:val="24"/>
        </w:rPr>
        <w:tab/>
        <w:t>единого</w:t>
      </w:r>
      <w:r w:rsidRPr="00AC43AE">
        <w:rPr>
          <w:sz w:val="24"/>
          <w:szCs w:val="24"/>
        </w:rPr>
        <w:tab/>
        <w:t>стиля</w:t>
      </w:r>
      <w:r w:rsidRPr="00AC43AE">
        <w:rPr>
          <w:sz w:val="24"/>
          <w:szCs w:val="24"/>
        </w:rPr>
        <w:tab/>
        <w:t>-</w:t>
      </w:r>
      <w:r w:rsidRPr="00AC43AE">
        <w:rPr>
          <w:sz w:val="24"/>
          <w:szCs w:val="24"/>
        </w:rPr>
        <w:tab/>
        <w:t>использование</w:t>
      </w:r>
      <w:r w:rsidRPr="00AC43AE">
        <w:rPr>
          <w:sz w:val="24"/>
          <w:szCs w:val="24"/>
        </w:rPr>
        <w:tab/>
        <w:t>литературного</w:t>
      </w:r>
      <w:r w:rsidRPr="00AC43AE">
        <w:rPr>
          <w:sz w:val="24"/>
          <w:szCs w:val="24"/>
        </w:rPr>
        <w:tab/>
        <w:t>языка</w:t>
      </w:r>
      <w:r w:rsidRPr="00AC43AE">
        <w:rPr>
          <w:sz w:val="24"/>
          <w:szCs w:val="24"/>
        </w:rPr>
        <w:tab/>
        <w:t>в</w:t>
      </w:r>
      <w:r w:rsidRPr="00AC43AE">
        <w:rPr>
          <w:sz w:val="24"/>
          <w:szCs w:val="24"/>
        </w:rPr>
        <w:tab/>
      </w:r>
      <w:r w:rsidRPr="00AC43AE">
        <w:rPr>
          <w:spacing w:val="-7"/>
          <w:sz w:val="24"/>
          <w:szCs w:val="24"/>
        </w:rPr>
        <w:t xml:space="preserve">его </w:t>
      </w:r>
      <w:r w:rsidRPr="00AC43AE">
        <w:rPr>
          <w:sz w:val="24"/>
          <w:szCs w:val="24"/>
        </w:rPr>
        <w:t>научно</w:t>
      </w:r>
      <w:r w:rsidR="0067762E" w:rsidRPr="00AC43AE">
        <w:rPr>
          <w:sz w:val="24"/>
          <w:szCs w:val="24"/>
        </w:rPr>
        <w:t>-</w:t>
      </w:r>
      <w:r w:rsidRPr="00AC43AE">
        <w:rPr>
          <w:sz w:val="24"/>
          <w:szCs w:val="24"/>
        </w:rPr>
        <w:t>стилевой</w:t>
      </w:r>
      <w:r w:rsidRPr="00AC43AE">
        <w:rPr>
          <w:spacing w:val="-1"/>
          <w:sz w:val="24"/>
          <w:szCs w:val="24"/>
        </w:rPr>
        <w:t xml:space="preserve"> </w:t>
      </w:r>
      <w:r w:rsidRPr="00AC43AE">
        <w:rPr>
          <w:sz w:val="24"/>
          <w:szCs w:val="24"/>
        </w:rPr>
        <w:t>разновидности;</w:t>
      </w:r>
    </w:p>
    <w:p w:rsidR="009D749F" w:rsidRPr="00AC43AE" w:rsidRDefault="00F668CA" w:rsidP="00F668CA">
      <w:pPr>
        <w:pStyle w:val="a5"/>
        <w:numPr>
          <w:ilvl w:val="0"/>
          <w:numId w:val="12"/>
        </w:numPr>
        <w:tabs>
          <w:tab w:val="left" w:pos="993"/>
          <w:tab w:val="left" w:pos="1096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корректность в характеристике авторского изложения</w:t>
      </w:r>
      <w:r w:rsidRPr="00AC43AE">
        <w:rPr>
          <w:spacing w:val="-8"/>
          <w:sz w:val="24"/>
          <w:szCs w:val="24"/>
        </w:rPr>
        <w:t xml:space="preserve"> </w:t>
      </w:r>
      <w:r w:rsidRPr="00AC43AE">
        <w:rPr>
          <w:sz w:val="24"/>
          <w:szCs w:val="24"/>
        </w:rPr>
        <w:t>материала.</w:t>
      </w:r>
    </w:p>
    <w:p w:rsidR="009D749F" w:rsidRPr="00AC43AE" w:rsidRDefault="00F668CA" w:rsidP="00F668CA">
      <w:pPr>
        <w:tabs>
          <w:tab w:val="left" w:pos="993"/>
        </w:tabs>
        <w:ind w:firstLine="709"/>
        <w:rPr>
          <w:b/>
          <w:sz w:val="24"/>
          <w:szCs w:val="24"/>
        </w:rPr>
      </w:pPr>
      <w:r w:rsidRPr="00AC43AE">
        <w:rPr>
          <w:b/>
          <w:sz w:val="24"/>
          <w:szCs w:val="24"/>
        </w:rPr>
        <w:t>Этапы работы над рефератом.</w:t>
      </w:r>
    </w:p>
    <w:p w:rsidR="009D749F" w:rsidRPr="00AC43AE" w:rsidRDefault="00F668CA" w:rsidP="00F668CA">
      <w:pPr>
        <w:pStyle w:val="a5"/>
        <w:numPr>
          <w:ilvl w:val="0"/>
          <w:numId w:val="11"/>
        </w:numPr>
        <w:tabs>
          <w:tab w:val="left" w:pos="993"/>
          <w:tab w:val="left" w:pos="1096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Выбор</w:t>
      </w:r>
      <w:r w:rsidRPr="00AC43AE">
        <w:rPr>
          <w:spacing w:val="-1"/>
          <w:sz w:val="24"/>
          <w:szCs w:val="24"/>
        </w:rPr>
        <w:t xml:space="preserve"> </w:t>
      </w:r>
      <w:r w:rsidRPr="00AC43AE">
        <w:rPr>
          <w:sz w:val="24"/>
          <w:szCs w:val="24"/>
        </w:rPr>
        <w:t>темы.</w:t>
      </w:r>
    </w:p>
    <w:p w:rsidR="009D749F" w:rsidRPr="00AC43AE" w:rsidRDefault="00F668CA" w:rsidP="00F668CA">
      <w:pPr>
        <w:pStyle w:val="a5"/>
        <w:numPr>
          <w:ilvl w:val="0"/>
          <w:numId w:val="11"/>
        </w:numPr>
        <w:tabs>
          <w:tab w:val="left" w:pos="993"/>
          <w:tab w:val="left" w:pos="1096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Изучение основных источников по</w:t>
      </w:r>
      <w:r w:rsidRPr="00AC43AE">
        <w:rPr>
          <w:spacing w:val="-4"/>
          <w:sz w:val="24"/>
          <w:szCs w:val="24"/>
        </w:rPr>
        <w:t xml:space="preserve"> </w:t>
      </w:r>
      <w:r w:rsidRPr="00AC43AE">
        <w:rPr>
          <w:sz w:val="24"/>
          <w:szCs w:val="24"/>
        </w:rPr>
        <w:t>теме.</w:t>
      </w:r>
    </w:p>
    <w:p w:rsidR="009D749F" w:rsidRPr="00AC43AE" w:rsidRDefault="00F668CA" w:rsidP="00F668CA">
      <w:pPr>
        <w:pStyle w:val="a5"/>
        <w:numPr>
          <w:ilvl w:val="0"/>
          <w:numId w:val="11"/>
        </w:numPr>
        <w:tabs>
          <w:tab w:val="left" w:pos="993"/>
          <w:tab w:val="left" w:pos="1096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Составление</w:t>
      </w:r>
      <w:r w:rsidRPr="00AC43AE">
        <w:rPr>
          <w:spacing w:val="-2"/>
          <w:sz w:val="24"/>
          <w:szCs w:val="24"/>
        </w:rPr>
        <w:t xml:space="preserve"> </w:t>
      </w:r>
      <w:r w:rsidRPr="00AC43AE">
        <w:rPr>
          <w:sz w:val="24"/>
          <w:szCs w:val="24"/>
        </w:rPr>
        <w:t>библиографии.</w:t>
      </w:r>
    </w:p>
    <w:p w:rsidR="009D749F" w:rsidRPr="00AC43AE" w:rsidRDefault="00F668CA" w:rsidP="00F668CA">
      <w:pPr>
        <w:pStyle w:val="a5"/>
        <w:numPr>
          <w:ilvl w:val="0"/>
          <w:numId w:val="11"/>
        </w:numPr>
        <w:tabs>
          <w:tab w:val="left" w:pos="993"/>
          <w:tab w:val="left" w:pos="1096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Конспектирование необходимого материала или составление</w:t>
      </w:r>
      <w:r w:rsidRPr="00AC43AE">
        <w:rPr>
          <w:spacing w:val="-6"/>
          <w:sz w:val="24"/>
          <w:szCs w:val="24"/>
        </w:rPr>
        <w:t xml:space="preserve"> </w:t>
      </w:r>
      <w:r w:rsidRPr="00AC43AE">
        <w:rPr>
          <w:sz w:val="24"/>
          <w:szCs w:val="24"/>
        </w:rPr>
        <w:t>тезисов.</w:t>
      </w:r>
    </w:p>
    <w:p w:rsidR="009D749F" w:rsidRPr="00AC43AE" w:rsidRDefault="00F668CA" w:rsidP="00F668CA">
      <w:pPr>
        <w:pStyle w:val="a5"/>
        <w:numPr>
          <w:ilvl w:val="0"/>
          <w:numId w:val="11"/>
        </w:numPr>
        <w:tabs>
          <w:tab w:val="left" w:pos="993"/>
          <w:tab w:val="left" w:pos="1096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Систематизация зафиксированной и отобранной</w:t>
      </w:r>
      <w:r w:rsidRPr="00AC43AE">
        <w:rPr>
          <w:spacing w:val="-7"/>
          <w:sz w:val="24"/>
          <w:szCs w:val="24"/>
        </w:rPr>
        <w:t xml:space="preserve"> </w:t>
      </w:r>
      <w:r w:rsidRPr="00AC43AE">
        <w:rPr>
          <w:sz w:val="24"/>
          <w:szCs w:val="24"/>
        </w:rPr>
        <w:t>информации.</w:t>
      </w:r>
    </w:p>
    <w:p w:rsidR="009D749F" w:rsidRPr="00AC43AE" w:rsidRDefault="00F668CA" w:rsidP="00F668CA">
      <w:pPr>
        <w:pStyle w:val="a5"/>
        <w:numPr>
          <w:ilvl w:val="0"/>
          <w:numId w:val="11"/>
        </w:numPr>
        <w:tabs>
          <w:tab w:val="left" w:pos="993"/>
          <w:tab w:val="left" w:pos="1096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Определение основных понятий темы и анализируемых</w:t>
      </w:r>
      <w:r w:rsidRPr="00AC43AE">
        <w:rPr>
          <w:spacing w:val="-5"/>
          <w:sz w:val="24"/>
          <w:szCs w:val="24"/>
        </w:rPr>
        <w:t xml:space="preserve"> </w:t>
      </w:r>
      <w:r w:rsidRPr="00AC43AE">
        <w:rPr>
          <w:sz w:val="24"/>
          <w:szCs w:val="24"/>
        </w:rPr>
        <w:t>проблем.</w:t>
      </w:r>
    </w:p>
    <w:p w:rsidR="009D749F" w:rsidRPr="00AC43AE" w:rsidRDefault="00F668CA" w:rsidP="00F668CA">
      <w:pPr>
        <w:pStyle w:val="a5"/>
        <w:numPr>
          <w:ilvl w:val="0"/>
          <w:numId w:val="11"/>
        </w:numPr>
        <w:tabs>
          <w:tab w:val="left" w:pos="993"/>
          <w:tab w:val="left" w:pos="1096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Разработка логики исследования проблемы, составление</w:t>
      </w:r>
      <w:r w:rsidRPr="00AC43AE">
        <w:rPr>
          <w:spacing w:val="-5"/>
          <w:sz w:val="24"/>
          <w:szCs w:val="24"/>
        </w:rPr>
        <w:t xml:space="preserve"> </w:t>
      </w:r>
      <w:r w:rsidRPr="00AC43AE">
        <w:rPr>
          <w:sz w:val="24"/>
          <w:szCs w:val="24"/>
        </w:rPr>
        <w:t>плана.</w:t>
      </w:r>
    </w:p>
    <w:p w:rsidR="009D749F" w:rsidRPr="00AC43AE" w:rsidRDefault="00F668CA" w:rsidP="00F668CA">
      <w:pPr>
        <w:pStyle w:val="a5"/>
        <w:numPr>
          <w:ilvl w:val="0"/>
          <w:numId w:val="11"/>
        </w:numPr>
        <w:tabs>
          <w:tab w:val="left" w:pos="993"/>
          <w:tab w:val="left" w:pos="1096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Реализация плана, написание</w:t>
      </w:r>
      <w:r w:rsidRPr="00AC43AE">
        <w:rPr>
          <w:spacing w:val="-5"/>
          <w:sz w:val="24"/>
          <w:szCs w:val="24"/>
        </w:rPr>
        <w:t xml:space="preserve"> </w:t>
      </w:r>
      <w:r w:rsidRPr="00AC43AE">
        <w:rPr>
          <w:sz w:val="24"/>
          <w:szCs w:val="24"/>
        </w:rPr>
        <w:t>реферата.</w:t>
      </w:r>
    </w:p>
    <w:p w:rsidR="009D749F" w:rsidRPr="00AC43AE" w:rsidRDefault="00F668CA" w:rsidP="00F668CA">
      <w:pPr>
        <w:pStyle w:val="a5"/>
        <w:numPr>
          <w:ilvl w:val="0"/>
          <w:numId w:val="11"/>
        </w:numPr>
        <w:tabs>
          <w:tab w:val="left" w:pos="993"/>
          <w:tab w:val="left" w:pos="1096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Самоанализ, предполагающий оценку новизны, степени раскрытия сущности пр</w:t>
      </w:r>
      <w:r w:rsidRPr="00AC43AE">
        <w:rPr>
          <w:sz w:val="24"/>
          <w:szCs w:val="24"/>
        </w:rPr>
        <w:t>о</w:t>
      </w:r>
      <w:r w:rsidRPr="00AC43AE">
        <w:rPr>
          <w:sz w:val="24"/>
          <w:szCs w:val="24"/>
        </w:rPr>
        <w:t>блемы, обоснованности выбора источников и оценку объема</w:t>
      </w:r>
      <w:r w:rsidRPr="00AC43AE">
        <w:rPr>
          <w:spacing w:val="-14"/>
          <w:sz w:val="24"/>
          <w:szCs w:val="24"/>
        </w:rPr>
        <w:t xml:space="preserve"> </w:t>
      </w:r>
      <w:r w:rsidRPr="00AC43AE">
        <w:rPr>
          <w:sz w:val="24"/>
          <w:szCs w:val="24"/>
        </w:rPr>
        <w:t>р</w:t>
      </w:r>
      <w:r w:rsidRPr="00AC43AE">
        <w:rPr>
          <w:sz w:val="24"/>
          <w:szCs w:val="24"/>
        </w:rPr>
        <w:t>е</w:t>
      </w:r>
      <w:r w:rsidRPr="00AC43AE">
        <w:rPr>
          <w:sz w:val="24"/>
          <w:szCs w:val="24"/>
        </w:rPr>
        <w:t>ферата.</w:t>
      </w:r>
    </w:p>
    <w:p w:rsidR="009D749F" w:rsidRPr="00AC43AE" w:rsidRDefault="00F668CA" w:rsidP="00F668CA">
      <w:pPr>
        <w:pStyle w:val="a5"/>
        <w:numPr>
          <w:ilvl w:val="0"/>
          <w:numId w:val="11"/>
        </w:numPr>
        <w:tabs>
          <w:tab w:val="left" w:pos="993"/>
          <w:tab w:val="left" w:pos="1517"/>
          <w:tab w:val="left" w:pos="1518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Проверка оформления списка</w:t>
      </w:r>
      <w:r w:rsidRPr="00AC43AE">
        <w:rPr>
          <w:spacing w:val="-3"/>
          <w:sz w:val="24"/>
          <w:szCs w:val="24"/>
        </w:rPr>
        <w:t xml:space="preserve"> </w:t>
      </w:r>
      <w:r w:rsidRPr="00AC43AE">
        <w:rPr>
          <w:sz w:val="24"/>
          <w:szCs w:val="24"/>
        </w:rPr>
        <w:t>литературы.</w:t>
      </w:r>
    </w:p>
    <w:p w:rsidR="009D749F" w:rsidRPr="00AC43AE" w:rsidRDefault="00F668CA" w:rsidP="00F668CA">
      <w:pPr>
        <w:pStyle w:val="a5"/>
        <w:numPr>
          <w:ilvl w:val="0"/>
          <w:numId w:val="11"/>
        </w:numPr>
        <w:tabs>
          <w:tab w:val="left" w:pos="993"/>
          <w:tab w:val="left" w:pos="1517"/>
          <w:tab w:val="left" w:pos="1518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Редакторская правка</w:t>
      </w:r>
      <w:r w:rsidRPr="00AC43AE">
        <w:rPr>
          <w:spacing w:val="-2"/>
          <w:sz w:val="24"/>
          <w:szCs w:val="24"/>
        </w:rPr>
        <w:t xml:space="preserve"> </w:t>
      </w:r>
      <w:r w:rsidRPr="00AC43AE">
        <w:rPr>
          <w:sz w:val="24"/>
          <w:szCs w:val="24"/>
        </w:rPr>
        <w:t>текста.</w:t>
      </w:r>
    </w:p>
    <w:p w:rsidR="009D749F" w:rsidRPr="00AC43AE" w:rsidRDefault="00F668CA" w:rsidP="00F668CA">
      <w:pPr>
        <w:pStyle w:val="a5"/>
        <w:numPr>
          <w:ilvl w:val="0"/>
          <w:numId w:val="11"/>
        </w:numPr>
        <w:tabs>
          <w:tab w:val="left" w:pos="993"/>
          <w:tab w:val="left" w:pos="1517"/>
          <w:tab w:val="left" w:pos="1518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Оформление реферата и проверка текста с точки зрения грамотности и стилистики.</w:t>
      </w:r>
    </w:p>
    <w:p w:rsidR="009D749F" w:rsidRPr="00AC43AE" w:rsidRDefault="00F668CA" w:rsidP="00F668CA">
      <w:pPr>
        <w:tabs>
          <w:tab w:val="left" w:pos="993"/>
        </w:tabs>
        <w:ind w:firstLine="709"/>
        <w:rPr>
          <w:b/>
          <w:sz w:val="24"/>
          <w:szCs w:val="24"/>
        </w:rPr>
      </w:pPr>
      <w:r w:rsidRPr="00AC43AE">
        <w:rPr>
          <w:b/>
          <w:sz w:val="24"/>
          <w:szCs w:val="24"/>
        </w:rPr>
        <w:t>Структура реферата.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  <w:jc w:val="left"/>
      </w:pPr>
      <w:r w:rsidRPr="00AC43AE">
        <w:t>В структуре реферата выделяются три основных компонента: библиографическое описание, собственно реферативный текст, справочный аппарат.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rPr>
          <w:b/>
        </w:rPr>
        <w:t xml:space="preserve">Библиографическое описание </w:t>
      </w:r>
      <w:r w:rsidRPr="00AC43AE">
        <w:t>предполагает характеристику имеющихся на эту тему работ, теорий; историографию вопроса; выделение конкретного вопроса (предмета исслед</w:t>
      </w:r>
      <w:r w:rsidRPr="00AC43AE">
        <w:t>о</w:t>
      </w:r>
      <w:r w:rsidRPr="00AC43AE">
        <w:t>вания); обоснование использования избранных перв</w:t>
      </w:r>
      <w:r w:rsidRPr="00AC43AE">
        <w:t>о</w:t>
      </w:r>
      <w:r w:rsidRPr="00AC43AE">
        <w:t>источников;</w:t>
      </w:r>
    </w:p>
    <w:p w:rsidR="009D749F" w:rsidRPr="00AC43AE" w:rsidRDefault="00F668CA" w:rsidP="00F668CA">
      <w:pPr>
        <w:tabs>
          <w:tab w:val="left" w:pos="993"/>
        </w:tabs>
        <w:ind w:firstLine="709"/>
        <w:rPr>
          <w:b/>
          <w:sz w:val="24"/>
          <w:szCs w:val="24"/>
        </w:rPr>
      </w:pPr>
      <w:r w:rsidRPr="00AC43AE">
        <w:rPr>
          <w:b/>
          <w:sz w:val="24"/>
          <w:szCs w:val="24"/>
        </w:rPr>
        <w:t>Собственно реферативный текст: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  <w:jc w:val="left"/>
      </w:pPr>
      <w:r w:rsidRPr="00AC43AE">
        <w:t>Введение – обоснование актуальности темы, проблемы; предмет, цели и задачи реф</w:t>
      </w:r>
      <w:r w:rsidRPr="00AC43AE">
        <w:t>е</w:t>
      </w:r>
      <w:r w:rsidRPr="00AC43AE">
        <w:lastRenderedPageBreak/>
        <w:t>рируемой работы, предварительное формулирование выводов.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Основная часть – содержание, представляющее собой осмысление текста, аналитик</w:t>
      </w:r>
      <w:proofErr w:type="gramStart"/>
      <w:r w:rsidRPr="00AC43AE">
        <w:t>о-</w:t>
      </w:r>
      <w:proofErr w:type="gramEnd"/>
      <w:r w:rsidRPr="00AC43AE">
        <w:t xml:space="preserve"> синтетическое преобразование информации, соответствующей теме реферата. Основную часть рекомендуется разделить на два-три вопроса. В зависимости от сложности и мног</w:t>
      </w:r>
      <w:r w:rsidRPr="00AC43AE">
        <w:t>о</w:t>
      </w:r>
      <w:r w:rsidRPr="00AC43AE">
        <w:t>гранности темы, вопросы можно разделить на параграфы. Чрезмерное дробление вопросов или, наоборот, их отсутствие пр</w:t>
      </w:r>
      <w:r w:rsidRPr="00AC43AE">
        <w:t>и</w:t>
      </w:r>
      <w:r w:rsidRPr="00AC43AE">
        <w:t>водят к поверхностному изложению материала. Каждый вопрос должен зака</w:t>
      </w:r>
      <w:r w:rsidRPr="00AC43AE">
        <w:t>н</w:t>
      </w:r>
      <w:r w:rsidRPr="00AC43AE">
        <w:t>чиваться промежуточным выводом и указывать на связь с последующим вопр</w:t>
      </w:r>
      <w:r w:rsidRPr="00AC43AE">
        <w:t>о</w:t>
      </w:r>
      <w:r w:rsidRPr="00AC43AE">
        <w:t>сом.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  <w:jc w:val="left"/>
      </w:pPr>
      <w:r w:rsidRPr="00AC43AE">
        <w:t>Заключение – обобщение выводов автора, область применения результ</w:t>
      </w:r>
      <w:r w:rsidRPr="00AC43AE">
        <w:t>а</w:t>
      </w:r>
      <w:r w:rsidRPr="00AC43AE">
        <w:t>тов работы.</w:t>
      </w:r>
    </w:p>
    <w:p w:rsidR="009D749F" w:rsidRPr="00AC43AE" w:rsidRDefault="00F668CA" w:rsidP="00F668CA">
      <w:pPr>
        <w:tabs>
          <w:tab w:val="left" w:pos="993"/>
        </w:tabs>
        <w:ind w:firstLine="709"/>
        <w:rPr>
          <w:b/>
          <w:sz w:val="24"/>
          <w:szCs w:val="24"/>
        </w:rPr>
      </w:pPr>
      <w:r w:rsidRPr="00AC43AE">
        <w:rPr>
          <w:b/>
          <w:sz w:val="24"/>
          <w:szCs w:val="24"/>
        </w:rPr>
        <w:t>Справочный аппарат:</w:t>
      </w:r>
    </w:p>
    <w:p w:rsidR="00AC43AE" w:rsidRDefault="00F668CA" w:rsidP="00F668CA">
      <w:pPr>
        <w:tabs>
          <w:tab w:val="left" w:pos="993"/>
        </w:tabs>
        <w:ind w:firstLine="709"/>
        <w:rPr>
          <w:sz w:val="24"/>
          <w:szCs w:val="24"/>
        </w:rPr>
      </w:pPr>
      <w:r w:rsidRPr="00AC43AE">
        <w:rPr>
          <w:sz w:val="24"/>
          <w:szCs w:val="24"/>
        </w:rPr>
        <w:t xml:space="preserve">Список литературы – список использованных автором реферата работ </w:t>
      </w:r>
    </w:p>
    <w:p w:rsidR="00AC43AE" w:rsidRDefault="00F668CA" w:rsidP="00F668CA">
      <w:pPr>
        <w:tabs>
          <w:tab w:val="left" w:pos="993"/>
        </w:tabs>
        <w:ind w:firstLine="709"/>
        <w:rPr>
          <w:sz w:val="24"/>
          <w:szCs w:val="24"/>
        </w:rPr>
      </w:pPr>
      <w:r w:rsidRPr="00AC43AE">
        <w:rPr>
          <w:sz w:val="24"/>
          <w:szCs w:val="24"/>
        </w:rPr>
        <w:t xml:space="preserve">Приложения (необязательная часть) – таблицы, схемы, графики, фотографии и т.д. </w:t>
      </w:r>
    </w:p>
    <w:p w:rsidR="009D749F" w:rsidRPr="00AC43AE" w:rsidRDefault="00F668CA" w:rsidP="00F668CA">
      <w:pPr>
        <w:tabs>
          <w:tab w:val="left" w:pos="993"/>
        </w:tabs>
        <w:ind w:firstLine="709"/>
        <w:rPr>
          <w:b/>
          <w:sz w:val="24"/>
          <w:szCs w:val="24"/>
        </w:rPr>
      </w:pPr>
      <w:r w:rsidRPr="00AC43AE">
        <w:rPr>
          <w:b/>
          <w:sz w:val="24"/>
          <w:szCs w:val="24"/>
        </w:rPr>
        <w:t>Реферат как образец письменной научной речи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  <w:jc w:val="left"/>
      </w:pPr>
      <w:r w:rsidRPr="00AC43AE">
        <w:t>Реферат должен быть написан научным стилем, что предполагает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  <w:jc w:val="left"/>
      </w:pPr>
      <w:r w:rsidRPr="00AC43AE">
        <w:t>-</w:t>
      </w:r>
      <w:r w:rsidR="0067762E" w:rsidRPr="00AC43AE">
        <w:t xml:space="preserve"> </w:t>
      </w:r>
      <w:r w:rsidRPr="00AC43AE">
        <w:t>передачу информации научного характера;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  <w:jc w:val="left"/>
      </w:pPr>
      <w:r w:rsidRPr="00AC43AE">
        <w:t>-</w:t>
      </w:r>
      <w:r w:rsidR="0067762E" w:rsidRPr="00AC43AE">
        <w:t xml:space="preserve"> </w:t>
      </w:r>
      <w:r w:rsidRPr="00AC43AE">
        <w:t>функционирование в образовательной среде;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-</w:t>
      </w:r>
      <w:r w:rsidR="0067762E" w:rsidRPr="00AC43AE">
        <w:t xml:space="preserve"> </w:t>
      </w:r>
      <w:r w:rsidRPr="00AC43AE">
        <w:t>в качестве адресата - преподавателя, т.е. специалиста, или студентов, заинтересова</w:t>
      </w:r>
      <w:r w:rsidRPr="00AC43AE">
        <w:t>н</w:t>
      </w:r>
      <w:r w:rsidRPr="00AC43AE">
        <w:t>ных в получении данной информации;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-</w:t>
      </w:r>
      <w:r w:rsidR="0067762E" w:rsidRPr="00AC43AE">
        <w:t xml:space="preserve"> </w:t>
      </w:r>
      <w:r w:rsidRPr="00AC43AE">
        <w:t>д</w:t>
      </w:r>
      <w:r w:rsidR="0085514E" w:rsidRPr="00AC43AE">
        <w:t>е</w:t>
      </w:r>
      <w:r w:rsidRPr="00AC43AE">
        <w:t xml:space="preserve">монстрацию характерных языковых особенностей письменной разновидности научно-учебного </w:t>
      </w:r>
      <w:proofErr w:type="spellStart"/>
      <w:r w:rsidRPr="00AC43AE">
        <w:t>подстиля</w:t>
      </w:r>
      <w:proofErr w:type="spellEnd"/>
      <w:r w:rsidRPr="00AC43AE">
        <w:t xml:space="preserve"> литературного языка.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  <w:jc w:val="left"/>
      </w:pPr>
      <w:r w:rsidRPr="00AC43AE">
        <w:t>Научный стиль обладает рядом экстралингвистических характеристик, или качеств:</w:t>
      </w:r>
    </w:p>
    <w:p w:rsidR="009D749F" w:rsidRPr="00AC43AE" w:rsidRDefault="00F668CA" w:rsidP="00F668CA">
      <w:pPr>
        <w:pStyle w:val="a5"/>
        <w:numPr>
          <w:ilvl w:val="0"/>
          <w:numId w:val="10"/>
        </w:numPr>
        <w:tabs>
          <w:tab w:val="left" w:pos="993"/>
          <w:tab w:val="left" w:pos="1096"/>
        </w:tabs>
        <w:ind w:left="0" w:firstLine="709"/>
        <w:jc w:val="both"/>
        <w:rPr>
          <w:sz w:val="24"/>
          <w:szCs w:val="24"/>
        </w:rPr>
      </w:pPr>
      <w:r w:rsidRPr="00AC43AE">
        <w:rPr>
          <w:sz w:val="24"/>
          <w:szCs w:val="24"/>
        </w:rPr>
        <w:t>точность – строгое соответствие слов обозначаемым предметам и явлениям де</w:t>
      </w:r>
      <w:r w:rsidRPr="00AC43AE">
        <w:rPr>
          <w:sz w:val="24"/>
          <w:szCs w:val="24"/>
        </w:rPr>
        <w:t>й</w:t>
      </w:r>
      <w:r w:rsidRPr="00AC43AE">
        <w:rPr>
          <w:sz w:val="24"/>
          <w:szCs w:val="24"/>
        </w:rPr>
        <w:t>ствительности (знание предмета и умение выбирать необходимую</w:t>
      </w:r>
      <w:r w:rsidRPr="00AC43AE">
        <w:rPr>
          <w:spacing w:val="-6"/>
          <w:sz w:val="24"/>
          <w:szCs w:val="24"/>
        </w:rPr>
        <w:t xml:space="preserve"> </w:t>
      </w:r>
      <w:r w:rsidRPr="00AC43AE">
        <w:rPr>
          <w:sz w:val="24"/>
          <w:szCs w:val="24"/>
        </w:rPr>
        <w:t>ле</w:t>
      </w:r>
      <w:r w:rsidRPr="00AC43AE">
        <w:rPr>
          <w:sz w:val="24"/>
          <w:szCs w:val="24"/>
        </w:rPr>
        <w:t>к</w:t>
      </w:r>
      <w:r w:rsidRPr="00AC43AE">
        <w:rPr>
          <w:sz w:val="24"/>
          <w:szCs w:val="24"/>
        </w:rPr>
        <w:t>сику);</w:t>
      </w:r>
    </w:p>
    <w:p w:rsidR="009D749F" w:rsidRPr="00AC43AE" w:rsidRDefault="00F668CA" w:rsidP="00F668CA">
      <w:pPr>
        <w:pStyle w:val="a5"/>
        <w:numPr>
          <w:ilvl w:val="0"/>
          <w:numId w:val="10"/>
        </w:numPr>
        <w:tabs>
          <w:tab w:val="left" w:pos="993"/>
          <w:tab w:val="left" w:pos="1096"/>
        </w:tabs>
        <w:ind w:left="0" w:firstLine="709"/>
        <w:jc w:val="both"/>
        <w:rPr>
          <w:sz w:val="24"/>
          <w:szCs w:val="24"/>
        </w:rPr>
      </w:pPr>
      <w:r w:rsidRPr="00AC43AE">
        <w:rPr>
          <w:sz w:val="24"/>
          <w:szCs w:val="24"/>
        </w:rPr>
        <w:t>понятность – доступность речи для тех, кому она адресована (правильное испол</w:t>
      </w:r>
      <w:r w:rsidRPr="00AC43AE">
        <w:rPr>
          <w:sz w:val="24"/>
          <w:szCs w:val="24"/>
        </w:rPr>
        <w:t>ь</w:t>
      </w:r>
      <w:r w:rsidRPr="00AC43AE">
        <w:rPr>
          <w:sz w:val="24"/>
          <w:szCs w:val="24"/>
        </w:rPr>
        <w:t>зование терминов, иностранных слов,</w:t>
      </w:r>
      <w:r w:rsidRPr="00AC43AE">
        <w:rPr>
          <w:spacing w:val="-4"/>
          <w:sz w:val="24"/>
          <w:szCs w:val="24"/>
        </w:rPr>
        <w:t xml:space="preserve"> </w:t>
      </w:r>
      <w:r w:rsidRPr="00AC43AE">
        <w:rPr>
          <w:sz w:val="24"/>
          <w:szCs w:val="24"/>
        </w:rPr>
        <w:t>профессионализмов);</w:t>
      </w:r>
    </w:p>
    <w:p w:rsidR="009D749F" w:rsidRPr="00AC43AE" w:rsidRDefault="00F668CA" w:rsidP="00F668CA">
      <w:pPr>
        <w:pStyle w:val="a5"/>
        <w:numPr>
          <w:ilvl w:val="0"/>
          <w:numId w:val="10"/>
        </w:numPr>
        <w:tabs>
          <w:tab w:val="left" w:pos="993"/>
          <w:tab w:val="left" w:pos="1096"/>
        </w:tabs>
        <w:ind w:left="0" w:firstLine="709"/>
        <w:jc w:val="both"/>
        <w:rPr>
          <w:sz w:val="24"/>
          <w:szCs w:val="24"/>
        </w:rPr>
      </w:pPr>
      <w:r w:rsidRPr="00AC43AE">
        <w:rPr>
          <w:sz w:val="24"/>
          <w:szCs w:val="24"/>
        </w:rPr>
        <w:t>логичность, последовательность – четкое следование в изложении логике и поря</w:t>
      </w:r>
      <w:r w:rsidRPr="00AC43AE">
        <w:rPr>
          <w:sz w:val="24"/>
          <w:szCs w:val="24"/>
        </w:rPr>
        <w:t>д</w:t>
      </w:r>
      <w:r w:rsidRPr="00AC43AE">
        <w:rPr>
          <w:sz w:val="24"/>
          <w:szCs w:val="24"/>
        </w:rPr>
        <w:t>ку связей в действительности</w:t>
      </w:r>
      <w:r w:rsidRPr="00AC43AE">
        <w:rPr>
          <w:spacing w:val="-10"/>
          <w:sz w:val="24"/>
          <w:szCs w:val="24"/>
        </w:rPr>
        <w:t xml:space="preserve"> </w:t>
      </w:r>
      <w:r w:rsidRPr="00AC43AE">
        <w:rPr>
          <w:sz w:val="24"/>
          <w:szCs w:val="24"/>
        </w:rPr>
        <w:t>(первоисточнике);</w:t>
      </w:r>
    </w:p>
    <w:p w:rsidR="009D749F" w:rsidRPr="00AC43AE" w:rsidRDefault="00F668CA" w:rsidP="00F668CA">
      <w:pPr>
        <w:pStyle w:val="a5"/>
        <w:numPr>
          <w:ilvl w:val="0"/>
          <w:numId w:val="10"/>
        </w:numPr>
        <w:tabs>
          <w:tab w:val="left" w:pos="993"/>
          <w:tab w:val="left" w:pos="1096"/>
        </w:tabs>
        <w:ind w:left="0" w:firstLine="709"/>
        <w:jc w:val="both"/>
        <w:rPr>
          <w:sz w:val="24"/>
          <w:szCs w:val="24"/>
        </w:rPr>
      </w:pPr>
      <w:r w:rsidRPr="00AC43AE">
        <w:rPr>
          <w:sz w:val="24"/>
          <w:szCs w:val="24"/>
        </w:rPr>
        <w:t>объективность – отсутствие субъективных суждений и оценок в изложении инфо</w:t>
      </w:r>
      <w:r w:rsidRPr="00AC43AE">
        <w:rPr>
          <w:sz w:val="24"/>
          <w:szCs w:val="24"/>
        </w:rPr>
        <w:t>р</w:t>
      </w:r>
      <w:r w:rsidRPr="00AC43AE">
        <w:rPr>
          <w:sz w:val="24"/>
          <w:szCs w:val="24"/>
        </w:rPr>
        <w:t>мации;</w:t>
      </w:r>
    </w:p>
    <w:p w:rsidR="009D749F" w:rsidRPr="00AC43AE" w:rsidRDefault="00F668CA" w:rsidP="00F668CA">
      <w:pPr>
        <w:pStyle w:val="a5"/>
        <w:numPr>
          <w:ilvl w:val="0"/>
          <w:numId w:val="10"/>
        </w:numPr>
        <w:tabs>
          <w:tab w:val="left" w:pos="993"/>
          <w:tab w:val="left" w:pos="1096"/>
        </w:tabs>
        <w:ind w:left="0" w:firstLine="709"/>
        <w:jc w:val="both"/>
        <w:rPr>
          <w:sz w:val="24"/>
          <w:szCs w:val="24"/>
        </w:rPr>
      </w:pPr>
      <w:r w:rsidRPr="00AC43AE">
        <w:rPr>
          <w:sz w:val="24"/>
          <w:szCs w:val="24"/>
        </w:rPr>
        <w:t>абстрактность и обобщенность – отвлеченность от частных, несущественных пр</w:t>
      </w:r>
      <w:r w:rsidRPr="00AC43AE">
        <w:rPr>
          <w:sz w:val="24"/>
          <w:szCs w:val="24"/>
        </w:rPr>
        <w:t>и</w:t>
      </w:r>
      <w:r w:rsidRPr="00AC43AE">
        <w:rPr>
          <w:sz w:val="24"/>
          <w:szCs w:val="24"/>
        </w:rPr>
        <w:t>знаков; преобладание рассуждения как типа речи над описанием и повествованием; - граф</w:t>
      </w:r>
      <w:r w:rsidRPr="00AC43AE">
        <w:rPr>
          <w:sz w:val="24"/>
          <w:szCs w:val="24"/>
        </w:rPr>
        <w:t>и</w:t>
      </w:r>
      <w:r w:rsidRPr="00AC43AE">
        <w:rPr>
          <w:sz w:val="24"/>
          <w:szCs w:val="24"/>
        </w:rPr>
        <w:t>ческая информация – наличие схем, графиков, таблиц, формул и</w:t>
      </w:r>
      <w:r w:rsidRPr="00AC43AE">
        <w:rPr>
          <w:spacing w:val="-3"/>
          <w:sz w:val="24"/>
          <w:szCs w:val="24"/>
        </w:rPr>
        <w:t xml:space="preserve"> </w:t>
      </w:r>
      <w:r w:rsidRPr="00AC43AE">
        <w:rPr>
          <w:sz w:val="24"/>
          <w:szCs w:val="24"/>
        </w:rPr>
        <w:t>т.п.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  <w:jc w:val="left"/>
        <w:rPr>
          <w:b/>
        </w:rPr>
      </w:pPr>
      <w:r w:rsidRPr="00AC43AE">
        <w:rPr>
          <w:b/>
        </w:rPr>
        <w:t>Особенности письменной научной речи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  <w:jc w:val="left"/>
      </w:pPr>
      <w:r w:rsidRPr="00AC43AE">
        <w:t xml:space="preserve">Письменная речь, в отличие от </w:t>
      </w:r>
      <w:proofErr w:type="gramStart"/>
      <w:r w:rsidRPr="00AC43AE">
        <w:t>устной</w:t>
      </w:r>
      <w:proofErr w:type="gramEnd"/>
      <w:r w:rsidRPr="00AC43AE">
        <w:t>,</w:t>
      </w:r>
      <w:r w:rsidRPr="00AC43AE">
        <w:rPr>
          <w:spacing w:val="-21"/>
        </w:rPr>
        <w:t xml:space="preserve"> </w:t>
      </w:r>
      <w:r w:rsidRPr="00AC43AE">
        <w:t>подразумевает:</w:t>
      </w:r>
    </w:p>
    <w:p w:rsidR="009D749F" w:rsidRPr="00AC43AE" w:rsidRDefault="00F668CA" w:rsidP="00F668CA">
      <w:pPr>
        <w:pStyle w:val="a5"/>
        <w:numPr>
          <w:ilvl w:val="0"/>
          <w:numId w:val="10"/>
        </w:numPr>
        <w:tabs>
          <w:tab w:val="left" w:pos="993"/>
          <w:tab w:val="left" w:pos="1095"/>
          <w:tab w:val="left" w:pos="1096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определенную степень подготовленности к</w:t>
      </w:r>
      <w:r w:rsidRPr="00AC43AE">
        <w:rPr>
          <w:spacing w:val="-19"/>
          <w:sz w:val="24"/>
          <w:szCs w:val="24"/>
        </w:rPr>
        <w:t xml:space="preserve"> </w:t>
      </w:r>
      <w:r w:rsidRPr="00AC43AE">
        <w:rPr>
          <w:sz w:val="24"/>
          <w:szCs w:val="24"/>
        </w:rPr>
        <w:t>работе;</w:t>
      </w:r>
    </w:p>
    <w:p w:rsidR="009D749F" w:rsidRPr="00AC43AE" w:rsidRDefault="00F668CA" w:rsidP="00F668CA">
      <w:pPr>
        <w:pStyle w:val="a5"/>
        <w:numPr>
          <w:ilvl w:val="0"/>
          <w:numId w:val="10"/>
        </w:numPr>
        <w:tabs>
          <w:tab w:val="left" w:pos="993"/>
          <w:tab w:val="left" w:pos="1095"/>
          <w:tab w:val="left" w:pos="1096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возможность исправления и доработки</w:t>
      </w:r>
      <w:r w:rsidRPr="00AC43AE">
        <w:rPr>
          <w:spacing w:val="-1"/>
          <w:sz w:val="24"/>
          <w:szCs w:val="24"/>
        </w:rPr>
        <w:t xml:space="preserve"> </w:t>
      </w:r>
      <w:r w:rsidRPr="00AC43AE">
        <w:rPr>
          <w:sz w:val="24"/>
          <w:szCs w:val="24"/>
        </w:rPr>
        <w:t>текста;</w:t>
      </w:r>
    </w:p>
    <w:p w:rsidR="009D749F" w:rsidRPr="00AC43AE" w:rsidRDefault="00F668CA" w:rsidP="00F668CA">
      <w:pPr>
        <w:pStyle w:val="a5"/>
        <w:numPr>
          <w:ilvl w:val="0"/>
          <w:numId w:val="10"/>
        </w:numPr>
        <w:tabs>
          <w:tab w:val="left" w:pos="993"/>
          <w:tab w:val="left" w:pos="1096"/>
        </w:tabs>
        <w:ind w:left="0" w:firstLine="709"/>
        <w:jc w:val="both"/>
        <w:rPr>
          <w:sz w:val="24"/>
          <w:szCs w:val="24"/>
        </w:rPr>
      </w:pPr>
      <w:r w:rsidRPr="00AC43AE">
        <w:rPr>
          <w:sz w:val="24"/>
          <w:szCs w:val="24"/>
        </w:rPr>
        <w:t>наличие композиции – построения, соотношения и взаимного распол</w:t>
      </w:r>
      <w:r w:rsidRPr="00AC43AE">
        <w:rPr>
          <w:sz w:val="24"/>
          <w:szCs w:val="24"/>
        </w:rPr>
        <w:t>о</w:t>
      </w:r>
      <w:r w:rsidRPr="00AC43AE">
        <w:rPr>
          <w:sz w:val="24"/>
          <w:szCs w:val="24"/>
        </w:rPr>
        <w:t>жения частей реферата;</w:t>
      </w:r>
    </w:p>
    <w:p w:rsidR="009D749F" w:rsidRPr="00AC43AE" w:rsidRDefault="00F668CA" w:rsidP="00F668CA">
      <w:pPr>
        <w:pStyle w:val="a5"/>
        <w:numPr>
          <w:ilvl w:val="0"/>
          <w:numId w:val="10"/>
        </w:numPr>
        <w:tabs>
          <w:tab w:val="left" w:pos="993"/>
          <w:tab w:val="left" w:pos="1096"/>
        </w:tabs>
        <w:ind w:left="0" w:firstLine="709"/>
        <w:jc w:val="both"/>
        <w:rPr>
          <w:sz w:val="24"/>
          <w:szCs w:val="24"/>
        </w:rPr>
      </w:pPr>
      <w:r w:rsidRPr="00AC43AE">
        <w:rPr>
          <w:sz w:val="24"/>
          <w:szCs w:val="24"/>
        </w:rPr>
        <w:t>выдержанность стиля изложения; строгое следование лексическим и грамматич</w:t>
      </w:r>
      <w:r w:rsidRPr="00AC43AE">
        <w:rPr>
          <w:sz w:val="24"/>
          <w:szCs w:val="24"/>
        </w:rPr>
        <w:t>е</w:t>
      </w:r>
      <w:r w:rsidRPr="00AC43AE">
        <w:rPr>
          <w:sz w:val="24"/>
          <w:szCs w:val="24"/>
        </w:rPr>
        <w:t>ским</w:t>
      </w:r>
      <w:r w:rsidRPr="00AC43AE">
        <w:rPr>
          <w:spacing w:val="-2"/>
          <w:sz w:val="24"/>
          <w:szCs w:val="24"/>
        </w:rPr>
        <w:t xml:space="preserve"> </w:t>
      </w:r>
      <w:r w:rsidRPr="00AC43AE">
        <w:rPr>
          <w:sz w:val="24"/>
          <w:szCs w:val="24"/>
        </w:rPr>
        <w:t>нормам.</w:t>
      </w:r>
    </w:p>
    <w:p w:rsidR="009D749F" w:rsidRPr="00AC43AE" w:rsidRDefault="00F668CA" w:rsidP="00F668CA">
      <w:pPr>
        <w:tabs>
          <w:tab w:val="left" w:pos="993"/>
        </w:tabs>
        <w:ind w:firstLine="709"/>
        <w:rPr>
          <w:b/>
          <w:sz w:val="24"/>
          <w:szCs w:val="24"/>
        </w:rPr>
      </w:pPr>
      <w:r w:rsidRPr="00AC43AE">
        <w:rPr>
          <w:b/>
          <w:sz w:val="24"/>
          <w:szCs w:val="24"/>
        </w:rPr>
        <w:t>Оформление реферата. Критерии оценки.</w:t>
      </w:r>
    </w:p>
    <w:p w:rsidR="0067762E" w:rsidRPr="00AC43AE" w:rsidRDefault="00F668CA" w:rsidP="0067762E">
      <w:pPr>
        <w:pStyle w:val="a5"/>
        <w:numPr>
          <w:ilvl w:val="0"/>
          <w:numId w:val="22"/>
        </w:numPr>
        <w:tabs>
          <w:tab w:val="left" w:pos="0"/>
        </w:tabs>
        <w:autoSpaceDE/>
        <w:autoSpaceDN/>
        <w:ind w:left="0"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AC43AE">
        <w:rPr>
          <w:sz w:val="24"/>
          <w:szCs w:val="24"/>
        </w:rPr>
        <w:t>Правила оформления реферата регламентированы</w:t>
      </w:r>
      <w:r w:rsidR="0067762E" w:rsidRPr="00AC43AE">
        <w:rPr>
          <w:sz w:val="24"/>
          <w:szCs w:val="24"/>
        </w:rPr>
        <w:t xml:space="preserve"> </w:t>
      </w:r>
      <w:r w:rsidR="0067762E" w:rsidRPr="00AC43AE">
        <w:rPr>
          <w:rFonts w:eastAsia="Calibri"/>
          <w:color w:val="000000" w:themeColor="text1"/>
          <w:sz w:val="24"/>
          <w:szCs w:val="24"/>
        </w:rPr>
        <w:t xml:space="preserve">РД ФГБОУ ВО </w:t>
      </w:r>
      <w:proofErr w:type="spellStart"/>
      <w:r w:rsidR="0067762E" w:rsidRPr="00AC43AE">
        <w:rPr>
          <w:rFonts w:eastAsia="Calibri"/>
          <w:color w:val="000000" w:themeColor="text1"/>
          <w:sz w:val="24"/>
          <w:szCs w:val="24"/>
        </w:rPr>
        <w:t>КнАГТУ</w:t>
      </w:r>
      <w:proofErr w:type="spellEnd"/>
      <w:r w:rsidR="0067762E" w:rsidRPr="00AC43AE">
        <w:rPr>
          <w:rFonts w:eastAsia="Calibri"/>
          <w:color w:val="000000" w:themeColor="text1"/>
          <w:sz w:val="24"/>
          <w:szCs w:val="24"/>
        </w:rPr>
        <w:t xml:space="preserve"> 013-2016 «Текстовые студенческие работы. Правила оформления». – </w:t>
      </w:r>
      <w:proofErr w:type="spellStart"/>
      <w:r w:rsidR="0067762E" w:rsidRPr="00AC43AE">
        <w:rPr>
          <w:rFonts w:eastAsia="Calibri"/>
          <w:color w:val="000000" w:themeColor="text1"/>
          <w:sz w:val="24"/>
          <w:szCs w:val="24"/>
        </w:rPr>
        <w:t>Введ</w:t>
      </w:r>
      <w:proofErr w:type="spellEnd"/>
      <w:r w:rsidR="0067762E" w:rsidRPr="00AC43AE">
        <w:rPr>
          <w:rFonts w:eastAsia="Calibri"/>
          <w:color w:val="000000" w:themeColor="text1"/>
          <w:sz w:val="24"/>
          <w:szCs w:val="24"/>
        </w:rPr>
        <w:t>. 2016-03-10. – Комсомольск-на-Амуре: ФГБОУ ВО «</w:t>
      </w:r>
      <w:proofErr w:type="spellStart"/>
      <w:r w:rsidR="0067762E" w:rsidRPr="00AC43AE">
        <w:rPr>
          <w:rFonts w:eastAsia="Calibri"/>
          <w:color w:val="000000" w:themeColor="text1"/>
          <w:sz w:val="24"/>
          <w:szCs w:val="24"/>
        </w:rPr>
        <w:t>КнАГТУ</w:t>
      </w:r>
      <w:proofErr w:type="spellEnd"/>
      <w:r w:rsidR="0067762E" w:rsidRPr="00AC43AE">
        <w:rPr>
          <w:rFonts w:eastAsia="Calibri"/>
          <w:color w:val="000000" w:themeColor="text1"/>
          <w:sz w:val="24"/>
          <w:szCs w:val="24"/>
        </w:rPr>
        <w:t>», 2016. – 56 с.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  <w:jc w:val="left"/>
      </w:pPr>
      <w:r w:rsidRPr="00AC43AE">
        <w:t>Работа должна иметь поля; каждый раздел оформляется с новой стран</w:t>
      </w:r>
      <w:r w:rsidRPr="00AC43AE">
        <w:t>и</w:t>
      </w:r>
      <w:r w:rsidRPr="00AC43AE">
        <w:t>цы. Титульный лист оформляется в соответствии с установленной формой.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На первой странице печатается план реферата, включающий в себя библиографич</w:t>
      </w:r>
      <w:r w:rsidRPr="00AC43AE">
        <w:t>е</w:t>
      </w:r>
      <w:r w:rsidRPr="00AC43AE">
        <w:t>ское описание; введение, разделы и параграфы основной части, ра</w:t>
      </w:r>
      <w:r w:rsidRPr="00AC43AE">
        <w:t>с</w:t>
      </w:r>
      <w:r w:rsidRPr="00AC43AE">
        <w:t>крывающие суть работы, заключение; список литературы; приложения.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  <w:jc w:val="left"/>
      </w:pPr>
      <w:r w:rsidRPr="00AC43AE">
        <w:t>В конце реферата представляется список использованной литературы с точным указ</w:t>
      </w:r>
      <w:r w:rsidRPr="00AC43AE">
        <w:t>а</w:t>
      </w:r>
      <w:r w:rsidRPr="00AC43AE">
        <w:t>нием авторов, названия, места и года ее издания.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  <w:jc w:val="left"/>
      </w:pPr>
      <w:r w:rsidRPr="00AC43AE">
        <w:t>Критерии оценки реферата.</w:t>
      </w:r>
    </w:p>
    <w:p w:rsidR="009D749F" w:rsidRPr="00AC43AE" w:rsidRDefault="00F668CA" w:rsidP="00F668CA">
      <w:pPr>
        <w:pStyle w:val="a5"/>
        <w:numPr>
          <w:ilvl w:val="0"/>
          <w:numId w:val="9"/>
        </w:numPr>
        <w:tabs>
          <w:tab w:val="left" w:pos="993"/>
          <w:tab w:val="left" w:pos="1050"/>
        </w:tabs>
        <w:ind w:left="0" w:firstLine="709"/>
        <w:jc w:val="left"/>
        <w:rPr>
          <w:sz w:val="24"/>
          <w:szCs w:val="24"/>
        </w:rPr>
      </w:pPr>
      <w:r w:rsidRPr="00AC43AE">
        <w:rPr>
          <w:sz w:val="24"/>
          <w:szCs w:val="24"/>
        </w:rPr>
        <w:t>Степень раскрытия темы</w:t>
      </w:r>
      <w:r w:rsidRPr="00AC43AE">
        <w:rPr>
          <w:spacing w:val="-4"/>
          <w:sz w:val="24"/>
          <w:szCs w:val="24"/>
        </w:rPr>
        <w:t xml:space="preserve"> </w:t>
      </w:r>
      <w:r w:rsidRPr="00AC43AE">
        <w:rPr>
          <w:sz w:val="24"/>
          <w:szCs w:val="24"/>
        </w:rPr>
        <w:t>предполагает:</w:t>
      </w:r>
    </w:p>
    <w:p w:rsidR="009D749F" w:rsidRPr="00AC43AE" w:rsidRDefault="00F668CA" w:rsidP="00F668CA">
      <w:pPr>
        <w:pStyle w:val="a5"/>
        <w:numPr>
          <w:ilvl w:val="0"/>
          <w:numId w:val="10"/>
        </w:numPr>
        <w:tabs>
          <w:tab w:val="left" w:pos="993"/>
          <w:tab w:val="left" w:pos="1095"/>
          <w:tab w:val="left" w:pos="1096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lastRenderedPageBreak/>
        <w:t>соответствие плана теме</w:t>
      </w:r>
      <w:r w:rsidRPr="00AC43AE">
        <w:rPr>
          <w:spacing w:val="-4"/>
          <w:sz w:val="24"/>
          <w:szCs w:val="24"/>
        </w:rPr>
        <w:t xml:space="preserve"> </w:t>
      </w:r>
      <w:r w:rsidRPr="00AC43AE">
        <w:rPr>
          <w:sz w:val="24"/>
          <w:szCs w:val="24"/>
        </w:rPr>
        <w:t>реферата;</w:t>
      </w:r>
    </w:p>
    <w:p w:rsidR="009D749F" w:rsidRPr="00AC43AE" w:rsidRDefault="00F668CA" w:rsidP="00F668CA">
      <w:pPr>
        <w:pStyle w:val="a5"/>
        <w:numPr>
          <w:ilvl w:val="0"/>
          <w:numId w:val="10"/>
        </w:numPr>
        <w:tabs>
          <w:tab w:val="left" w:pos="993"/>
          <w:tab w:val="left" w:pos="1095"/>
          <w:tab w:val="left" w:pos="1096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соответствие содержания теме и плану</w:t>
      </w:r>
      <w:r w:rsidRPr="00AC43AE">
        <w:rPr>
          <w:spacing w:val="-11"/>
          <w:sz w:val="24"/>
          <w:szCs w:val="24"/>
        </w:rPr>
        <w:t xml:space="preserve"> </w:t>
      </w:r>
      <w:r w:rsidRPr="00AC43AE">
        <w:rPr>
          <w:sz w:val="24"/>
          <w:szCs w:val="24"/>
        </w:rPr>
        <w:t>реферата;</w:t>
      </w:r>
    </w:p>
    <w:p w:rsidR="009D749F" w:rsidRPr="00AC43AE" w:rsidRDefault="00F668CA" w:rsidP="00F668CA">
      <w:pPr>
        <w:pStyle w:val="a5"/>
        <w:numPr>
          <w:ilvl w:val="0"/>
          <w:numId w:val="10"/>
        </w:numPr>
        <w:tabs>
          <w:tab w:val="left" w:pos="993"/>
          <w:tab w:val="left" w:pos="1095"/>
          <w:tab w:val="left" w:pos="1096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полноту и глубину раскрытия основных</w:t>
      </w:r>
      <w:r w:rsidRPr="00AC43AE">
        <w:rPr>
          <w:spacing w:val="-12"/>
          <w:sz w:val="24"/>
          <w:szCs w:val="24"/>
        </w:rPr>
        <w:t xml:space="preserve"> </w:t>
      </w:r>
      <w:r w:rsidRPr="00AC43AE">
        <w:rPr>
          <w:sz w:val="24"/>
          <w:szCs w:val="24"/>
        </w:rPr>
        <w:t>понятий;</w:t>
      </w:r>
    </w:p>
    <w:p w:rsidR="009D749F" w:rsidRPr="00AC43AE" w:rsidRDefault="00F668CA" w:rsidP="00F668CA">
      <w:pPr>
        <w:pStyle w:val="a5"/>
        <w:numPr>
          <w:ilvl w:val="0"/>
          <w:numId w:val="10"/>
        </w:numPr>
        <w:tabs>
          <w:tab w:val="left" w:pos="993"/>
          <w:tab w:val="left" w:pos="1095"/>
          <w:tab w:val="left" w:pos="1096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обоснованность способов и методов работы с</w:t>
      </w:r>
      <w:r w:rsidRPr="00AC43AE">
        <w:rPr>
          <w:spacing w:val="-3"/>
          <w:sz w:val="24"/>
          <w:szCs w:val="24"/>
        </w:rPr>
        <w:t xml:space="preserve"> </w:t>
      </w:r>
      <w:r w:rsidRPr="00AC43AE">
        <w:rPr>
          <w:sz w:val="24"/>
          <w:szCs w:val="24"/>
        </w:rPr>
        <w:t>материалом;</w:t>
      </w:r>
    </w:p>
    <w:p w:rsidR="009D749F" w:rsidRPr="00AC43AE" w:rsidRDefault="00F668CA" w:rsidP="00F668CA">
      <w:pPr>
        <w:pStyle w:val="a5"/>
        <w:numPr>
          <w:ilvl w:val="0"/>
          <w:numId w:val="10"/>
        </w:numPr>
        <w:tabs>
          <w:tab w:val="left" w:pos="993"/>
          <w:tab w:val="left" w:pos="1095"/>
          <w:tab w:val="left" w:pos="1096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умение работать с литературой, систематизировать и структурировать</w:t>
      </w:r>
      <w:r w:rsidRPr="00AC43AE">
        <w:rPr>
          <w:spacing w:val="-18"/>
          <w:sz w:val="24"/>
          <w:szCs w:val="24"/>
        </w:rPr>
        <w:t xml:space="preserve"> </w:t>
      </w:r>
      <w:r w:rsidRPr="00AC43AE">
        <w:rPr>
          <w:sz w:val="24"/>
          <w:szCs w:val="24"/>
        </w:rPr>
        <w:t>материал;</w:t>
      </w:r>
    </w:p>
    <w:p w:rsidR="009D749F" w:rsidRPr="00AC43AE" w:rsidRDefault="00F668CA" w:rsidP="00F668CA">
      <w:pPr>
        <w:pStyle w:val="a5"/>
        <w:numPr>
          <w:ilvl w:val="0"/>
          <w:numId w:val="10"/>
        </w:numPr>
        <w:tabs>
          <w:tab w:val="left" w:pos="993"/>
          <w:tab w:val="left" w:pos="1095"/>
          <w:tab w:val="left" w:pos="1096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умение обобщать, делать выводы, сопоставлять различные точки зрения по ра</w:t>
      </w:r>
      <w:r w:rsidRPr="00AC43AE">
        <w:rPr>
          <w:sz w:val="24"/>
          <w:szCs w:val="24"/>
        </w:rPr>
        <w:t>с</w:t>
      </w:r>
      <w:r w:rsidRPr="00AC43AE">
        <w:rPr>
          <w:sz w:val="24"/>
          <w:szCs w:val="24"/>
        </w:rPr>
        <w:t>сматриваемому</w:t>
      </w:r>
      <w:r w:rsidRPr="00AC43AE">
        <w:rPr>
          <w:spacing w:val="-6"/>
          <w:sz w:val="24"/>
          <w:szCs w:val="24"/>
        </w:rPr>
        <w:t xml:space="preserve"> </w:t>
      </w:r>
      <w:r w:rsidRPr="00AC43AE">
        <w:rPr>
          <w:sz w:val="24"/>
          <w:szCs w:val="24"/>
        </w:rPr>
        <w:t>вопросу.</w:t>
      </w:r>
    </w:p>
    <w:p w:rsidR="009D749F" w:rsidRPr="00AC43AE" w:rsidRDefault="00F668CA" w:rsidP="00F668CA">
      <w:pPr>
        <w:pStyle w:val="a5"/>
        <w:numPr>
          <w:ilvl w:val="0"/>
          <w:numId w:val="9"/>
        </w:numPr>
        <w:tabs>
          <w:tab w:val="left" w:pos="993"/>
          <w:tab w:val="left" w:pos="1050"/>
        </w:tabs>
        <w:ind w:left="0" w:firstLine="709"/>
        <w:jc w:val="left"/>
        <w:rPr>
          <w:sz w:val="24"/>
          <w:szCs w:val="24"/>
        </w:rPr>
      </w:pPr>
      <w:r w:rsidRPr="00AC43AE">
        <w:rPr>
          <w:sz w:val="24"/>
          <w:szCs w:val="24"/>
        </w:rPr>
        <w:t>Обоснованность выбора источников</w:t>
      </w:r>
      <w:r w:rsidRPr="00AC43AE">
        <w:rPr>
          <w:spacing w:val="-2"/>
          <w:sz w:val="24"/>
          <w:szCs w:val="24"/>
        </w:rPr>
        <w:t xml:space="preserve"> </w:t>
      </w:r>
      <w:r w:rsidRPr="00AC43AE">
        <w:rPr>
          <w:sz w:val="24"/>
          <w:szCs w:val="24"/>
        </w:rPr>
        <w:t>оценивается:</w:t>
      </w:r>
    </w:p>
    <w:p w:rsidR="009D749F" w:rsidRPr="00AC43AE" w:rsidRDefault="00F668CA" w:rsidP="00F668CA">
      <w:pPr>
        <w:pStyle w:val="a5"/>
        <w:numPr>
          <w:ilvl w:val="0"/>
          <w:numId w:val="10"/>
        </w:numPr>
        <w:tabs>
          <w:tab w:val="left" w:pos="993"/>
          <w:tab w:val="left" w:pos="1095"/>
          <w:tab w:val="left" w:pos="1096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полнотой использования работ по</w:t>
      </w:r>
      <w:r w:rsidRPr="00AC43AE">
        <w:rPr>
          <w:spacing w:val="1"/>
          <w:sz w:val="24"/>
          <w:szCs w:val="24"/>
        </w:rPr>
        <w:t xml:space="preserve"> </w:t>
      </w:r>
      <w:r w:rsidRPr="00AC43AE">
        <w:rPr>
          <w:sz w:val="24"/>
          <w:szCs w:val="24"/>
        </w:rPr>
        <w:t>проблеме;</w:t>
      </w:r>
    </w:p>
    <w:p w:rsidR="009D749F" w:rsidRPr="00AC43AE" w:rsidRDefault="00F668CA" w:rsidP="00F668CA">
      <w:pPr>
        <w:pStyle w:val="a5"/>
        <w:numPr>
          <w:ilvl w:val="0"/>
          <w:numId w:val="10"/>
        </w:numPr>
        <w:tabs>
          <w:tab w:val="left" w:pos="993"/>
          <w:tab w:val="left" w:pos="1095"/>
          <w:tab w:val="left" w:pos="1096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привлечением наиболее известных и новейших работ по проблеме (журнальные публикации, материалы сборников научных трудов и</w:t>
      </w:r>
      <w:r w:rsidRPr="00AC43AE">
        <w:rPr>
          <w:spacing w:val="-3"/>
          <w:sz w:val="24"/>
          <w:szCs w:val="24"/>
        </w:rPr>
        <w:t xml:space="preserve"> </w:t>
      </w:r>
      <w:r w:rsidRPr="00AC43AE">
        <w:rPr>
          <w:sz w:val="24"/>
          <w:szCs w:val="24"/>
        </w:rPr>
        <w:t>т.д.).</w:t>
      </w:r>
    </w:p>
    <w:p w:rsidR="009D749F" w:rsidRPr="00AC43AE" w:rsidRDefault="00F668CA" w:rsidP="00F668CA">
      <w:pPr>
        <w:pStyle w:val="a5"/>
        <w:numPr>
          <w:ilvl w:val="0"/>
          <w:numId w:val="9"/>
        </w:numPr>
        <w:tabs>
          <w:tab w:val="left" w:pos="993"/>
          <w:tab w:val="left" w:pos="1050"/>
        </w:tabs>
        <w:ind w:left="0" w:firstLine="709"/>
        <w:jc w:val="left"/>
        <w:rPr>
          <w:sz w:val="24"/>
          <w:szCs w:val="24"/>
        </w:rPr>
      </w:pPr>
      <w:r w:rsidRPr="00AC43AE">
        <w:rPr>
          <w:sz w:val="24"/>
          <w:szCs w:val="24"/>
        </w:rPr>
        <w:t>Соблюдение требований к оформлению</w:t>
      </w:r>
      <w:r w:rsidRPr="00AC43AE">
        <w:rPr>
          <w:spacing w:val="-4"/>
          <w:sz w:val="24"/>
          <w:szCs w:val="24"/>
        </w:rPr>
        <w:t xml:space="preserve"> </w:t>
      </w:r>
      <w:r w:rsidRPr="00AC43AE">
        <w:rPr>
          <w:sz w:val="24"/>
          <w:szCs w:val="24"/>
        </w:rPr>
        <w:t>определяется:</w:t>
      </w:r>
    </w:p>
    <w:p w:rsidR="009D749F" w:rsidRPr="00AC43AE" w:rsidRDefault="00F668CA" w:rsidP="00F668CA">
      <w:pPr>
        <w:pStyle w:val="a5"/>
        <w:numPr>
          <w:ilvl w:val="0"/>
          <w:numId w:val="10"/>
        </w:numPr>
        <w:tabs>
          <w:tab w:val="left" w:pos="993"/>
          <w:tab w:val="left" w:pos="1095"/>
          <w:tab w:val="left" w:pos="1096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правильным оформлением ссылок на используемую</w:t>
      </w:r>
      <w:r w:rsidRPr="00AC43AE">
        <w:rPr>
          <w:spacing w:val="-7"/>
          <w:sz w:val="24"/>
          <w:szCs w:val="24"/>
        </w:rPr>
        <w:t xml:space="preserve"> </w:t>
      </w:r>
      <w:r w:rsidRPr="00AC43AE">
        <w:rPr>
          <w:sz w:val="24"/>
          <w:szCs w:val="24"/>
        </w:rPr>
        <w:t>литературу;</w:t>
      </w:r>
    </w:p>
    <w:p w:rsidR="009D749F" w:rsidRPr="00AC43AE" w:rsidRDefault="00F668CA" w:rsidP="00F668CA">
      <w:pPr>
        <w:pStyle w:val="a5"/>
        <w:numPr>
          <w:ilvl w:val="0"/>
          <w:numId w:val="10"/>
        </w:numPr>
        <w:tabs>
          <w:tab w:val="left" w:pos="993"/>
          <w:tab w:val="left" w:pos="1095"/>
          <w:tab w:val="left" w:pos="1096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оценкой грамотности и культуры</w:t>
      </w:r>
      <w:r w:rsidRPr="00AC43AE">
        <w:rPr>
          <w:spacing w:val="-3"/>
          <w:sz w:val="24"/>
          <w:szCs w:val="24"/>
        </w:rPr>
        <w:t xml:space="preserve"> </w:t>
      </w:r>
      <w:r w:rsidRPr="00AC43AE">
        <w:rPr>
          <w:sz w:val="24"/>
          <w:szCs w:val="24"/>
        </w:rPr>
        <w:t>изложения;</w:t>
      </w:r>
    </w:p>
    <w:p w:rsidR="009D749F" w:rsidRPr="00AC43AE" w:rsidRDefault="00F668CA" w:rsidP="00F668CA">
      <w:pPr>
        <w:pStyle w:val="a5"/>
        <w:numPr>
          <w:ilvl w:val="0"/>
          <w:numId w:val="10"/>
        </w:numPr>
        <w:tabs>
          <w:tab w:val="left" w:pos="993"/>
          <w:tab w:val="left" w:pos="1095"/>
          <w:tab w:val="left" w:pos="1096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владением терминологией и понятийным аппаратом проблемы; - соблюдением тр</w:t>
      </w:r>
      <w:r w:rsidRPr="00AC43AE">
        <w:rPr>
          <w:sz w:val="24"/>
          <w:szCs w:val="24"/>
        </w:rPr>
        <w:t>е</w:t>
      </w:r>
      <w:r w:rsidRPr="00AC43AE">
        <w:rPr>
          <w:sz w:val="24"/>
          <w:szCs w:val="24"/>
        </w:rPr>
        <w:t>бований к объему реферата; - культурой</w:t>
      </w:r>
      <w:r w:rsidRPr="00AC43AE">
        <w:rPr>
          <w:spacing w:val="-5"/>
          <w:sz w:val="24"/>
          <w:szCs w:val="24"/>
        </w:rPr>
        <w:t xml:space="preserve"> </w:t>
      </w:r>
      <w:r w:rsidRPr="00AC43AE">
        <w:rPr>
          <w:sz w:val="24"/>
          <w:szCs w:val="24"/>
        </w:rPr>
        <w:t>оформления.</w:t>
      </w:r>
    </w:p>
    <w:p w:rsidR="009D749F" w:rsidRPr="00AC43AE" w:rsidRDefault="00F668CA" w:rsidP="00F668CA">
      <w:pPr>
        <w:tabs>
          <w:tab w:val="left" w:pos="993"/>
        </w:tabs>
        <w:ind w:firstLine="709"/>
        <w:rPr>
          <w:b/>
          <w:sz w:val="24"/>
          <w:szCs w:val="24"/>
        </w:rPr>
      </w:pPr>
      <w:r w:rsidRPr="00AC43AE">
        <w:rPr>
          <w:b/>
          <w:sz w:val="24"/>
          <w:szCs w:val="24"/>
        </w:rPr>
        <w:t>Защита реферата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Рефераты обычно представляются на заключительном этапе изучения дисциплины как результат итоговой самостоятельной работы студента. Защита реферата осуществляется или на аудиторных занятиях, предусмотренных уче</w:t>
      </w:r>
      <w:r w:rsidRPr="00AC43AE">
        <w:t>б</w:t>
      </w:r>
      <w:r w:rsidRPr="00AC43AE">
        <w:t>ным планом, или на зачете как один из вопросов билета (последнее определяе</w:t>
      </w:r>
      <w:r w:rsidRPr="00AC43AE">
        <w:t>т</w:t>
      </w:r>
      <w:r w:rsidRPr="00AC43AE">
        <w:t>ся</w:t>
      </w:r>
      <w:r w:rsidRPr="00AC43AE">
        <w:rPr>
          <w:spacing w:val="-4"/>
        </w:rPr>
        <w:t xml:space="preserve"> </w:t>
      </w:r>
      <w:r w:rsidRPr="00AC43AE">
        <w:t>преподавателем).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Если реферат подразумевает публичную защиту, то выступающему следует заранее подготовиться к реферативному сообщению, а преподавателю и возможным оппонентам - ознакомиться с работой.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 xml:space="preserve">Реферативное сообщение отличается от самого </w:t>
      </w:r>
      <w:proofErr w:type="gramStart"/>
      <w:r w:rsidRPr="00AC43AE">
        <w:t>реферата</w:t>
      </w:r>
      <w:proofErr w:type="gramEnd"/>
      <w:r w:rsidRPr="00AC43AE">
        <w:t xml:space="preserve"> прежде всего объемом и ст</w:t>
      </w:r>
      <w:r w:rsidRPr="00AC43AE">
        <w:t>и</w:t>
      </w:r>
      <w:r w:rsidRPr="00AC43AE">
        <w:t>лем изложения, т.к. учитываются особенности устной научной речи и публичного выступл</w:t>
      </w:r>
      <w:r w:rsidRPr="00AC43AE">
        <w:t>е</w:t>
      </w:r>
      <w:r w:rsidRPr="00AC43AE">
        <w:t xml:space="preserve">ния в целом. В реферативном сообщении содержание реферата представляется подробно (или кратко) и, как правило, вне оценки, т.е. </w:t>
      </w:r>
      <w:proofErr w:type="gramStart"/>
      <w:r w:rsidRPr="00AC43AE">
        <w:t>изложение</w:t>
      </w:r>
      <w:proofErr w:type="gramEnd"/>
      <w:r w:rsidRPr="00AC43AE">
        <w:t xml:space="preserve"> приобретает обзорный характер и решает коммуникативную з</w:t>
      </w:r>
      <w:r w:rsidRPr="00AC43AE">
        <w:t>а</w:t>
      </w:r>
      <w:r w:rsidRPr="00AC43AE">
        <w:t>дачу (передать в устной форме информацию, которая должна быть воспринята слушателями). Учитывая публичный характер высказываний, выступа</w:t>
      </w:r>
      <w:r w:rsidRPr="00AC43AE">
        <w:t>ю</w:t>
      </w:r>
      <w:r w:rsidRPr="00AC43AE">
        <w:t>щий должен:</w:t>
      </w:r>
    </w:p>
    <w:p w:rsidR="009D749F" w:rsidRPr="00AC43AE" w:rsidRDefault="00F668CA" w:rsidP="00F668CA">
      <w:pPr>
        <w:pStyle w:val="a5"/>
        <w:numPr>
          <w:ilvl w:val="0"/>
          <w:numId w:val="10"/>
        </w:numPr>
        <w:tabs>
          <w:tab w:val="left" w:pos="993"/>
          <w:tab w:val="left" w:pos="1095"/>
          <w:tab w:val="left" w:pos="1096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составить план и тезисы</w:t>
      </w:r>
      <w:r w:rsidRPr="00AC43AE">
        <w:rPr>
          <w:spacing w:val="-1"/>
          <w:sz w:val="24"/>
          <w:szCs w:val="24"/>
        </w:rPr>
        <w:t xml:space="preserve"> </w:t>
      </w:r>
      <w:r w:rsidRPr="00AC43AE">
        <w:rPr>
          <w:sz w:val="24"/>
          <w:szCs w:val="24"/>
        </w:rPr>
        <w:t>выступления;</w:t>
      </w:r>
    </w:p>
    <w:p w:rsidR="009D749F" w:rsidRPr="00AC43AE" w:rsidRDefault="00F668CA" w:rsidP="00F668CA">
      <w:pPr>
        <w:pStyle w:val="a5"/>
        <w:numPr>
          <w:ilvl w:val="0"/>
          <w:numId w:val="10"/>
        </w:numPr>
        <w:tabs>
          <w:tab w:val="left" w:pos="993"/>
          <w:tab w:val="left" w:pos="1095"/>
          <w:tab w:val="left" w:pos="1096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кратко представить проблематику, цель, структуру и</w:t>
      </w:r>
      <w:r w:rsidRPr="00AC43AE">
        <w:rPr>
          <w:spacing w:val="-7"/>
          <w:sz w:val="24"/>
          <w:szCs w:val="24"/>
        </w:rPr>
        <w:t xml:space="preserve"> </w:t>
      </w:r>
      <w:r w:rsidRPr="00AC43AE">
        <w:rPr>
          <w:sz w:val="24"/>
          <w:szCs w:val="24"/>
        </w:rPr>
        <w:t>т.п.;</w:t>
      </w:r>
    </w:p>
    <w:p w:rsidR="009D749F" w:rsidRPr="00AC43AE" w:rsidRDefault="00F668CA" w:rsidP="00F668CA">
      <w:pPr>
        <w:pStyle w:val="a5"/>
        <w:numPr>
          <w:ilvl w:val="0"/>
          <w:numId w:val="10"/>
        </w:numPr>
        <w:tabs>
          <w:tab w:val="left" w:pos="993"/>
          <w:tab w:val="left" w:pos="1096"/>
        </w:tabs>
        <w:ind w:left="0" w:firstLine="709"/>
        <w:jc w:val="both"/>
        <w:rPr>
          <w:sz w:val="24"/>
          <w:szCs w:val="24"/>
        </w:rPr>
      </w:pPr>
      <w:r w:rsidRPr="00AC43AE">
        <w:rPr>
          <w:sz w:val="24"/>
          <w:szCs w:val="24"/>
        </w:rPr>
        <w:t>обеспечить порционную подачу материала не в соответствии с частями, разделами и параграфами, а сегментировать в зависимости от новизны</w:t>
      </w:r>
      <w:r w:rsidRPr="00AC43AE">
        <w:rPr>
          <w:spacing w:val="-11"/>
          <w:sz w:val="24"/>
          <w:szCs w:val="24"/>
        </w:rPr>
        <w:t xml:space="preserve"> </w:t>
      </w:r>
      <w:r w:rsidRPr="00AC43AE">
        <w:rPr>
          <w:sz w:val="24"/>
          <w:szCs w:val="24"/>
        </w:rPr>
        <w:t>инфо</w:t>
      </w:r>
      <w:r w:rsidRPr="00AC43AE">
        <w:rPr>
          <w:sz w:val="24"/>
          <w:szCs w:val="24"/>
        </w:rPr>
        <w:t>р</w:t>
      </w:r>
      <w:r w:rsidRPr="00AC43AE">
        <w:rPr>
          <w:sz w:val="24"/>
          <w:szCs w:val="24"/>
        </w:rPr>
        <w:t>мации;</w:t>
      </w:r>
    </w:p>
    <w:p w:rsidR="009D749F" w:rsidRPr="00AC43AE" w:rsidRDefault="00F668CA" w:rsidP="00F668CA">
      <w:pPr>
        <w:pStyle w:val="a5"/>
        <w:numPr>
          <w:ilvl w:val="0"/>
          <w:numId w:val="10"/>
        </w:numPr>
        <w:tabs>
          <w:tab w:val="left" w:pos="993"/>
          <w:tab w:val="left" w:pos="1096"/>
        </w:tabs>
        <w:ind w:left="0" w:firstLine="709"/>
        <w:jc w:val="both"/>
        <w:rPr>
          <w:sz w:val="24"/>
          <w:szCs w:val="24"/>
        </w:rPr>
      </w:pPr>
      <w:r w:rsidRPr="00AC43AE">
        <w:rPr>
          <w:sz w:val="24"/>
          <w:szCs w:val="24"/>
        </w:rPr>
        <w:t>соблюдать четкость и точность выражений, их произнесение; обращать внимание на интонацию, темп, громкость и т.п. особенности публичного</w:t>
      </w:r>
      <w:r w:rsidRPr="00AC43AE">
        <w:rPr>
          <w:spacing w:val="-8"/>
          <w:sz w:val="24"/>
          <w:szCs w:val="24"/>
        </w:rPr>
        <w:t xml:space="preserve"> </w:t>
      </w:r>
      <w:r w:rsidRPr="00AC43AE">
        <w:rPr>
          <w:sz w:val="24"/>
          <w:szCs w:val="24"/>
        </w:rPr>
        <w:t>в</w:t>
      </w:r>
      <w:r w:rsidRPr="00AC43AE">
        <w:rPr>
          <w:sz w:val="24"/>
          <w:szCs w:val="24"/>
        </w:rPr>
        <w:t>ы</w:t>
      </w:r>
      <w:r w:rsidRPr="00AC43AE">
        <w:rPr>
          <w:sz w:val="24"/>
          <w:szCs w:val="24"/>
        </w:rPr>
        <w:t>ступления;</w:t>
      </w:r>
    </w:p>
    <w:p w:rsidR="009D749F" w:rsidRPr="00AC43AE" w:rsidRDefault="00F668CA" w:rsidP="00F668CA">
      <w:pPr>
        <w:pStyle w:val="a5"/>
        <w:numPr>
          <w:ilvl w:val="0"/>
          <w:numId w:val="10"/>
        </w:numPr>
        <w:tabs>
          <w:tab w:val="left" w:pos="993"/>
          <w:tab w:val="left" w:pos="1096"/>
        </w:tabs>
        <w:ind w:left="0" w:firstLine="709"/>
        <w:jc w:val="both"/>
        <w:rPr>
          <w:sz w:val="24"/>
          <w:szCs w:val="24"/>
        </w:rPr>
      </w:pPr>
      <w:r w:rsidRPr="00AC43AE">
        <w:rPr>
          <w:sz w:val="24"/>
          <w:szCs w:val="24"/>
        </w:rPr>
        <w:t>демонстрировать подготовленный характер высказываний, допуская, как в любой другой устной речи, словесную</w:t>
      </w:r>
      <w:r w:rsidRPr="00AC43AE">
        <w:rPr>
          <w:spacing w:val="1"/>
          <w:sz w:val="24"/>
          <w:szCs w:val="24"/>
        </w:rPr>
        <w:t xml:space="preserve"> </w:t>
      </w:r>
      <w:r w:rsidRPr="00AC43AE">
        <w:rPr>
          <w:sz w:val="24"/>
          <w:szCs w:val="24"/>
        </w:rPr>
        <w:t>импровизацию.</w:t>
      </w:r>
    </w:p>
    <w:p w:rsidR="009D749F" w:rsidRPr="00AC43AE" w:rsidRDefault="009D749F" w:rsidP="00F668CA">
      <w:pPr>
        <w:pStyle w:val="a3"/>
        <w:tabs>
          <w:tab w:val="left" w:pos="993"/>
        </w:tabs>
        <w:ind w:left="0" w:firstLine="709"/>
        <w:jc w:val="left"/>
      </w:pPr>
    </w:p>
    <w:p w:rsidR="009D749F" w:rsidRPr="00AC43AE" w:rsidRDefault="000F39B2" w:rsidP="000F39B2">
      <w:pPr>
        <w:pStyle w:val="1"/>
        <w:numPr>
          <w:ilvl w:val="0"/>
          <w:numId w:val="21"/>
        </w:numPr>
        <w:tabs>
          <w:tab w:val="left" w:pos="993"/>
        </w:tabs>
      </w:pPr>
      <w:bookmarkStart w:id="6" w:name="_bookmark3"/>
      <w:bookmarkStart w:id="7" w:name="_Toc95913371"/>
      <w:bookmarkEnd w:id="6"/>
      <w:r w:rsidRPr="00AC43AE">
        <w:t>Методические указания к написанию</w:t>
      </w:r>
      <w:r w:rsidR="00F668CA" w:rsidRPr="00AC43AE">
        <w:t xml:space="preserve"> </w:t>
      </w:r>
      <w:r w:rsidRPr="00AC43AE">
        <w:t>эссе</w:t>
      </w:r>
      <w:bookmarkEnd w:id="7"/>
    </w:p>
    <w:p w:rsidR="009D749F" w:rsidRPr="00AC43AE" w:rsidRDefault="009D749F" w:rsidP="00F668CA">
      <w:pPr>
        <w:pStyle w:val="a3"/>
        <w:tabs>
          <w:tab w:val="left" w:pos="993"/>
        </w:tabs>
        <w:ind w:left="0" w:firstLine="709"/>
        <w:jc w:val="left"/>
        <w:rPr>
          <w:b/>
        </w:rPr>
      </w:pP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rPr>
          <w:b/>
        </w:rPr>
        <w:t xml:space="preserve">Эссе </w:t>
      </w:r>
      <w:r w:rsidRPr="00AC43AE">
        <w:t xml:space="preserve">(франц. </w:t>
      </w:r>
      <w:proofErr w:type="spellStart"/>
      <w:r w:rsidRPr="00AC43AE">
        <w:t>essai</w:t>
      </w:r>
      <w:proofErr w:type="spellEnd"/>
      <w:r w:rsidRPr="00AC43AE">
        <w:t xml:space="preserve"> – попытка, проба, очерк, от лат. </w:t>
      </w:r>
      <w:proofErr w:type="spellStart"/>
      <w:r w:rsidRPr="00AC43AE">
        <w:t>exagium</w:t>
      </w:r>
      <w:proofErr w:type="spellEnd"/>
      <w:r w:rsidRPr="00AC43AE">
        <w:t xml:space="preserve"> – взвешивание) – творч</w:t>
      </w:r>
      <w:r w:rsidRPr="00AC43AE">
        <w:t>е</w:t>
      </w:r>
      <w:r w:rsidRPr="00AC43AE">
        <w:t>ская работа небольшого объема и свободной композиции, выражающая индивидуальные впечатления и соображения по конкретному поводу или вопросу и заведомо не претенду</w:t>
      </w:r>
      <w:r w:rsidRPr="00AC43AE">
        <w:t>ю</w:t>
      </w:r>
      <w:r w:rsidRPr="00AC43AE">
        <w:t>щая на исчерпывающую трактовку пре</w:t>
      </w:r>
      <w:r w:rsidRPr="00AC43AE">
        <w:t>д</w:t>
      </w:r>
      <w:r w:rsidRPr="00AC43AE">
        <w:t>мета.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rPr>
          <w:b/>
        </w:rPr>
        <w:t>Эссе</w:t>
      </w:r>
      <w:r w:rsidR="000F39B2" w:rsidRPr="00AC43AE">
        <w:rPr>
          <w:b/>
        </w:rPr>
        <w:t xml:space="preserve"> </w:t>
      </w:r>
      <w:r w:rsidRPr="00AC43AE">
        <w:t>– это литературное произведение (связный текст), отражающий п</w:t>
      </w:r>
      <w:r w:rsidRPr="00AC43AE">
        <w:t>о</w:t>
      </w:r>
      <w:r w:rsidRPr="00AC43AE">
        <w:t>зицию автора по какому-либо актуальному вопросу (проблеме).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rPr>
          <w:b/>
        </w:rPr>
        <w:t xml:space="preserve">Цель </w:t>
      </w:r>
      <w:r w:rsidRPr="00AC43AE">
        <w:t>эсс</w:t>
      </w:r>
      <w:proofErr w:type="gramStart"/>
      <w:r w:rsidRPr="00AC43AE">
        <w:t>е–</w:t>
      </w:r>
      <w:proofErr w:type="gramEnd"/>
      <w:r w:rsidRPr="00AC43AE">
        <w:t xml:space="preserve"> высказать свою точку зрения и сформировать непротивореч</w:t>
      </w:r>
      <w:r w:rsidRPr="00AC43AE">
        <w:t>и</w:t>
      </w:r>
      <w:r w:rsidRPr="00AC43AE">
        <w:t>вую систему аргументов, обосновывающих предпочтительность позиции, выбранной автором данного текста.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При написании эссе поощряются самостоятельность, изложение собственных сужд</w:t>
      </w:r>
      <w:r w:rsidRPr="00AC43AE">
        <w:t>е</w:t>
      </w:r>
      <w:r w:rsidRPr="00AC43AE">
        <w:t>ний, связь теоретических положений с практической деятел</w:t>
      </w:r>
      <w:r w:rsidRPr="00AC43AE">
        <w:t>ь</w:t>
      </w:r>
      <w:r w:rsidRPr="00AC43AE">
        <w:t>ностью.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lastRenderedPageBreak/>
        <w:t xml:space="preserve">Как правило, эссе предполагает новое, свежее, субъективно окрашенное слово о чем-либо и может иметь научный, философский, историко-биографический, публицистический, литературно-критический или чисто беллетристический характер. </w:t>
      </w:r>
      <w:proofErr w:type="spellStart"/>
      <w:r w:rsidRPr="00AC43AE">
        <w:t>Эссеистический</w:t>
      </w:r>
      <w:proofErr w:type="spellEnd"/>
      <w:r w:rsidRPr="00AC43AE">
        <w:t xml:space="preserve"> стиль о</w:t>
      </w:r>
      <w:r w:rsidRPr="00AC43AE">
        <w:t>т</w:t>
      </w:r>
      <w:r w:rsidRPr="00AC43AE">
        <w:t>личает образность, афор</w:t>
      </w:r>
      <w:r w:rsidRPr="00AC43AE">
        <w:t>и</w:t>
      </w:r>
      <w:r w:rsidRPr="00AC43AE">
        <w:t>стичность и установка на разговорную интонацию и лексику.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  <w:jc w:val="left"/>
      </w:pPr>
      <w:r w:rsidRPr="00AC43AE">
        <w:t>Жанр эссе предполагает не только написание текста, но и устное высту</w:t>
      </w:r>
      <w:r w:rsidRPr="00AC43AE">
        <w:t>п</w:t>
      </w:r>
      <w:r w:rsidRPr="00AC43AE">
        <w:t>ление с ним.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  <w:jc w:val="left"/>
      </w:pPr>
      <w:r w:rsidRPr="00AC43AE">
        <w:t>При этом оценивается как содержание эссе, так и стиль его преподнес</w:t>
      </w:r>
      <w:r w:rsidRPr="00AC43AE">
        <w:t>е</w:t>
      </w:r>
      <w:r w:rsidRPr="00AC43AE">
        <w:t>ния.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 xml:space="preserve">Страницы </w:t>
      </w:r>
      <w:proofErr w:type="gramStart"/>
      <w:r w:rsidRPr="00AC43AE">
        <w:t>нумеруются</w:t>
      </w:r>
      <w:proofErr w:type="gramEnd"/>
      <w:r w:rsidRPr="00AC43AE">
        <w:t xml:space="preserve"> начиная с первой (с Титульного листа), при этом на первой странице номер не ставит</w:t>
      </w:r>
      <w:r w:rsidR="001A6336" w:rsidRPr="00AC43AE">
        <w:t>ся. Таким образом, общий объём э</w:t>
      </w:r>
      <w:r w:rsidRPr="00AC43AE">
        <w:t>ссе с</w:t>
      </w:r>
      <w:r w:rsidRPr="00AC43AE">
        <w:t>о</w:t>
      </w:r>
      <w:r w:rsidRPr="00AC43AE">
        <w:t>ставляет от 5 до 6 страниц.</w:t>
      </w:r>
    </w:p>
    <w:p w:rsidR="009D749F" w:rsidRPr="00AC43AE" w:rsidRDefault="00621F86" w:rsidP="00F668CA">
      <w:pPr>
        <w:tabs>
          <w:tab w:val="left" w:pos="993"/>
        </w:tabs>
        <w:ind w:firstLine="709"/>
        <w:rPr>
          <w:b/>
          <w:sz w:val="24"/>
          <w:szCs w:val="24"/>
        </w:rPr>
      </w:pPr>
      <w:r w:rsidRPr="00AC43AE">
        <w:rPr>
          <w:b/>
          <w:sz w:val="24"/>
          <w:szCs w:val="24"/>
        </w:rPr>
        <w:t xml:space="preserve">Содержание </w:t>
      </w:r>
      <w:proofErr w:type="gramStart"/>
      <w:r w:rsidRPr="00AC43AE">
        <w:rPr>
          <w:b/>
          <w:sz w:val="24"/>
          <w:szCs w:val="24"/>
        </w:rPr>
        <w:t>э</w:t>
      </w:r>
      <w:r w:rsidR="00F668CA" w:rsidRPr="00AC43AE">
        <w:rPr>
          <w:b/>
          <w:sz w:val="24"/>
          <w:szCs w:val="24"/>
        </w:rPr>
        <w:t>сс</w:t>
      </w:r>
      <w:hyperlink r:id="rId10">
        <w:r w:rsidR="00F668CA" w:rsidRPr="00AC43AE">
          <w:rPr>
            <w:b/>
            <w:sz w:val="24"/>
            <w:szCs w:val="24"/>
          </w:rPr>
          <w:t>е</w:t>
        </w:r>
        <w:proofErr w:type="gramEnd"/>
        <w:r w:rsidR="00F668CA" w:rsidRPr="00AC43AE">
          <w:rPr>
            <w:b/>
            <w:sz w:val="24"/>
            <w:szCs w:val="24"/>
          </w:rPr>
          <w:t>:</w:t>
        </w:r>
      </w:hyperlink>
    </w:p>
    <w:p w:rsidR="009D749F" w:rsidRPr="00AC43AE" w:rsidRDefault="00F668CA" w:rsidP="00F668CA">
      <w:pPr>
        <w:pStyle w:val="a5"/>
        <w:numPr>
          <w:ilvl w:val="0"/>
          <w:numId w:val="8"/>
        </w:numPr>
        <w:tabs>
          <w:tab w:val="left" w:pos="993"/>
          <w:tab w:val="left" w:pos="1096"/>
        </w:tabs>
        <w:ind w:left="0" w:firstLine="709"/>
        <w:jc w:val="left"/>
        <w:rPr>
          <w:sz w:val="24"/>
          <w:szCs w:val="24"/>
        </w:rPr>
      </w:pPr>
      <w:r w:rsidRPr="00AC43AE">
        <w:rPr>
          <w:b/>
          <w:sz w:val="24"/>
          <w:szCs w:val="24"/>
        </w:rPr>
        <w:t xml:space="preserve">Титульный лист </w:t>
      </w:r>
      <w:r w:rsidRPr="00AC43AE">
        <w:rPr>
          <w:sz w:val="24"/>
          <w:szCs w:val="24"/>
        </w:rPr>
        <w:t>имеет объем, равный 1 странице. Отсчет страниц в эссе ведется с него, но номер страницы на титульном листе не</w:t>
      </w:r>
      <w:r w:rsidRPr="00AC43AE">
        <w:rPr>
          <w:spacing w:val="-8"/>
          <w:sz w:val="24"/>
          <w:szCs w:val="24"/>
        </w:rPr>
        <w:t xml:space="preserve"> </w:t>
      </w:r>
      <w:r w:rsidRPr="00AC43AE">
        <w:rPr>
          <w:sz w:val="24"/>
          <w:szCs w:val="24"/>
        </w:rPr>
        <w:t>ставится.</w:t>
      </w:r>
    </w:p>
    <w:p w:rsidR="009D749F" w:rsidRPr="00AC43AE" w:rsidRDefault="00F668CA" w:rsidP="00F668CA">
      <w:pPr>
        <w:pStyle w:val="a5"/>
        <w:numPr>
          <w:ilvl w:val="0"/>
          <w:numId w:val="8"/>
        </w:numPr>
        <w:tabs>
          <w:tab w:val="left" w:pos="993"/>
          <w:tab w:val="left" w:pos="1096"/>
        </w:tabs>
        <w:ind w:left="0" w:firstLine="709"/>
        <w:jc w:val="left"/>
        <w:rPr>
          <w:sz w:val="24"/>
          <w:szCs w:val="24"/>
        </w:rPr>
      </w:pPr>
      <w:r w:rsidRPr="00AC43AE">
        <w:rPr>
          <w:b/>
          <w:sz w:val="24"/>
          <w:szCs w:val="24"/>
        </w:rPr>
        <w:t xml:space="preserve">Введение. </w:t>
      </w:r>
      <w:r w:rsidRPr="00AC43AE">
        <w:rPr>
          <w:sz w:val="24"/>
          <w:szCs w:val="24"/>
        </w:rPr>
        <w:t>В нем даётся краткая характеристика проблемной области по</w:t>
      </w:r>
      <w:r w:rsidRPr="00AC43AE">
        <w:rPr>
          <w:spacing w:val="4"/>
          <w:sz w:val="24"/>
          <w:szCs w:val="24"/>
        </w:rPr>
        <w:t xml:space="preserve"> </w:t>
      </w:r>
      <w:r w:rsidRPr="00AC43AE">
        <w:rPr>
          <w:sz w:val="24"/>
          <w:szCs w:val="24"/>
        </w:rPr>
        <w:t>выбранной</w:t>
      </w:r>
      <w:r w:rsidR="00621F86" w:rsidRPr="00AC43AE">
        <w:rPr>
          <w:sz w:val="24"/>
          <w:szCs w:val="24"/>
        </w:rPr>
        <w:t xml:space="preserve"> </w:t>
      </w:r>
      <w:r w:rsidRPr="00AC43AE">
        <w:rPr>
          <w:spacing w:val="-1"/>
          <w:sz w:val="24"/>
          <w:szCs w:val="24"/>
        </w:rPr>
        <w:t>теме:</w:t>
      </w:r>
    </w:p>
    <w:p w:rsidR="00621F86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 xml:space="preserve">а) что за проблема рассматривается (объект исследования), 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б) с чем связано ее рассмотрение (актуальность проблемы), в) краткая историческая справка,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  <w:jc w:val="left"/>
      </w:pPr>
      <w:r w:rsidRPr="00AC43AE">
        <w:t>г) изученность проблемы.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  <w:jc w:val="left"/>
      </w:pPr>
      <w:r w:rsidRPr="00AC43AE">
        <w:t xml:space="preserve">В среднем объем текста при ответе на каждый пункт равен одному-двум абзацам. Объем всего Введения </w:t>
      </w:r>
      <w:r w:rsidR="00AC43AE">
        <w:t xml:space="preserve"> </w:t>
      </w:r>
      <w:r w:rsidRPr="00AC43AE">
        <w:t xml:space="preserve"> 1–1,5 стр.</w:t>
      </w:r>
    </w:p>
    <w:p w:rsidR="009D749F" w:rsidRPr="00AC43AE" w:rsidRDefault="00F668CA" w:rsidP="00F668CA">
      <w:pPr>
        <w:pStyle w:val="a5"/>
        <w:numPr>
          <w:ilvl w:val="0"/>
          <w:numId w:val="8"/>
        </w:numPr>
        <w:tabs>
          <w:tab w:val="left" w:pos="388"/>
          <w:tab w:val="left" w:pos="993"/>
        </w:tabs>
        <w:ind w:left="0" w:firstLine="709"/>
        <w:jc w:val="left"/>
        <w:rPr>
          <w:sz w:val="24"/>
          <w:szCs w:val="24"/>
        </w:rPr>
      </w:pPr>
      <w:r w:rsidRPr="00AC43AE">
        <w:rPr>
          <w:b/>
          <w:sz w:val="24"/>
          <w:szCs w:val="24"/>
        </w:rPr>
        <w:t xml:space="preserve">Основная часть. </w:t>
      </w:r>
      <w:r w:rsidRPr="00AC43AE">
        <w:rPr>
          <w:sz w:val="24"/>
          <w:szCs w:val="24"/>
        </w:rPr>
        <w:t xml:space="preserve">В ней раскрывается </w:t>
      </w:r>
      <w:proofErr w:type="gramStart"/>
      <w:r w:rsidRPr="00AC43AE">
        <w:rPr>
          <w:sz w:val="24"/>
          <w:szCs w:val="24"/>
        </w:rPr>
        <w:t>тем</w:t>
      </w:r>
      <w:proofErr w:type="gramEnd"/>
      <w:r w:rsidRPr="00AC43AE">
        <w:rPr>
          <w:sz w:val="24"/>
          <w:szCs w:val="24"/>
        </w:rPr>
        <w:fldChar w:fldCharType="begin"/>
      </w:r>
      <w:r w:rsidRPr="00AC43AE">
        <w:rPr>
          <w:sz w:val="24"/>
          <w:szCs w:val="24"/>
        </w:rPr>
        <w:instrText xml:space="preserve"> HYPERLINK "http://letopisi.ru/index.php/%D0%AD%D1%81%D1%81%D0%B5" \h </w:instrText>
      </w:r>
      <w:r w:rsidRPr="00AC43AE">
        <w:rPr>
          <w:sz w:val="24"/>
          <w:szCs w:val="24"/>
        </w:rPr>
        <w:fldChar w:fldCharType="separate"/>
      </w:r>
      <w:r w:rsidRPr="00AC43AE">
        <w:rPr>
          <w:sz w:val="24"/>
          <w:szCs w:val="24"/>
        </w:rPr>
        <w:t>а</w:t>
      </w:r>
      <w:r w:rsidRPr="00AC43AE">
        <w:rPr>
          <w:spacing w:val="-3"/>
          <w:sz w:val="24"/>
          <w:szCs w:val="24"/>
        </w:rPr>
        <w:t xml:space="preserve"> </w:t>
      </w:r>
      <w:r w:rsidR="00621F86" w:rsidRPr="00AC43AE">
        <w:rPr>
          <w:sz w:val="24"/>
          <w:szCs w:val="24"/>
        </w:rPr>
        <w:t>э</w:t>
      </w:r>
      <w:r w:rsidRPr="00AC43AE">
        <w:rPr>
          <w:sz w:val="24"/>
          <w:szCs w:val="24"/>
        </w:rPr>
        <w:t>ссе</w:t>
      </w:r>
      <w:r w:rsidRPr="00AC43AE">
        <w:rPr>
          <w:sz w:val="24"/>
          <w:szCs w:val="24"/>
        </w:rPr>
        <w:fldChar w:fldCharType="end"/>
      </w:r>
      <w:hyperlink r:id="rId11">
        <w:r w:rsidRPr="00AC43AE">
          <w:rPr>
            <w:sz w:val="24"/>
            <w:szCs w:val="24"/>
          </w:rPr>
          <w:t>:</w:t>
        </w:r>
      </w:hyperlink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  <w:jc w:val="left"/>
      </w:pPr>
      <w:r w:rsidRPr="00AC43AE">
        <w:t>а) основные используемые термины; б) название и назначение;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в) содержание (состав);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г) методы (способы) и область использования.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Основная часть может включать, помимо описательной текстовой части, структурные</w:t>
      </w:r>
      <w:r w:rsidR="00621F86" w:rsidRPr="00AC43AE">
        <w:t xml:space="preserve"> </w:t>
      </w:r>
      <w:r w:rsidRPr="00AC43AE">
        <w:t>схемы, рисунки, графики, диаграммы, таблицы и т.п. материалы небольшого размера, сп</w:t>
      </w:r>
      <w:r w:rsidRPr="00AC43AE">
        <w:t>о</w:t>
      </w:r>
      <w:r w:rsidRPr="00AC43AE">
        <w:t>собствующие наиболее полному и наглядному раскрытию темы. Объём нетекстовых матер</w:t>
      </w:r>
      <w:r w:rsidRPr="00AC43AE">
        <w:t>и</w:t>
      </w:r>
      <w:r w:rsidRPr="00AC43AE">
        <w:t>алов не должен превышать одной трети общего объема основной части. При необходимости включения большего объема нетекстовых материалов, объём основной части и, соотве</w:t>
      </w:r>
      <w:r w:rsidRPr="00AC43AE">
        <w:t>т</w:t>
      </w:r>
      <w:r w:rsidRPr="00AC43AE">
        <w:t xml:space="preserve">ственно, </w:t>
      </w:r>
      <w:r w:rsidR="00621F86" w:rsidRPr="00AC43AE">
        <w:t>э</w:t>
      </w:r>
      <w:r w:rsidRPr="00AC43AE">
        <w:t>ссе пропорционально увеличивается.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В среднем объем текста при ответе на каждый пункт равен 0,5–1 стр. Объем со</w:t>
      </w:r>
      <w:r w:rsidRPr="00AC43AE">
        <w:t>б</w:t>
      </w:r>
      <w:r w:rsidRPr="00AC43AE">
        <w:t xml:space="preserve">ственно Основной части </w:t>
      </w:r>
      <w:r w:rsidR="00AC43AE">
        <w:t xml:space="preserve"> </w:t>
      </w:r>
      <w:r w:rsidRPr="00AC43AE">
        <w:t xml:space="preserve"> 3–4 стр.</w:t>
      </w:r>
    </w:p>
    <w:p w:rsidR="009D749F" w:rsidRPr="00AC43AE" w:rsidRDefault="00F668CA" w:rsidP="00F668CA">
      <w:pPr>
        <w:pStyle w:val="a5"/>
        <w:numPr>
          <w:ilvl w:val="0"/>
          <w:numId w:val="8"/>
        </w:numPr>
        <w:tabs>
          <w:tab w:val="left" w:pos="993"/>
          <w:tab w:val="left" w:pos="1096"/>
        </w:tabs>
        <w:ind w:left="0" w:firstLine="709"/>
        <w:jc w:val="both"/>
        <w:rPr>
          <w:sz w:val="24"/>
          <w:szCs w:val="24"/>
        </w:rPr>
      </w:pPr>
      <w:r w:rsidRPr="00AC43AE">
        <w:rPr>
          <w:b/>
          <w:sz w:val="24"/>
          <w:szCs w:val="24"/>
        </w:rPr>
        <w:t xml:space="preserve">Заключение. </w:t>
      </w:r>
      <w:r w:rsidRPr="00AC43AE">
        <w:rPr>
          <w:sz w:val="24"/>
          <w:szCs w:val="24"/>
        </w:rPr>
        <w:t>В нем отражаются выводы по теме исследования, предложения о дальнейших работах в данной области и т.п. Заключение</w:t>
      </w:r>
      <w:r w:rsidRPr="00AC43AE">
        <w:rPr>
          <w:spacing w:val="-6"/>
          <w:sz w:val="24"/>
          <w:szCs w:val="24"/>
        </w:rPr>
        <w:t xml:space="preserve"> </w:t>
      </w:r>
      <w:r w:rsidRPr="00AC43AE">
        <w:rPr>
          <w:sz w:val="24"/>
          <w:szCs w:val="24"/>
        </w:rPr>
        <w:t>включает:</w:t>
      </w:r>
    </w:p>
    <w:p w:rsidR="00621F86" w:rsidRPr="00AC43AE" w:rsidRDefault="00F668CA" w:rsidP="00F668CA">
      <w:pPr>
        <w:pStyle w:val="a3"/>
        <w:tabs>
          <w:tab w:val="left" w:pos="993"/>
        </w:tabs>
        <w:ind w:left="0" w:firstLine="709"/>
        <w:jc w:val="left"/>
      </w:pPr>
      <w:r w:rsidRPr="00AC43AE">
        <w:t xml:space="preserve">а) сведения о полученных результатах; 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  <w:jc w:val="left"/>
      </w:pPr>
      <w:r w:rsidRPr="00AC43AE">
        <w:t>б) обнаруженные закономерности;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  <w:jc w:val="left"/>
      </w:pPr>
      <w:r w:rsidRPr="00AC43AE">
        <w:t>в) новые результаты;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  <w:jc w:val="left"/>
      </w:pPr>
      <w:r w:rsidRPr="00AC43AE">
        <w:t>г) данные, которые, по мнению автора эссе, имеют теоретическое и (или) практич</w:t>
      </w:r>
      <w:r w:rsidRPr="00AC43AE">
        <w:t>е</w:t>
      </w:r>
      <w:r w:rsidRPr="00AC43AE">
        <w:t>ское значение.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Выводы могут сопровождаться рекомендациями, оценками, предложениями и т.п. В среднем объем текста при ответе на каждый пункт равен одному-двум абзацам. Объем всего Введения = 1–1,5 стр.</w:t>
      </w:r>
    </w:p>
    <w:p w:rsidR="009D749F" w:rsidRPr="00AC43AE" w:rsidRDefault="00F668CA" w:rsidP="00F668CA">
      <w:pPr>
        <w:pStyle w:val="a5"/>
        <w:numPr>
          <w:ilvl w:val="0"/>
          <w:numId w:val="8"/>
        </w:numPr>
        <w:tabs>
          <w:tab w:val="left" w:pos="993"/>
          <w:tab w:val="left" w:pos="1096"/>
        </w:tabs>
        <w:ind w:left="0" w:firstLine="709"/>
        <w:jc w:val="both"/>
        <w:rPr>
          <w:sz w:val="24"/>
          <w:szCs w:val="24"/>
        </w:rPr>
      </w:pPr>
      <w:r w:rsidRPr="00AC43AE">
        <w:rPr>
          <w:b/>
          <w:sz w:val="24"/>
          <w:szCs w:val="24"/>
        </w:rPr>
        <w:t>Список использованных ссылок и литературы</w:t>
      </w:r>
      <w:r w:rsidRPr="00AC43AE">
        <w:rPr>
          <w:sz w:val="24"/>
          <w:szCs w:val="24"/>
        </w:rPr>
        <w:t>. Список должен содержать не менее трех источников информации. В среднем его объем составл</w:t>
      </w:r>
      <w:r w:rsidRPr="00AC43AE">
        <w:rPr>
          <w:sz w:val="24"/>
          <w:szCs w:val="24"/>
        </w:rPr>
        <w:t>я</w:t>
      </w:r>
      <w:r w:rsidRPr="00AC43AE">
        <w:rPr>
          <w:sz w:val="24"/>
          <w:szCs w:val="24"/>
        </w:rPr>
        <w:t>ет 0,25–0,5</w:t>
      </w:r>
      <w:r w:rsidRPr="00AC43AE">
        <w:rPr>
          <w:spacing w:val="-7"/>
          <w:sz w:val="24"/>
          <w:szCs w:val="24"/>
        </w:rPr>
        <w:t xml:space="preserve"> </w:t>
      </w:r>
      <w:r w:rsidRPr="00AC43AE">
        <w:rPr>
          <w:sz w:val="24"/>
          <w:szCs w:val="24"/>
        </w:rPr>
        <w:t>стр.</w:t>
      </w:r>
    </w:p>
    <w:p w:rsidR="009D749F" w:rsidRPr="00AC43AE" w:rsidRDefault="00F668CA" w:rsidP="00F668CA">
      <w:pPr>
        <w:tabs>
          <w:tab w:val="left" w:pos="993"/>
        </w:tabs>
        <w:ind w:firstLine="709"/>
        <w:rPr>
          <w:b/>
          <w:sz w:val="24"/>
          <w:szCs w:val="24"/>
        </w:rPr>
      </w:pPr>
      <w:r w:rsidRPr="00AC43AE">
        <w:rPr>
          <w:b/>
          <w:sz w:val="24"/>
          <w:szCs w:val="24"/>
        </w:rPr>
        <w:t>Оформление</w:t>
      </w:r>
      <w:hyperlink r:id="rId12">
        <w:r w:rsidRPr="00AC43AE">
          <w:rPr>
            <w:b/>
            <w:sz w:val="24"/>
            <w:szCs w:val="24"/>
          </w:rPr>
          <w:t xml:space="preserve"> </w:t>
        </w:r>
        <w:r w:rsidR="00621F86" w:rsidRPr="00AC43AE">
          <w:rPr>
            <w:b/>
            <w:sz w:val="24"/>
            <w:szCs w:val="24"/>
          </w:rPr>
          <w:t>э</w:t>
        </w:r>
        <w:r w:rsidRPr="00AC43AE">
          <w:rPr>
            <w:b/>
            <w:sz w:val="24"/>
            <w:szCs w:val="24"/>
          </w:rPr>
          <w:t>ссе</w:t>
        </w:r>
      </w:hyperlink>
    </w:p>
    <w:p w:rsidR="00621F86" w:rsidRPr="00AC43AE" w:rsidRDefault="00F668CA" w:rsidP="00443A2D">
      <w:pPr>
        <w:pStyle w:val="a5"/>
        <w:tabs>
          <w:tab w:val="left" w:pos="0"/>
          <w:tab w:val="left" w:pos="639"/>
          <w:tab w:val="left" w:pos="993"/>
        </w:tabs>
        <w:autoSpaceDE/>
        <w:autoSpaceDN/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 xml:space="preserve">Эссе готовится в соответствии с </w:t>
      </w:r>
      <w:r w:rsidR="00621F86" w:rsidRPr="00AC43AE">
        <w:rPr>
          <w:rFonts w:eastAsia="Calibri"/>
          <w:color w:val="000000" w:themeColor="text1"/>
          <w:sz w:val="24"/>
          <w:szCs w:val="24"/>
        </w:rPr>
        <w:t xml:space="preserve">РД ФГБОУ ВО </w:t>
      </w:r>
      <w:proofErr w:type="spellStart"/>
      <w:r w:rsidR="00621F86" w:rsidRPr="00AC43AE">
        <w:rPr>
          <w:rFonts w:eastAsia="Calibri"/>
          <w:color w:val="000000" w:themeColor="text1"/>
          <w:sz w:val="24"/>
          <w:szCs w:val="24"/>
        </w:rPr>
        <w:t>КнАГУ</w:t>
      </w:r>
      <w:proofErr w:type="spellEnd"/>
      <w:r w:rsidR="00621F86" w:rsidRPr="00AC43AE">
        <w:rPr>
          <w:rFonts w:eastAsia="Calibri"/>
          <w:color w:val="000000" w:themeColor="text1"/>
          <w:sz w:val="24"/>
          <w:szCs w:val="24"/>
        </w:rPr>
        <w:t xml:space="preserve"> 013-2016 «Текстовые студе</w:t>
      </w:r>
      <w:r w:rsidR="00621F86" w:rsidRPr="00AC43AE">
        <w:rPr>
          <w:rFonts w:eastAsia="Calibri"/>
          <w:color w:val="000000" w:themeColor="text1"/>
          <w:sz w:val="24"/>
          <w:szCs w:val="24"/>
        </w:rPr>
        <w:t>н</w:t>
      </w:r>
      <w:r w:rsidR="00621F86" w:rsidRPr="00AC43AE">
        <w:rPr>
          <w:rFonts w:eastAsia="Calibri"/>
          <w:color w:val="000000" w:themeColor="text1"/>
          <w:sz w:val="24"/>
          <w:szCs w:val="24"/>
        </w:rPr>
        <w:t xml:space="preserve">ческие работы. Правила оформления». – </w:t>
      </w:r>
      <w:proofErr w:type="spellStart"/>
      <w:r w:rsidR="00621F86" w:rsidRPr="00AC43AE">
        <w:rPr>
          <w:rFonts w:eastAsia="Calibri"/>
          <w:color w:val="000000" w:themeColor="text1"/>
          <w:sz w:val="24"/>
          <w:szCs w:val="24"/>
        </w:rPr>
        <w:t>Введ</w:t>
      </w:r>
      <w:proofErr w:type="spellEnd"/>
      <w:r w:rsidR="00621F86" w:rsidRPr="00AC43AE">
        <w:rPr>
          <w:rFonts w:eastAsia="Calibri"/>
          <w:color w:val="000000" w:themeColor="text1"/>
          <w:sz w:val="24"/>
          <w:szCs w:val="24"/>
        </w:rPr>
        <w:t>. 2016-03-10. – Ко</w:t>
      </w:r>
      <w:r w:rsidR="00621F86" w:rsidRPr="00AC43AE">
        <w:rPr>
          <w:rFonts w:eastAsia="Calibri"/>
          <w:color w:val="000000" w:themeColor="text1"/>
          <w:sz w:val="24"/>
          <w:szCs w:val="24"/>
        </w:rPr>
        <w:t>м</w:t>
      </w:r>
      <w:r w:rsidR="00621F86" w:rsidRPr="00AC43AE">
        <w:rPr>
          <w:rFonts w:eastAsia="Calibri"/>
          <w:color w:val="000000" w:themeColor="text1"/>
          <w:sz w:val="24"/>
          <w:szCs w:val="24"/>
        </w:rPr>
        <w:t>сомольск-на-Амуре: ФГБОУ ВО «</w:t>
      </w:r>
      <w:proofErr w:type="spellStart"/>
      <w:r w:rsidR="00621F86" w:rsidRPr="00AC43AE">
        <w:rPr>
          <w:rFonts w:eastAsia="Calibri"/>
          <w:color w:val="000000" w:themeColor="text1"/>
          <w:sz w:val="24"/>
          <w:szCs w:val="24"/>
        </w:rPr>
        <w:t>КнАГТ</w:t>
      </w:r>
      <w:proofErr w:type="spellEnd"/>
      <w:r w:rsidR="00621F86" w:rsidRPr="00AC43AE">
        <w:rPr>
          <w:rFonts w:eastAsia="Calibri"/>
          <w:color w:val="000000" w:themeColor="text1"/>
          <w:sz w:val="24"/>
          <w:szCs w:val="24"/>
        </w:rPr>
        <w:t>», 2016. – 56 с.</w:t>
      </w:r>
      <w:bookmarkStart w:id="8" w:name="_bookmark4"/>
      <w:bookmarkEnd w:id="8"/>
    </w:p>
    <w:p w:rsidR="009D749F" w:rsidRPr="00AC43AE" w:rsidRDefault="00621F86" w:rsidP="00621F86">
      <w:pPr>
        <w:pStyle w:val="a5"/>
        <w:tabs>
          <w:tab w:val="left" w:pos="0"/>
          <w:tab w:val="left" w:pos="639"/>
          <w:tab w:val="left" w:pos="993"/>
        </w:tabs>
        <w:autoSpaceDE/>
        <w:autoSpaceDN/>
        <w:ind w:left="709" w:firstLine="0"/>
        <w:rPr>
          <w:sz w:val="24"/>
          <w:szCs w:val="24"/>
        </w:rPr>
      </w:pPr>
      <w:r w:rsidRPr="00AC43AE">
        <w:rPr>
          <w:sz w:val="24"/>
          <w:szCs w:val="24"/>
        </w:rPr>
        <w:t xml:space="preserve"> </w:t>
      </w:r>
    </w:p>
    <w:p w:rsidR="009D749F" w:rsidRPr="00AC43AE" w:rsidRDefault="00124974" w:rsidP="00124974">
      <w:pPr>
        <w:pStyle w:val="1"/>
        <w:numPr>
          <w:ilvl w:val="0"/>
          <w:numId w:val="21"/>
        </w:numPr>
        <w:tabs>
          <w:tab w:val="left" w:pos="993"/>
        </w:tabs>
      </w:pPr>
      <w:bookmarkStart w:id="9" w:name="_bookmark5"/>
      <w:bookmarkStart w:id="10" w:name="_Toc95913372"/>
      <w:bookmarkEnd w:id="9"/>
      <w:r w:rsidRPr="00AC43AE">
        <w:t>Методические рекомендации по написанию конспектов</w:t>
      </w:r>
      <w:bookmarkEnd w:id="10"/>
    </w:p>
    <w:p w:rsidR="009D749F" w:rsidRPr="00AC43AE" w:rsidRDefault="009D749F" w:rsidP="00F668CA">
      <w:pPr>
        <w:pStyle w:val="a3"/>
        <w:tabs>
          <w:tab w:val="left" w:pos="993"/>
        </w:tabs>
        <w:ind w:left="0" w:firstLine="709"/>
        <w:jc w:val="left"/>
        <w:rPr>
          <w:b/>
        </w:rPr>
      </w:pP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 xml:space="preserve">Конспект (от лат. </w:t>
      </w:r>
      <w:proofErr w:type="spellStart"/>
      <w:r w:rsidRPr="00AC43AE">
        <w:rPr>
          <w:i/>
        </w:rPr>
        <w:t>conspectus</w:t>
      </w:r>
      <w:proofErr w:type="spellEnd"/>
      <w:r w:rsidRPr="00AC43AE">
        <w:rPr>
          <w:i/>
        </w:rPr>
        <w:t xml:space="preserve"> </w:t>
      </w:r>
      <w:r w:rsidRPr="00AC43AE">
        <w:t>- обзор) - письменный текст, в котором кратко и послед</w:t>
      </w:r>
      <w:r w:rsidRPr="00AC43AE">
        <w:t>о</w:t>
      </w:r>
      <w:r w:rsidRPr="00AC43AE">
        <w:t>вательно изложено содержание основного источника информации. Конспектировать</w:t>
      </w:r>
      <w:r w:rsidR="00124974" w:rsidRPr="00AC43AE">
        <w:t xml:space="preserve"> - </w:t>
      </w:r>
      <w:r w:rsidRPr="00AC43AE">
        <w:t xml:space="preserve">значит приводить к некоему порядку сведения, почерпнутые из оригинала. В основе процесса лежит </w:t>
      </w:r>
      <w:r w:rsidRPr="00AC43AE">
        <w:lastRenderedPageBreak/>
        <w:t>систематизация прочитанного или услышанного. Записи могут делаться как в виде точных выдержек, цитат, так и в форме свободной подачи смысла. Манера написания конспекта, как правило, близка к стилю</w:t>
      </w:r>
      <w:r w:rsidRPr="00AC43AE">
        <w:rPr>
          <w:spacing w:val="-10"/>
        </w:rPr>
        <w:t xml:space="preserve"> </w:t>
      </w:r>
      <w:r w:rsidRPr="00AC43AE">
        <w:t>первоисточника.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Если конспект составлен правильно, он должен отражать логику и смысловую связь записываемой информации. Им запросто можно воспользоваться через некоторое количество времени, а так же предоставить для применения кому-то еще, поскольку прочтение грамотно зафиксированных данных никогда не вызовет затруднений.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В процессе учебы или при решении какой-то задачи в общем объеме информации в</w:t>
      </w:r>
      <w:r w:rsidRPr="00AC43AE">
        <w:t>ы</w:t>
      </w:r>
      <w:r w:rsidRPr="00AC43AE">
        <w:t>деляют самое важное и необходимое, таким образом, упрощая овладение материалом. В х</w:t>
      </w:r>
      <w:r w:rsidRPr="00AC43AE">
        <w:t>о</w:t>
      </w:r>
      <w:r w:rsidRPr="00AC43AE">
        <w:t>рошо сделанных записях можно с легкостью обнаружить специализированную терминол</w:t>
      </w:r>
      <w:r w:rsidRPr="00AC43AE">
        <w:t>о</w:t>
      </w:r>
      <w:r w:rsidRPr="00AC43AE">
        <w:t>гию, понятно растолкованную и четко выделенную для запоминания значений различных слов. Используя законспе</w:t>
      </w:r>
      <w:r w:rsidRPr="00AC43AE">
        <w:t>к</w:t>
      </w:r>
      <w:r w:rsidRPr="00AC43AE">
        <w:t>тированные сведения, легче создавать значимые творческие или научные раб</w:t>
      </w:r>
      <w:r w:rsidRPr="00AC43AE">
        <w:t>о</w:t>
      </w:r>
      <w:r w:rsidRPr="00AC43AE">
        <w:t>ты, различные рефераты и статьи.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Нужно уметь различать конспекты и правильно использовать ту категорию, которая лучше всего подходит для выполняемой работы.</w:t>
      </w:r>
    </w:p>
    <w:p w:rsidR="009D749F" w:rsidRPr="00AC43AE" w:rsidRDefault="00F668CA" w:rsidP="001A6336">
      <w:pPr>
        <w:pStyle w:val="a3"/>
        <w:tabs>
          <w:tab w:val="left" w:pos="993"/>
        </w:tabs>
        <w:ind w:left="0" w:firstLine="709"/>
      </w:pPr>
      <w:r w:rsidRPr="00AC43AE">
        <w:rPr>
          <w:i/>
        </w:rPr>
        <w:t xml:space="preserve">План-конспект. </w:t>
      </w:r>
      <w:r w:rsidRPr="00AC43AE">
        <w:t>Такой вид изложения на бумаге создается на основе заранее соста</w:t>
      </w:r>
      <w:r w:rsidRPr="00AC43AE">
        <w:t>в</w:t>
      </w:r>
      <w:r w:rsidRPr="00AC43AE">
        <w:t>ленного плана материала, состоит из определенного количества пунктов (с заголовками) и подпунктов. В процессе конспектирования каждый заголовок раскрывается</w:t>
      </w:r>
      <w:r w:rsidR="001A6336" w:rsidRPr="00AC43AE">
        <w:t>-</w:t>
      </w:r>
      <w:r w:rsidRPr="00AC43AE">
        <w:t>дополняется к</w:t>
      </w:r>
      <w:r w:rsidRPr="00AC43AE">
        <w:t>о</w:t>
      </w:r>
      <w:r w:rsidRPr="00AC43AE">
        <w:t>ротким текстом, в конечном итоге получается стройный план-конспект. Именно такой вар</w:t>
      </w:r>
      <w:r w:rsidRPr="00AC43AE">
        <w:t>и</w:t>
      </w:r>
      <w:r w:rsidRPr="00AC43AE">
        <w:t>ант больше всего подходит для срочной подготовки к публичному выступлению или сем</w:t>
      </w:r>
      <w:r w:rsidRPr="00AC43AE">
        <w:t>и</w:t>
      </w:r>
      <w:r w:rsidRPr="00AC43AE">
        <w:t>нару. Естественно, чем последовательнее будет план (его пункты должны максимально ра</w:t>
      </w:r>
      <w:r w:rsidRPr="00AC43AE">
        <w:t>с</w:t>
      </w:r>
      <w:r w:rsidRPr="00AC43AE">
        <w:t xml:space="preserve">крывать содержание), тем </w:t>
      </w:r>
      <w:proofErr w:type="spellStart"/>
      <w:r w:rsidRPr="00AC43AE">
        <w:t>связаннее</w:t>
      </w:r>
      <w:proofErr w:type="spellEnd"/>
      <w:r w:rsidRPr="00AC43AE">
        <w:t xml:space="preserve"> и полноценнее будет ваш доклад. Специалисты рек</w:t>
      </w:r>
      <w:r w:rsidRPr="00AC43AE">
        <w:t>о</w:t>
      </w:r>
      <w:r w:rsidRPr="00AC43AE">
        <w:t>мендуют наполнять плановый конспект пометками, в которых будут указаны все использу</w:t>
      </w:r>
      <w:r w:rsidRPr="00AC43AE">
        <w:t>е</w:t>
      </w:r>
      <w:r w:rsidRPr="00AC43AE">
        <w:t>мые вами источники, так как со временем трудно восстановить их по</w:t>
      </w:r>
      <w:r w:rsidRPr="00AC43AE">
        <w:rPr>
          <w:spacing w:val="-2"/>
        </w:rPr>
        <w:t xml:space="preserve"> </w:t>
      </w:r>
      <w:r w:rsidRPr="00AC43AE">
        <w:t>памяти.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rPr>
          <w:i/>
        </w:rPr>
        <w:t>Схематический план</w:t>
      </w:r>
      <w:r w:rsidRPr="00AC43AE">
        <w:t>. Эта разновидность конспекта выглядит так: все пункты плана представлены в виде вопросительных предложений, на которые нужно дать ответ. Изучая материал, вы вносите короткие пометки (2–3 предложения) под каждый пункт вопроса. Т</w:t>
      </w:r>
      <w:r w:rsidRPr="00AC43AE">
        <w:t>а</w:t>
      </w:r>
      <w:r w:rsidRPr="00AC43AE">
        <w:t>кой конспект отражает структуру и вну</w:t>
      </w:r>
      <w:r w:rsidRPr="00AC43AE">
        <w:t>т</w:t>
      </w:r>
      <w:r w:rsidRPr="00AC43AE">
        <w:t>реннюю взаимосвязь всех сведений и способствует хорошему усвоению</w:t>
      </w:r>
      <w:r w:rsidRPr="00AC43AE">
        <w:rPr>
          <w:spacing w:val="-2"/>
        </w:rPr>
        <w:t xml:space="preserve"> </w:t>
      </w:r>
      <w:r w:rsidRPr="00AC43AE">
        <w:t>и</w:t>
      </w:r>
      <w:r w:rsidRPr="00AC43AE">
        <w:t>н</w:t>
      </w:r>
      <w:r w:rsidRPr="00AC43AE">
        <w:t>формации.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rPr>
          <w:i/>
        </w:rPr>
        <w:t xml:space="preserve">Текстуальный конспект. </w:t>
      </w:r>
      <w:r w:rsidRPr="00AC43AE">
        <w:t>Подобная форма изложения насыщеннее других и составл</w:t>
      </w:r>
      <w:r w:rsidRPr="00AC43AE">
        <w:t>я</w:t>
      </w:r>
      <w:r w:rsidRPr="00AC43AE">
        <w:t>ется из отрывков и цитат самого источника. К текстуальному конспекту можно легко прис</w:t>
      </w:r>
      <w:r w:rsidRPr="00AC43AE">
        <w:t>о</w:t>
      </w:r>
      <w:r w:rsidRPr="00AC43AE">
        <w:t>единить план, либо наполнить его различными тезисами и терминами. Он лучше всего по</w:t>
      </w:r>
      <w:r w:rsidRPr="00AC43AE">
        <w:t>д</w:t>
      </w:r>
      <w:r w:rsidRPr="00AC43AE">
        <w:t>ходит тем, кто изучает науку или литературу, где цитаты авторов всегда важны. Однако т</w:t>
      </w:r>
      <w:r w:rsidRPr="00AC43AE">
        <w:t>а</w:t>
      </w:r>
      <w:r w:rsidRPr="00AC43AE">
        <w:t>кой конспект составить непросто. Нужно уметь правильно отделять наиболее значимые ц</w:t>
      </w:r>
      <w:r w:rsidRPr="00AC43AE">
        <w:t>и</w:t>
      </w:r>
      <w:r w:rsidRPr="00AC43AE">
        <w:t>таты таким о</w:t>
      </w:r>
      <w:r w:rsidRPr="00AC43AE">
        <w:t>б</w:t>
      </w:r>
      <w:r w:rsidRPr="00AC43AE">
        <w:t>разом, чтобы в итоге они дали представление о материале  в целом.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rPr>
          <w:i/>
        </w:rPr>
        <w:t xml:space="preserve">Тематический конспект. </w:t>
      </w:r>
      <w:r w:rsidRPr="00AC43AE">
        <w:t>Такой способ записи информации существенно отличается от других. Суть его — в освещении какого-нибудь определенного вопроса; при этом испол</w:t>
      </w:r>
      <w:r w:rsidRPr="00AC43AE">
        <w:t>ь</w:t>
      </w:r>
      <w:r w:rsidRPr="00AC43AE">
        <w:t>зуется не один источник, а несколько. Содержание каждого материала не отражается, ведь цель не в этом. Тематический конспект помогает лучше других анализировать заданную т</w:t>
      </w:r>
      <w:r w:rsidRPr="00AC43AE">
        <w:t>е</w:t>
      </w:r>
      <w:r w:rsidRPr="00AC43AE">
        <w:t>му, раскрывать поставле</w:t>
      </w:r>
      <w:r w:rsidRPr="00AC43AE">
        <w:t>н</w:t>
      </w:r>
      <w:r w:rsidRPr="00AC43AE">
        <w:t>ные вопросы и изучать их с разных сторон. Однако будьте готовы к тому, что придется переработать немало литературы для полноты и целостности картины, только в этом случае изложение будет обладать всеми</w:t>
      </w:r>
      <w:r w:rsidRPr="00AC43AE">
        <w:rPr>
          <w:spacing w:val="-13"/>
        </w:rPr>
        <w:t xml:space="preserve"> </w:t>
      </w:r>
      <w:r w:rsidRPr="00AC43AE">
        <w:t>достоинствами.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rPr>
          <w:i/>
        </w:rPr>
        <w:t xml:space="preserve">Свободный. </w:t>
      </w:r>
      <w:r w:rsidRPr="00AC43AE">
        <w:t>Этот вид конспекта предназначен для тех, кто умеет использовать сразу несколько способов работы с материалом. В нем может содержат</w:t>
      </w:r>
      <w:r w:rsidRPr="00AC43AE">
        <w:t>ь</w:t>
      </w:r>
      <w:r w:rsidRPr="00AC43AE">
        <w:t>ся что угодно — выписки, цитаты, план и множество тезисов. Вам потребуется умение быстро и лаконично излагать собственную мысль, работать с планом, авторскими цитатами. Считается, что подобное фи</w:t>
      </w:r>
      <w:r w:rsidRPr="00AC43AE">
        <w:t>к</w:t>
      </w:r>
      <w:r w:rsidRPr="00AC43AE">
        <w:t>сирование сведений являе</w:t>
      </w:r>
      <w:r w:rsidRPr="00AC43AE">
        <w:t>т</w:t>
      </w:r>
      <w:r w:rsidRPr="00AC43AE">
        <w:t>ся наиболее целостным и полновесным.</w:t>
      </w:r>
    </w:p>
    <w:p w:rsidR="009D749F" w:rsidRPr="00AC43AE" w:rsidRDefault="00F668CA" w:rsidP="00F668CA">
      <w:pPr>
        <w:tabs>
          <w:tab w:val="left" w:pos="993"/>
        </w:tabs>
        <w:ind w:firstLine="709"/>
        <w:rPr>
          <w:i/>
          <w:sz w:val="24"/>
          <w:szCs w:val="24"/>
        </w:rPr>
      </w:pPr>
      <w:r w:rsidRPr="00AC43AE">
        <w:rPr>
          <w:i/>
          <w:sz w:val="24"/>
          <w:szCs w:val="24"/>
        </w:rPr>
        <w:t>Техника составления конспекта.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Необходимо просмотреть материал, выявить особенности текста, его характер, п</w:t>
      </w:r>
      <w:r w:rsidRPr="00AC43AE">
        <w:t>о</w:t>
      </w:r>
      <w:r w:rsidRPr="00AC43AE">
        <w:t>нять, сложен ли он, содержит ли незнакомые</w:t>
      </w:r>
      <w:r w:rsidRPr="00AC43AE">
        <w:rPr>
          <w:spacing w:val="-1"/>
        </w:rPr>
        <w:t xml:space="preserve"> </w:t>
      </w:r>
      <w:r w:rsidRPr="00AC43AE">
        <w:t>термины;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 xml:space="preserve">Снова прочитать текст и тщательно проанализировать его. Такая работа с материалом даст возможность отделить главное от </w:t>
      </w:r>
      <w:proofErr w:type="gramStart"/>
      <w:r w:rsidRPr="00AC43AE">
        <w:t>второстепенного</w:t>
      </w:r>
      <w:proofErr w:type="gramEnd"/>
      <w:r w:rsidRPr="00AC43AE">
        <w:t>, разделить информацию на соста</w:t>
      </w:r>
      <w:r w:rsidRPr="00AC43AE">
        <w:t>в</w:t>
      </w:r>
      <w:r w:rsidRPr="00AC43AE">
        <w:t>ляющие части, расположить ее в нужном порядке.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lastRenderedPageBreak/>
        <w:t>Обозначить основные мысли текста, они называются тезисами. Их можно записывать как угодно - цитатами (в случае, если нужно передать авторскую мысль) либо своим со</w:t>
      </w:r>
      <w:r w:rsidRPr="00AC43AE">
        <w:t>б</w:t>
      </w:r>
      <w:r w:rsidRPr="00AC43AE">
        <w:t>ственным способом.</w:t>
      </w:r>
    </w:p>
    <w:p w:rsidR="009D749F" w:rsidRPr="00AC43AE" w:rsidRDefault="00F668CA" w:rsidP="00F668C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C43AE">
        <w:rPr>
          <w:sz w:val="24"/>
          <w:szCs w:val="24"/>
        </w:rPr>
        <w:t xml:space="preserve">При </w:t>
      </w:r>
      <w:r w:rsidRPr="00AC43AE">
        <w:rPr>
          <w:i/>
          <w:sz w:val="24"/>
          <w:szCs w:val="24"/>
        </w:rPr>
        <w:t xml:space="preserve">конспектировании лекций </w:t>
      </w:r>
      <w:r w:rsidRPr="00AC43AE">
        <w:rPr>
          <w:sz w:val="24"/>
          <w:szCs w:val="24"/>
        </w:rPr>
        <w:t>рекомендуется придерживаться следу</w:t>
      </w:r>
      <w:r w:rsidRPr="00AC43AE">
        <w:rPr>
          <w:sz w:val="24"/>
          <w:szCs w:val="24"/>
        </w:rPr>
        <w:t>ю</w:t>
      </w:r>
      <w:r w:rsidRPr="00AC43AE">
        <w:rPr>
          <w:sz w:val="24"/>
          <w:szCs w:val="24"/>
        </w:rPr>
        <w:t>щих основных правил:</w:t>
      </w:r>
    </w:p>
    <w:p w:rsidR="009D749F" w:rsidRPr="00AC43AE" w:rsidRDefault="00F668CA" w:rsidP="00F668CA">
      <w:pPr>
        <w:pStyle w:val="a5"/>
        <w:numPr>
          <w:ilvl w:val="1"/>
          <w:numId w:val="7"/>
        </w:numPr>
        <w:tabs>
          <w:tab w:val="left" w:pos="993"/>
          <w:tab w:val="left" w:pos="1096"/>
        </w:tabs>
        <w:ind w:left="0" w:firstLine="709"/>
        <w:jc w:val="both"/>
        <w:rPr>
          <w:sz w:val="24"/>
          <w:szCs w:val="24"/>
        </w:rPr>
      </w:pPr>
      <w:r w:rsidRPr="00AC43AE">
        <w:rPr>
          <w:sz w:val="24"/>
          <w:szCs w:val="24"/>
        </w:rPr>
        <w:t>Не начинать записывать материал с первых слов преподавателя, сначала необход</w:t>
      </w:r>
      <w:r w:rsidRPr="00AC43AE">
        <w:rPr>
          <w:sz w:val="24"/>
          <w:szCs w:val="24"/>
        </w:rPr>
        <w:t>и</w:t>
      </w:r>
      <w:r w:rsidRPr="00AC43AE">
        <w:rPr>
          <w:sz w:val="24"/>
          <w:szCs w:val="24"/>
        </w:rPr>
        <w:t>мо выслушать его мысль до конца и постараться понять</w:t>
      </w:r>
      <w:r w:rsidRPr="00AC43AE">
        <w:rPr>
          <w:spacing w:val="-6"/>
          <w:sz w:val="24"/>
          <w:szCs w:val="24"/>
        </w:rPr>
        <w:t xml:space="preserve"> </w:t>
      </w:r>
      <w:r w:rsidRPr="00AC43AE">
        <w:rPr>
          <w:sz w:val="24"/>
          <w:szCs w:val="24"/>
        </w:rPr>
        <w:t>ее.</w:t>
      </w:r>
    </w:p>
    <w:p w:rsidR="009D749F" w:rsidRPr="00AC43AE" w:rsidRDefault="00F668CA" w:rsidP="00F668CA">
      <w:pPr>
        <w:pStyle w:val="a5"/>
        <w:numPr>
          <w:ilvl w:val="1"/>
          <w:numId w:val="7"/>
        </w:numPr>
        <w:tabs>
          <w:tab w:val="left" w:pos="993"/>
          <w:tab w:val="left" w:pos="1096"/>
        </w:tabs>
        <w:ind w:left="0" w:firstLine="709"/>
        <w:jc w:val="both"/>
        <w:rPr>
          <w:sz w:val="24"/>
          <w:szCs w:val="24"/>
        </w:rPr>
      </w:pPr>
      <w:r w:rsidRPr="00AC43AE">
        <w:rPr>
          <w:sz w:val="24"/>
          <w:szCs w:val="24"/>
        </w:rPr>
        <w:t>Приступать к записи нужно в тот момент, когда преподаватель, заканчивая изл</w:t>
      </w:r>
      <w:r w:rsidRPr="00AC43AE">
        <w:rPr>
          <w:sz w:val="24"/>
          <w:szCs w:val="24"/>
        </w:rPr>
        <w:t>о</w:t>
      </w:r>
      <w:r w:rsidRPr="00AC43AE">
        <w:rPr>
          <w:sz w:val="24"/>
          <w:szCs w:val="24"/>
        </w:rPr>
        <w:t>жение одной мысли, начинает ее</w:t>
      </w:r>
      <w:r w:rsidRPr="00AC43AE">
        <w:rPr>
          <w:spacing w:val="-3"/>
          <w:sz w:val="24"/>
          <w:szCs w:val="24"/>
        </w:rPr>
        <w:t xml:space="preserve"> </w:t>
      </w:r>
      <w:r w:rsidRPr="00AC43AE">
        <w:rPr>
          <w:sz w:val="24"/>
          <w:szCs w:val="24"/>
        </w:rPr>
        <w:t>комментировать.</w:t>
      </w:r>
    </w:p>
    <w:p w:rsidR="009D749F" w:rsidRPr="00AC43AE" w:rsidRDefault="00F668CA" w:rsidP="00F668CA">
      <w:pPr>
        <w:pStyle w:val="a5"/>
        <w:numPr>
          <w:ilvl w:val="1"/>
          <w:numId w:val="7"/>
        </w:numPr>
        <w:tabs>
          <w:tab w:val="left" w:pos="993"/>
          <w:tab w:val="left" w:pos="1096"/>
        </w:tabs>
        <w:ind w:left="0" w:firstLine="709"/>
        <w:jc w:val="both"/>
        <w:rPr>
          <w:sz w:val="24"/>
          <w:szCs w:val="24"/>
        </w:rPr>
      </w:pPr>
      <w:r w:rsidRPr="00AC43AE">
        <w:rPr>
          <w:sz w:val="24"/>
          <w:szCs w:val="24"/>
        </w:rPr>
        <w:t>В конспекте обязательно выделяются отдельные части. Необходимо разгранич</w:t>
      </w:r>
      <w:r w:rsidRPr="00AC43AE">
        <w:rPr>
          <w:sz w:val="24"/>
          <w:szCs w:val="24"/>
        </w:rPr>
        <w:t>и</w:t>
      </w:r>
      <w:r w:rsidRPr="00AC43AE">
        <w:rPr>
          <w:sz w:val="24"/>
          <w:szCs w:val="24"/>
        </w:rPr>
        <w:t>вать заголовки, подзаголовки, выводы, обособлять одну тему от др</w:t>
      </w:r>
      <w:r w:rsidRPr="00AC43AE">
        <w:rPr>
          <w:sz w:val="24"/>
          <w:szCs w:val="24"/>
        </w:rPr>
        <w:t>у</w:t>
      </w:r>
      <w:r w:rsidRPr="00AC43AE">
        <w:rPr>
          <w:sz w:val="24"/>
          <w:szCs w:val="24"/>
        </w:rPr>
        <w:t>гой. Выделение можно делать подчеркиванием, другим цветом (только не следует превращать текст в пестрые ка</w:t>
      </w:r>
      <w:r w:rsidRPr="00AC43AE">
        <w:rPr>
          <w:sz w:val="24"/>
          <w:szCs w:val="24"/>
        </w:rPr>
        <w:t>р</w:t>
      </w:r>
      <w:r w:rsidRPr="00AC43AE">
        <w:rPr>
          <w:sz w:val="24"/>
          <w:szCs w:val="24"/>
        </w:rPr>
        <w:t>тинки). Рекомендуется делать отступы для обозначения абзацев и пунктов плана, пробел</w:t>
      </w:r>
      <w:r w:rsidRPr="00AC43AE">
        <w:rPr>
          <w:sz w:val="24"/>
          <w:szCs w:val="24"/>
        </w:rPr>
        <w:t>ь</w:t>
      </w:r>
      <w:r w:rsidRPr="00AC43AE">
        <w:rPr>
          <w:sz w:val="24"/>
          <w:szCs w:val="24"/>
        </w:rPr>
        <w:t>ные строки для отделения одной мысли от другой, нумерацию. Если определения, формулы, правила, законы в тексте можно сделать более заметными, их заключают в</w:t>
      </w:r>
      <w:r w:rsidRPr="00AC43AE">
        <w:rPr>
          <w:spacing w:val="-2"/>
          <w:sz w:val="24"/>
          <w:szCs w:val="24"/>
        </w:rPr>
        <w:t xml:space="preserve"> </w:t>
      </w:r>
      <w:r w:rsidRPr="00AC43AE">
        <w:rPr>
          <w:sz w:val="24"/>
          <w:szCs w:val="24"/>
        </w:rPr>
        <w:t>рамку.</w:t>
      </w:r>
    </w:p>
    <w:p w:rsidR="009D749F" w:rsidRPr="00AC43AE" w:rsidRDefault="00F668CA" w:rsidP="00F668CA">
      <w:pPr>
        <w:pStyle w:val="a5"/>
        <w:numPr>
          <w:ilvl w:val="1"/>
          <w:numId w:val="7"/>
        </w:numPr>
        <w:tabs>
          <w:tab w:val="left" w:pos="993"/>
          <w:tab w:val="left" w:pos="1096"/>
        </w:tabs>
        <w:ind w:left="0" w:firstLine="709"/>
        <w:jc w:val="both"/>
        <w:rPr>
          <w:sz w:val="24"/>
          <w:szCs w:val="24"/>
        </w:rPr>
      </w:pPr>
      <w:r w:rsidRPr="00AC43AE">
        <w:rPr>
          <w:sz w:val="24"/>
          <w:szCs w:val="24"/>
        </w:rPr>
        <w:t>Записи нужно создавать с использованием принятых условных обозначений. Ко</w:t>
      </w:r>
      <w:r w:rsidRPr="00AC43AE">
        <w:rPr>
          <w:sz w:val="24"/>
          <w:szCs w:val="24"/>
        </w:rPr>
        <w:t>н</w:t>
      </w:r>
      <w:r w:rsidRPr="00AC43AE">
        <w:rPr>
          <w:sz w:val="24"/>
          <w:szCs w:val="24"/>
        </w:rPr>
        <w:t>спектируя, обязательно необходимо употреблять разнообразные знаки (их называют си</w:t>
      </w:r>
      <w:r w:rsidRPr="00AC43AE">
        <w:rPr>
          <w:sz w:val="24"/>
          <w:szCs w:val="24"/>
        </w:rPr>
        <w:t>г</w:t>
      </w:r>
      <w:r w:rsidRPr="00AC43AE">
        <w:rPr>
          <w:sz w:val="24"/>
          <w:szCs w:val="24"/>
        </w:rPr>
        <w:t>нальными). Это могут быть указатели и направляющие стрелки, восклицательные и вопрос</w:t>
      </w:r>
      <w:r w:rsidRPr="00AC43AE">
        <w:rPr>
          <w:sz w:val="24"/>
          <w:szCs w:val="24"/>
        </w:rPr>
        <w:t>и</w:t>
      </w:r>
      <w:r w:rsidRPr="00AC43AE">
        <w:rPr>
          <w:sz w:val="24"/>
          <w:szCs w:val="24"/>
        </w:rPr>
        <w:t>тельные знаки, сочетания PS (послесловие) и NB (обратить внимание). Например, слово «следовательно» вы можете об</w:t>
      </w:r>
      <w:r w:rsidRPr="00AC43AE">
        <w:rPr>
          <w:sz w:val="24"/>
          <w:szCs w:val="24"/>
        </w:rPr>
        <w:t>о</w:t>
      </w:r>
      <w:r w:rsidRPr="00AC43AE">
        <w:rPr>
          <w:sz w:val="24"/>
          <w:szCs w:val="24"/>
        </w:rPr>
        <w:t>значить математической стрелкой =&gt;. Когда выработается свой собственный знаковый набор, создавать конспект, а после и изучать его будет проще и</w:t>
      </w:r>
      <w:r w:rsidRPr="00AC43AE">
        <w:rPr>
          <w:spacing w:val="-2"/>
          <w:sz w:val="24"/>
          <w:szCs w:val="24"/>
        </w:rPr>
        <w:t xml:space="preserve"> </w:t>
      </w:r>
      <w:r w:rsidRPr="00AC43AE">
        <w:rPr>
          <w:sz w:val="24"/>
          <w:szCs w:val="24"/>
        </w:rPr>
        <w:t>быс</w:t>
      </w:r>
      <w:r w:rsidRPr="00AC43AE">
        <w:rPr>
          <w:sz w:val="24"/>
          <w:szCs w:val="24"/>
        </w:rPr>
        <w:t>т</w:t>
      </w:r>
      <w:r w:rsidRPr="00AC43AE">
        <w:rPr>
          <w:sz w:val="24"/>
          <w:szCs w:val="24"/>
        </w:rPr>
        <w:t>рее.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Не нужно забывать об аббревиатурах (сокращенных словах), знаках равенства и нер</w:t>
      </w:r>
      <w:r w:rsidRPr="00AC43AE">
        <w:t>а</w:t>
      </w:r>
      <w:r w:rsidRPr="00AC43AE">
        <w:t>венства, больше и меньше.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Большую пользу для создания правильного конспекта дают сокращения. Однако мн</w:t>
      </w:r>
      <w:r w:rsidRPr="00AC43AE">
        <w:t>о</w:t>
      </w:r>
      <w:r w:rsidRPr="00AC43AE">
        <w:t>гие считают, что сокращение типа «д-</w:t>
      </w:r>
      <w:proofErr w:type="spellStart"/>
      <w:r w:rsidRPr="00AC43AE">
        <w:t>ть</w:t>
      </w:r>
      <w:proofErr w:type="spellEnd"/>
      <w:r w:rsidRPr="00AC43AE">
        <w:t>» (думать) и подобные им использовать не следует, так как впоследствии большое количество времени уходит на расшифровку, а чтение ко</w:t>
      </w:r>
      <w:r w:rsidRPr="00AC43AE">
        <w:t>н</w:t>
      </w:r>
      <w:r w:rsidRPr="00AC43AE">
        <w:t>спекта не должно прерываться посторо</w:t>
      </w:r>
      <w:r w:rsidRPr="00AC43AE">
        <w:t>н</w:t>
      </w:r>
      <w:r w:rsidRPr="00AC43AE">
        <w:t>ними действиями и размышлениями. Лучше всего разработать собственную с</w:t>
      </w:r>
      <w:r w:rsidRPr="00AC43AE">
        <w:t>и</w:t>
      </w:r>
      <w:r w:rsidRPr="00AC43AE">
        <w:t xml:space="preserve">стему сокращений и обозначать ими во всех записях одни и те же слова (и </w:t>
      </w:r>
      <w:proofErr w:type="gramStart"/>
      <w:r w:rsidRPr="00AC43AE">
        <w:t>не что иное</w:t>
      </w:r>
      <w:proofErr w:type="gramEnd"/>
      <w:r w:rsidRPr="00AC43AE">
        <w:t xml:space="preserve">). </w:t>
      </w:r>
      <w:proofErr w:type="gramStart"/>
      <w:r w:rsidRPr="00AC43AE">
        <w:t>Например, сокращение «г-</w:t>
      </w:r>
      <w:proofErr w:type="spellStart"/>
      <w:r w:rsidRPr="00AC43AE">
        <w:t>ть</w:t>
      </w:r>
      <w:proofErr w:type="spellEnd"/>
      <w:r w:rsidRPr="00AC43AE">
        <w:t>» будет всегда и везде словом «гов</w:t>
      </w:r>
      <w:r w:rsidRPr="00AC43AE">
        <w:t>о</w:t>
      </w:r>
      <w:r w:rsidRPr="00AC43AE">
        <w:t>рить», а большая буква «Р» — словом</w:t>
      </w:r>
      <w:r w:rsidRPr="00AC43AE">
        <w:rPr>
          <w:spacing w:val="3"/>
        </w:rPr>
        <w:t xml:space="preserve"> </w:t>
      </w:r>
      <w:r w:rsidRPr="00AC43AE">
        <w:t>«работа».</w:t>
      </w:r>
      <w:proofErr w:type="gramEnd"/>
    </w:p>
    <w:p w:rsidR="009D749F" w:rsidRPr="00AC43AE" w:rsidRDefault="00F668CA" w:rsidP="00F668CA">
      <w:pPr>
        <w:pStyle w:val="a5"/>
        <w:numPr>
          <w:ilvl w:val="1"/>
          <w:numId w:val="7"/>
        </w:numPr>
        <w:tabs>
          <w:tab w:val="left" w:pos="993"/>
          <w:tab w:val="left" w:pos="1096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Нужно избегать сложных и длинных</w:t>
      </w:r>
      <w:r w:rsidRPr="00AC43AE">
        <w:rPr>
          <w:spacing w:val="1"/>
          <w:sz w:val="24"/>
          <w:szCs w:val="24"/>
        </w:rPr>
        <w:t xml:space="preserve"> </w:t>
      </w:r>
      <w:r w:rsidRPr="00AC43AE">
        <w:rPr>
          <w:sz w:val="24"/>
          <w:szCs w:val="24"/>
        </w:rPr>
        <w:t>рассуждений.</w:t>
      </w:r>
    </w:p>
    <w:p w:rsidR="009D749F" w:rsidRPr="00AC43AE" w:rsidRDefault="00F668CA" w:rsidP="00F668CA">
      <w:pPr>
        <w:pStyle w:val="a5"/>
        <w:numPr>
          <w:ilvl w:val="1"/>
          <w:numId w:val="7"/>
        </w:numPr>
        <w:tabs>
          <w:tab w:val="left" w:pos="993"/>
          <w:tab w:val="left" w:pos="1096"/>
        </w:tabs>
        <w:ind w:left="0" w:firstLine="709"/>
        <w:jc w:val="both"/>
        <w:rPr>
          <w:sz w:val="24"/>
          <w:szCs w:val="24"/>
        </w:rPr>
      </w:pPr>
      <w:r w:rsidRPr="00AC43AE">
        <w:rPr>
          <w:sz w:val="24"/>
          <w:szCs w:val="24"/>
        </w:rPr>
        <w:t>При конспектировании лучше пользоваться повествовательными пре</w:t>
      </w:r>
      <w:r w:rsidRPr="00AC43AE">
        <w:rPr>
          <w:sz w:val="24"/>
          <w:szCs w:val="24"/>
        </w:rPr>
        <w:t>д</w:t>
      </w:r>
      <w:r w:rsidRPr="00AC43AE">
        <w:rPr>
          <w:sz w:val="24"/>
          <w:szCs w:val="24"/>
        </w:rPr>
        <w:t>ложениями, избегать самостоятельных вопросов. Вопросы уместны на полях</w:t>
      </w:r>
      <w:r w:rsidRPr="00AC43AE">
        <w:rPr>
          <w:spacing w:val="-4"/>
          <w:sz w:val="24"/>
          <w:szCs w:val="24"/>
        </w:rPr>
        <w:t xml:space="preserve"> </w:t>
      </w:r>
      <w:r w:rsidRPr="00AC43AE">
        <w:rPr>
          <w:sz w:val="24"/>
          <w:szCs w:val="24"/>
        </w:rPr>
        <w:t>конспекта.</w:t>
      </w:r>
    </w:p>
    <w:p w:rsidR="009D749F" w:rsidRPr="00AC43AE" w:rsidRDefault="00F668CA" w:rsidP="00F668CA">
      <w:pPr>
        <w:pStyle w:val="a5"/>
        <w:numPr>
          <w:ilvl w:val="1"/>
          <w:numId w:val="7"/>
        </w:numPr>
        <w:tabs>
          <w:tab w:val="left" w:pos="993"/>
          <w:tab w:val="left" w:pos="1096"/>
        </w:tabs>
        <w:ind w:left="0" w:firstLine="709"/>
        <w:jc w:val="both"/>
        <w:rPr>
          <w:sz w:val="24"/>
          <w:szCs w:val="24"/>
        </w:rPr>
      </w:pPr>
      <w:r w:rsidRPr="00AC43AE">
        <w:rPr>
          <w:sz w:val="24"/>
          <w:szCs w:val="24"/>
        </w:rPr>
        <w:t>Не нужно стараться зафиксировать материал дословно, при этом часто теряется главная мысль, к тому же такую запись трудно вести. Второстепенные слова нужно отбрас</w:t>
      </w:r>
      <w:r w:rsidRPr="00AC43AE">
        <w:rPr>
          <w:sz w:val="24"/>
          <w:szCs w:val="24"/>
        </w:rPr>
        <w:t>ы</w:t>
      </w:r>
      <w:r w:rsidRPr="00AC43AE">
        <w:rPr>
          <w:sz w:val="24"/>
          <w:szCs w:val="24"/>
        </w:rPr>
        <w:t>вать, без которых главная мысль не</w:t>
      </w:r>
      <w:r w:rsidRPr="00AC43AE">
        <w:rPr>
          <w:spacing w:val="-2"/>
          <w:sz w:val="24"/>
          <w:szCs w:val="24"/>
        </w:rPr>
        <w:t xml:space="preserve"> </w:t>
      </w:r>
      <w:r w:rsidRPr="00AC43AE">
        <w:rPr>
          <w:sz w:val="24"/>
          <w:szCs w:val="24"/>
        </w:rPr>
        <w:t>теряется.</w:t>
      </w:r>
    </w:p>
    <w:p w:rsidR="009D749F" w:rsidRPr="00AC43AE" w:rsidRDefault="00F668CA" w:rsidP="00F668CA">
      <w:pPr>
        <w:pStyle w:val="a5"/>
        <w:numPr>
          <w:ilvl w:val="1"/>
          <w:numId w:val="7"/>
        </w:numPr>
        <w:tabs>
          <w:tab w:val="left" w:pos="993"/>
          <w:tab w:val="left" w:pos="1096"/>
        </w:tabs>
        <w:ind w:left="0" w:firstLine="709"/>
        <w:jc w:val="both"/>
        <w:rPr>
          <w:sz w:val="24"/>
          <w:szCs w:val="24"/>
        </w:rPr>
      </w:pPr>
      <w:r w:rsidRPr="00AC43AE">
        <w:rPr>
          <w:sz w:val="24"/>
          <w:szCs w:val="24"/>
        </w:rPr>
        <w:t>Если в лекции встречаются непонятные термины, можно оставить место, а после занятий уточнить их значение у</w:t>
      </w:r>
      <w:r w:rsidRPr="00AC43AE">
        <w:rPr>
          <w:spacing w:val="1"/>
          <w:sz w:val="24"/>
          <w:szCs w:val="24"/>
        </w:rPr>
        <w:t xml:space="preserve"> </w:t>
      </w:r>
      <w:r w:rsidRPr="00AC43AE">
        <w:rPr>
          <w:sz w:val="24"/>
          <w:szCs w:val="24"/>
        </w:rPr>
        <w:t>преподавателя.</w:t>
      </w:r>
    </w:p>
    <w:p w:rsidR="009D749F" w:rsidRPr="00AC43AE" w:rsidRDefault="009D749F" w:rsidP="00F668CA">
      <w:pPr>
        <w:pStyle w:val="a3"/>
        <w:tabs>
          <w:tab w:val="left" w:pos="993"/>
        </w:tabs>
        <w:ind w:left="0" w:firstLine="709"/>
        <w:jc w:val="left"/>
      </w:pPr>
    </w:p>
    <w:p w:rsidR="009D749F" w:rsidRPr="00AC43AE" w:rsidRDefault="00124974" w:rsidP="00124974">
      <w:pPr>
        <w:pStyle w:val="1"/>
        <w:numPr>
          <w:ilvl w:val="0"/>
          <w:numId w:val="21"/>
        </w:numPr>
        <w:tabs>
          <w:tab w:val="left" w:pos="993"/>
        </w:tabs>
      </w:pPr>
      <w:bookmarkStart w:id="11" w:name="_bookmark6"/>
      <w:bookmarkStart w:id="12" w:name="_Toc95913373"/>
      <w:bookmarkEnd w:id="11"/>
      <w:r w:rsidRPr="00AC43AE">
        <w:t>Методические</w:t>
      </w:r>
      <w:r w:rsidR="00F668CA" w:rsidRPr="00AC43AE">
        <w:t xml:space="preserve"> </w:t>
      </w:r>
      <w:r w:rsidRPr="00AC43AE">
        <w:t>рекомендации по подготовке научного доклада, статьи</w:t>
      </w:r>
      <w:bookmarkEnd w:id="12"/>
    </w:p>
    <w:p w:rsidR="009D749F" w:rsidRPr="00AC43AE" w:rsidRDefault="009D749F" w:rsidP="00F668CA">
      <w:pPr>
        <w:pStyle w:val="a3"/>
        <w:tabs>
          <w:tab w:val="left" w:pos="993"/>
        </w:tabs>
        <w:ind w:left="0" w:firstLine="709"/>
        <w:jc w:val="left"/>
        <w:rPr>
          <w:b/>
        </w:rPr>
      </w:pP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Научная статья – это представление результатов какого-либо исследования для нау</w:t>
      </w:r>
      <w:r w:rsidRPr="00AC43AE">
        <w:t>ч</w:t>
      </w:r>
      <w:r w:rsidRPr="00AC43AE">
        <w:t>ной общественности. Научная статья обязательно включает элементы нового знания, кот</w:t>
      </w:r>
      <w:r w:rsidRPr="00AC43AE">
        <w:t>о</w:t>
      </w:r>
      <w:r w:rsidRPr="00AC43AE">
        <w:t>рые и определяют ее значимость. В отдельных случаях научная статья может содержать с</w:t>
      </w:r>
      <w:r w:rsidRPr="00AC43AE">
        <w:t>и</w:t>
      </w:r>
      <w:r w:rsidRPr="00AC43AE">
        <w:t>стематизацию, обобщение уже извес</w:t>
      </w:r>
      <w:r w:rsidRPr="00AC43AE">
        <w:t>т</w:t>
      </w:r>
      <w:r w:rsidRPr="00AC43AE">
        <w:t>ных научных данных о процессе, явлении или объекте, на основе которого делаются новые выводы, прогнозы. Такая статья называется обзором научной л</w:t>
      </w:r>
      <w:r w:rsidRPr="00AC43AE">
        <w:t>и</w:t>
      </w:r>
      <w:r w:rsidRPr="00AC43AE">
        <w:t>тературы по определенной проблеме.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Выбор темы исследования неразрывно связан с выбором его объекта. Объект иссл</w:t>
      </w:r>
      <w:r w:rsidRPr="00AC43AE">
        <w:t>е</w:t>
      </w:r>
      <w:r w:rsidRPr="00AC43AE">
        <w:t>дования – система, процесс или явление, порождающие пробле</w:t>
      </w:r>
      <w:r w:rsidRPr="00AC43AE">
        <w:t>м</w:t>
      </w:r>
      <w:r w:rsidRPr="00AC43AE">
        <w:t>ную ситуацию и избранные для изучения. Получение знаний об объекте, необходимых для решения конкретной пробл</w:t>
      </w:r>
      <w:r w:rsidRPr="00AC43AE">
        <w:t>е</w:t>
      </w:r>
      <w:r w:rsidRPr="00AC43AE">
        <w:t>мы, поставленной в исследовании, осуществляется посредством изучения результатов цел</w:t>
      </w:r>
      <w:r w:rsidRPr="00AC43AE">
        <w:t>е</w:t>
      </w:r>
      <w:r w:rsidRPr="00AC43AE">
        <w:t>направленного научн</w:t>
      </w:r>
      <w:r w:rsidRPr="00AC43AE">
        <w:t>о</w:t>
      </w:r>
      <w:r w:rsidRPr="00AC43AE">
        <w:t xml:space="preserve">го воздействия на отдельные части объекта, называемые предметами </w:t>
      </w:r>
      <w:r w:rsidRPr="00AC43AE">
        <w:lastRenderedPageBreak/>
        <w:t>исслед</w:t>
      </w:r>
      <w:r w:rsidRPr="00AC43AE">
        <w:t>о</w:t>
      </w:r>
      <w:r w:rsidRPr="00AC43AE">
        <w:t>вания.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Предмет исследования – часть, сторона, свойство, отношение объекта, исследуемые с определенной целью в данных условиях, т.е. это элемент объекта исследования. Предмет и</w:t>
      </w:r>
      <w:r w:rsidRPr="00AC43AE">
        <w:t>с</w:t>
      </w:r>
      <w:r w:rsidRPr="00AC43AE">
        <w:t>следования является носителем группы или ряда существенных свойств, связей, или призн</w:t>
      </w:r>
      <w:r w:rsidRPr="00AC43AE">
        <w:t>а</w:t>
      </w:r>
      <w:r w:rsidRPr="00AC43AE">
        <w:t>ков изучаемого объекта и служит средством его научного познания.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После обоснования темы, определения объекта и предмета исследования формулир</w:t>
      </w:r>
      <w:r w:rsidRPr="00AC43AE">
        <w:t>у</w:t>
      </w:r>
      <w:r w:rsidRPr="00AC43AE">
        <w:t>ется цель исследования по данной теме. Цель исследования выступает как определенный м</w:t>
      </w:r>
      <w:r w:rsidRPr="00AC43AE">
        <w:t>е</w:t>
      </w:r>
      <w:r w:rsidRPr="00AC43AE">
        <w:t>ханизм интеграции различных действий в систему «цель – средство – результат». Цель – з</w:t>
      </w:r>
      <w:r w:rsidRPr="00AC43AE">
        <w:t>а</w:t>
      </w:r>
      <w:r w:rsidRPr="00AC43AE">
        <w:t>ранее осознанный и планируемый результат. Основные элементы, формирующие содерж</w:t>
      </w:r>
      <w:r w:rsidRPr="00AC43AE">
        <w:t>а</w:t>
      </w:r>
      <w:r w:rsidRPr="00AC43AE">
        <w:t>ние цели исследования: конечный результат, объект исследования, путь достижения коне</w:t>
      </w:r>
      <w:r w:rsidRPr="00AC43AE">
        <w:t>ч</w:t>
      </w:r>
      <w:r w:rsidRPr="00AC43AE">
        <w:t>ного резул</w:t>
      </w:r>
      <w:r w:rsidRPr="00AC43AE">
        <w:t>ь</w:t>
      </w:r>
      <w:r w:rsidRPr="00AC43AE">
        <w:t>тата.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Задачами исследования называются вопросы, получение ответов на которые необх</w:t>
      </w:r>
      <w:r w:rsidRPr="00AC43AE">
        <w:t>о</w:t>
      </w:r>
      <w:r w:rsidRPr="00AC43AE">
        <w:t>димо для достижения цели исследования. Как правило, выдвигаются следующие исследов</w:t>
      </w:r>
      <w:r w:rsidRPr="00AC43AE">
        <w:t>а</w:t>
      </w:r>
      <w:r w:rsidRPr="00AC43AE">
        <w:t>тельские задачи:</w:t>
      </w:r>
    </w:p>
    <w:p w:rsidR="009D749F" w:rsidRPr="00AC43AE" w:rsidRDefault="00F668CA" w:rsidP="00F668CA">
      <w:pPr>
        <w:pStyle w:val="a5"/>
        <w:numPr>
          <w:ilvl w:val="0"/>
          <w:numId w:val="5"/>
        </w:numPr>
        <w:tabs>
          <w:tab w:val="left" w:pos="993"/>
          <w:tab w:val="left" w:pos="1096"/>
        </w:tabs>
        <w:ind w:left="0" w:firstLine="709"/>
        <w:jc w:val="both"/>
        <w:rPr>
          <w:sz w:val="24"/>
          <w:szCs w:val="24"/>
        </w:rPr>
      </w:pPr>
      <w:r w:rsidRPr="00AC43AE">
        <w:rPr>
          <w:sz w:val="24"/>
          <w:szCs w:val="24"/>
        </w:rPr>
        <w:t>выявление сущности, признаков, критериев изучаемого процесса, явл</w:t>
      </w:r>
      <w:r w:rsidRPr="00AC43AE">
        <w:rPr>
          <w:sz w:val="24"/>
          <w:szCs w:val="24"/>
        </w:rPr>
        <w:t>е</w:t>
      </w:r>
      <w:r w:rsidRPr="00AC43AE">
        <w:rPr>
          <w:sz w:val="24"/>
          <w:szCs w:val="24"/>
        </w:rPr>
        <w:t>ния и на этой основе его объяснение,</w:t>
      </w:r>
      <w:r w:rsidRPr="00AC43AE">
        <w:rPr>
          <w:spacing w:val="-4"/>
          <w:sz w:val="24"/>
          <w:szCs w:val="24"/>
        </w:rPr>
        <w:t xml:space="preserve"> </w:t>
      </w:r>
      <w:r w:rsidRPr="00AC43AE">
        <w:rPr>
          <w:sz w:val="24"/>
          <w:szCs w:val="24"/>
        </w:rPr>
        <w:t>характеристика;</w:t>
      </w:r>
    </w:p>
    <w:p w:rsidR="009D749F" w:rsidRPr="00AC43AE" w:rsidRDefault="00F668CA" w:rsidP="00F668CA">
      <w:pPr>
        <w:pStyle w:val="a5"/>
        <w:numPr>
          <w:ilvl w:val="0"/>
          <w:numId w:val="5"/>
        </w:numPr>
        <w:tabs>
          <w:tab w:val="left" w:pos="993"/>
          <w:tab w:val="left" w:pos="1096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обоснование основных путей (методов, средств) решения</w:t>
      </w:r>
      <w:r w:rsidRPr="00AC43AE">
        <w:rPr>
          <w:spacing w:val="-7"/>
          <w:sz w:val="24"/>
          <w:szCs w:val="24"/>
        </w:rPr>
        <w:t xml:space="preserve"> </w:t>
      </w:r>
      <w:r w:rsidRPr="00AC43AE">
        <w:rPr>
          <w:sz w:val="24"/>
          <w:szCs w:val="24"/>
        </w:rPr>
        <w:t>проблемы.</w:t>
      </w:r>
    </w:p>
    <w:p w:rsidR="009D749F" w:rsidRPr="00AC43AE" w:rsidRDefault="00F668CA" w:rsidP="00AE22F6">
      <w:pPr>
        <w:pStyle w:val="a3"/>
        <w:tabs>
          <w:tab w:val="left" w:pos="993"/>
        </w:tabs>
        <w:ind w:left="0" w:firstLine="709"/>
      </w:pPr>
      <w:r w:rsidRPr="00AC43AE">
        <w:t>Изучение научной литературы – это важный и длительный процесс, завершающийся написанием окончательного варианта статьи. Он включает ряд этапов: поиск источников; ознакомительное чтение; углубленное, изучающее чтение с выписками в форме конспектов, аннотаций, тезисов, реферирования; использование источников в процессе исследования для</w:t>
      </w:r>
      <w:r w:rsidR="00AE22F6" w:rsidRPr="00AC43AE">
        <w:t xml:space="preserve"> </w:t>
      </w:r>
      <w:r w:rsidRPr="00AC43AE">
        <w:t>объяснения и инте</w:t>
      </w:r>
      <w:r w:rsidRPr="00AC43AE">
        <w:t>р</w:t>
      </w:r>
      <w:r w:rsidRPr="00AC43AE">
        <w:t>претации собственных результатов и наблюдений; ссылки на литературу в че</w:t>
      </w:r>
      <w:r w:rsidRPr="00AC43AE">
        <w:t>р</w:t>
      </w:r>
      <w:r w:rsidRPr="00AC43AE">
        <w:t>новике; написание обзорной части работы; организация библиографического описания к работе и его окончательное</w:t>
      </w:r>
      <w:r w:rsidRPr="00AC43AE">
        <w:rPr>
          <w:spacing w:val="-4"/>
        </w:rPr>
        <w:t xml:space="preserve"> </w:t>
      </w:r>
      <w:r w:rsidRPr="00AC43AE">
        <w:t>редактирование.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Научное обобщение носит особый характер, оно отличается точностью, подчеркнутой логичностью, однозначным выражением мысли, которая строго аргументируется, а ход л</w:t>
      </w:r>
      <w:r w:rsidRPr="00AC43AE">
        <w:t>о</w:t>
      </w:r>
      <w:r w:rsidRPr="00AC43AE">
        <w:t>гических рассуждений акцентируется с помощью специальных сре</w:t>
      </w:r>
      <w:proofErr w:type="gramStart"/>
      <w:r w:rsidRPr="00AC43AE">
        <w:t>дств св</w:t>
      </w:r>
      <w:proofErr w:type="gramEnd"/>
      <w:r w:rsidRPr="00AC43AE">
        <w:t>язи.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Перечислим некоторые языковые средства научного стиля, чтобы вы могли приде</w:t>
      </w:r>
      <w:r w:rsidRPr="00AC43AE">
        <w:t>р</w:t>
      </w:r>
      <w:r w:rsidRPr="00AC43AE">
        <w:t>живаться их при работе с рукописью:</w:t>
      </w:r>
    </w:p>
    <w:p w:rsidR="009D749F" w:rsidRPr="00AC43AE" w:rsidRDefault="00F668CA" w:rsidP="00F668CA">
      <w:pPr>
        <w:pStyle w:val="a5"/>
        <w:numPr>
          <w:ilvl w:val="0"/>
          <w:numId w:val="5"/>
        </w:numPr>
        <w:tabs>
          <w:tab w:val="left" w:pos="993"/>
          <w:tab w:val="left" w:pos="1096"/>
        </w:tabs>
        <w:ind w:left="0" w:firstLine="709"/>
        <w:jc w:val="both"/>
        <w:rPr>
          <w:sz w:val="24"/>
          <w:szCs w:val="24"/>
        </w:rPr>
      </w:pPr>
      <w:proofErr w:type="gramStart"/>
      <w:r w:rsidRPr="00AC43AE">
        <w:rPr>
          <w:sz w:val="24"/>
          <w:szCs w:val="24"/>
        </w:rPr>
        <w:t>слова обобщенной семантики (важность, системность, возрастание, понижение, применение и</w:t>
      </w:r>
      <w:r w:rsidRPr="00AC43AE">
        <w:rPr>
          <w:spacing w:val="-4"/>
          <w:sz w:val="24"/>
          <w:szCs w:val="24"/>
        </w:rPr>
        <w:t xml:space="preserve"> </w:t>
      </w:r>
      <w:r w:rsidRPr="00AC43AE">
        <w:rPr>
          <w:sz w:val="24"/>
          <w:szCs w:val="24"/>
        </w:rPr>
        <w:t>т.п.);</w:t>
      </w:r>
      <w:proofErr w:type="gramEnd"/>
    </w:p>
    <w:p w:rsidR="009D749F" w:rsidRPr="00AC43AE" w:rsidRDefault="00F668CA" w:rsidP="00F668CA">
      <w:pPr>
        <w:pStyle w:val="a5"/>
        <w:numPr>
          <w:ilvl w:val="0"/>
          <w:numId w:val="5"/>
        </w:numPr>
        <w:tabs>
          <w:tab w:val="left" w:pos="993"/>
          <w:tab w:val="left" w:pos="1096"/>
        </w:tabs>
        <w:ind w:left="0" w:firstLine="709"/>
        <w:jc w:val="both"/>
        <w:rPr>
          <w:sz w:val="24"/>
          <w:szCs w:val="24"/>
        </w:rPr>
      </w:pPr>
      <w:proofErr w:type="gramStart"/>
      <w:r w:rsidRPr="00AC43AE">
        <w:rPr>
          <w:sz w:val="24"/>
          <w:szCs w:val="24"/>
        </w:rPr>
        <w:t>термины, характерные для какой-либо науки, и общенаучные понятия (закон, принцип, классификация, информация, вероятность, гипотеза и</w:t>
      </w:r>
      <w:r w:rsidRPr="00AC43AE">
        <w:rPr>
          <w:spacing w:val="-4"/>
          <w:sz w:val="24"/>
          <w:szCs w:val="24"/>
        </w:rPr>
        <w:t xml:space="preserve"> </w:t>
      </w:r>
      <w:r w:rsidRPr="00AC43AE">
        <w:rPr>
          <w:sz w:val="24"/>
          <w:szCs w:val="24"/>
        </w:rPr>
        <w:t>др.);</w:t>
      </w:r>
      <w:proofErr w:type="gramEnd"/>
    </w:p>
    <w:p w:rsidR="009D749F" w:rsidRPr="00AC43AE" w:rsidRDefault="00F668CA" w:rsidP="00F668CA">
      <w:pPr>
        <w:pStyle w:val="a5"/>
        <w:numPr>
          <w:ilvl w:val="0"/>
          <w:numId w:val="5"/>
        </w:numPr>
        <w:tabs>
          <w:tab w:val="left" w:pos="993"/>
          <w:tab w:val="left" w:pos="1096"/>
          <w:tab w:val="left" w:pos="2225"/>
          <w:tab w:val="left" w:pos="3942"/>
          <w:tab w:val="left" w:pos="4479"/>
          <w:tab w:val="left" w:pos="6268"/>
          <w:tab w:val="left" w:pos="7470"/>
          <w:tab w:val="left" w:pos="8903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слова,</w:t>
      </w:r>
      <w:r w:rsidRPr="00AC43AE">
        <w:rPr>
          <w:sz w:val="24"/>
          <w:szCs w:val="24"/>
        </w:rPr>
        <w:tab/>
        <w:t>указывающие</w:t>
      </w:r>
      <w:r w:rsidRPr="00AC43AE">
        <w:rPr>
          <w:sz w:val="24"/>
          <w:szCs w:val="24"/>
        </w:rPr>
        <w:tab/>
        <w:t>на</w:t>
      </w:r>
      <w:r w:rsidRPr="00AC43AE">
        <w:rPr>
          <w:sz w:val="24"/>
          <w:szCs w:val="24"/>
        </w:rPr>
        <w:tab/>
        <w:t>закономерный</w:t>
      </w:r>
      <w:r w:rsidRPr="00AC43AE">
        <w:rPr>
          <w:sz w:val="24"/>
          <w:szCs w:val="24"/>
        </w:rPr>
        <w:tab/>
        <w:t>характер</w:t>
      </w:r>
      <w:r w:rsidRPr="00AC43AE">
        <w:rPr>
          <w:sz w:val="24"/>
          <w:szCs w:val="24"/>
        </w:rPr>
        <w:tab/>
        <w:t>описанных</w:t>
      </w:r>
      <w:r w:rsidRPr="00AC43AE">
        <w:rPr>
          <w:sz w:val="24"/>
          <w:szCs w:val="24"/>
        </w:rPr>
        <w:tab/>
      </w:r>
      <w:r w:rsidRPr="00AC43AE">
        <w:rPr>
          <w:spacing w:val="-5"/>
          <w:sz w:val="24"/>
          <w:szCs w:val="24"/>
        </w:rPr>
        <w:t>явл</w:t>
      </w:r>
      <w:r w:rsidRPr="00AC43AE">
        <w:rPr>
          <w:spacing w:val="-5"/>
          <w:sz w:val="24"/>
          <w:szCs w:val="24"/>
        </w:rPr>
        <w:t>е</w:t>
      </w:r>
      <w:r w:rsidRPr="00AC43AE">
        <w:rPr>
          <w:spacing w:val="-5"/>
          <w:sz w:val="24"/>
          <w:szCs w:val="24"/>
        </w:rPr>
        <w:t xml:space="preserve">ний </w:t>
      </w:r>
      <w:r w:rsidRPr="00AC43AE">
        <w:rPr>
          <w:sz w:val="24"/>
          <w:szCs w:val="24"/>
        </w:rPr>
        <w:t xml:space="preserve">(обычно, обыкновенно, всегда, регулярно, всякий, каждый, как </w:t>
      </w:r>
      <w:proofErr w:type="gramStart"/>
      <w:r w:rsidRPr="00AC43AE">
        <w:rPr>
          <w:sz w:val="24"/>
          <w:szCs w:val="24"/>
        </w:rPr>
        <w:t>правило</w:t>
      </w:r>
      <w:proofErr w:type="gramEnd"/>
      <w:r w:rsidRPr="00AC43AE">
        <w:rPr>
          <w:sz w:val="24"/>
          <w:szCs w:val="24"/>
        </w:rPr>
        <w:t xml:space="preserve"> и</w:t>
      </w:r>
      <w:r w:rsidRPr="00AC43AE">
        <w:rPr>
          <w:spacing w:val="-23"/>
          <w:sz w:val="24"/>
          <w:szCs w:val="24"/>
        </w:rPr>
        <w:t xml:space="preserve"> </w:t>
      </w:r>
      <w:r w:rsidRPr="00AC43AE">
        <w:rPr>
          <w:sz w:val="24"/>
          <w:szCs w:val="24"/>
        </w:rPr>
        <w:t>т.п.);</w:t>
      </w:r>
    </w:p>
    <w:p w:rsidR="009D749F" w:rsidRPr="00AC43AE" w:rsidRDefault="00F668CA" w:rsidP="00F668CA">
      <w:pPr>
        <w:pStyle w:val="a5"/>
        <w:numPr>
          <w:ilvl w:val="0"/>
          <w:numId w:val="5"/>
        </w:numPr>
        <w:tabs>
          <w:tab w:val="left" w:pos="993"/>
          <w:tab w:val="left" w:pos="1096"/>
        </w:tabs>
        <w:ind w:left="0" w:firstLine="709"/>
        <w:jc w:val="both"/>
        <w:rPr>
          <w:sz w:val="24"/>
          <w:szCs w:val="24"/>
        </w:rPr>
      </w:pPr>
      <w:r w:rsidRPr="00AC43AE">
        <w:rPr>
          <w:sz w:val="24"/>
          <w:szCs w:val="24"/>
        </w:rPr>
        <w:t>глаголы настоящего вневременного в обобщенно-отвлеченных значениях (речь ИДЕТ о проблеме..., отсюда СЛЕДУЕТ вывод..., СЛЕДУЕТ заметить, что ..., вычисление (наблюдение) ПРИВОДИТ к следующему результату ..., перейдем к следующему вопросу ..., заключение носит предварительный характер..., из сказанного ранее вытекает..., это дает о</w:t>
      </w:r>
      <w:r w:rsidRPr="00AC43AE">
        <w:rPr>
          <w:sz w:val="24"/>
          <w:szCs w:val="24"/>
        </w:rPr>
        <w:t>с</w:t>
      </w:r>
      <w:r w:rsidRPr="00AC43AE">
        <w:rPr>
          <w:sz w:val="24"/>
          <w:szCs w:val="24"/>
        </w:rPr>
        <w:t>нование говорить о ..., это говорит о ... и</w:t>
      </w:r>
      <w:r w:rsidRPr="00AC43AE">
        <w:rPr>
          <w:spacing w:val="-2"/>
          <w:sz w:val="24"/>
          <w:szCs w:val="24"/>
        </w:rPr>
        <w:t xml:space="preserve"> </w:t>
      </w:r>
      <w:r w:rsidRPr="00AC43AE">
        <w:rPr>
          <w:sz w:val="24"/>
          <w:szCs w:val="24"/>
        </w:rPr>
        <w:t>др.);</w:t>
      </w:r>
    </w:p>
    <w:p w:rsidR="009D749F" w:rsidRPr="00AC43AE" w:rsidRDefault="00F668CA" w:rsidP="00F668CA">
      <w:pPr>
        <w:pStyle w:val="a5"/>
        <w:numPr>
          <w:ilvl w:val="0"/>
          <w:numId w:val="5"/>
        </w:numPr>
        <w:tabs>
          <w:tab w:val="left" w:pos="993"/>
          <w:tab w:val="left" w:pos="1096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 xml:space="preserve">глаголы прошедшего и будущего времени используются в значении настоящего времени (мы </w:t>
      </w:r>
      <w:proofErr w:type="gramStart"/>
      <w:r w:rsidRPr="00AC43AE">
        <w:rPr>
          <w:sz w:val="24"/>
          <w:szCs w:val="24"/>
        </w:rPr>
        <w:t>получим</w:t>
      </w:r>
      <w:proofErr w:type="gramEnd"/>
      <w:r w:rsidRPr="00AC43AE">
        <w:rPr>
          <w:sz w:val="24"/>
          <w:szCs w:val="24"/>
        </w:rPr>
        <w:t xml:space="preserve"> /получили .., применим ..., используется, в</w:t>
      </w:r>
      <w:r w:rsidRPr="00AC43AE">
        <w:rPr>
          <w:sz w:val="24"/>
          <w:szCs w:val="24"/>
        </w:rPr>
        <w:t>ы</w:t>
      </w:r>
      <w:r w:rsidRPr="00AC43AE">
        <w:rPr>
          <w:sz w:val="24"/>
          <w:szCs w:val="24"/>
        </w:rPr>
        <w:t>ражается, наблюдается и т.п.); чаще используются глаголы несовершенного в</w:t>
      </w:r>
      <w:r w:rsidRPr="00AC43AE">
        <w:rPr>
          <w:sz w:val="24"/>
          <w:szCs w:val="24"/>
        </w:rPr>
        <w:t>и</w:t>
      </w:r>
      <w:r w:rsidRPr="00AC43AE">
        <w:rPr>
          <w:sz w:val="24"/>
          <w:szCs w:val="24"/>
        </w:rPr>
        <w:t>да, как более отвлеченно-обобщенные; глаголы же совершенного вида характерны для устойчивых оборотов (докажем, что ..., ра</w:t>
      </w:r>
      <w:r w:rsidRPr="00AC43AE">
        <w:rPr>
          <w:sz w:val="24"/>
          <w:szCs w:val="24"/>
        </w:rPr>
        <w:t>с</w:t>
      </w:r>
      <w:r w:rsidRPr="00AC43AE">
        <w:rPr>
          <w:sz w:val="24"/>
          <w:szCs w:val="24"/>
        </w:rPr>
        <w:t>смотрим</w:t>
      </w:r>
      <w:r w:rsidRPr="00AC43AE">
        <w:rPr>
          <w:spacing w:val="-2"/>
          <w:sz w:val="24"/>
          <w:szCs w:val="24"/>
        </w:rPr>
        <w:t xml:space="preserve"> </w:t>
      </w:r>
      <w:r w:rsidRPr="00AC43AE">
        <w:rPr>
          <w:sz w:val="24"/>
          <w:szCs w:val="24"/>
        </w:rPr>
        <w:t>...,</w:t>
      </w:r>
      <w:r w:rsidR="00A00AFD" w:rsidRPr="00AC43AE">
        <w:rPr>
          <w:sz w:val="24"/>
          <w:szCs w:val="24"/>
        </w:rPr>
        <w:t xml:space="preserve"> </w:t>
      </w:r>
      <w:r w:rsidRPr="00AC43AE">
        <w:rPr>
          <w:sz w:val="24"/>
          <w:szCs w:val="24"/>
        </w:rPr>
        <w:t>выведем ...);</w:t>
      </w:r>
    </w:p>
    <w:p w:rsidR="009D749F" w:rsidRPr="00AC43AE" w:rsidRDefault="00F668CA" w:rsidP="00F668CA">
      <w:pPr>
        <w:pStyle w:val="a5"/>
        <w:numPr>
          <w:ilvl w:val="0"/>
          <w:numId w:val="5"/>
        </w:numPr>
        <w:tabs>
          <w:tab w:val="left" w:pos="993"/>
          <w:tab w:val="left" w:pos="1096"/>
        </w:tabs>
        <w:ind w:left="0" w:firstLine="709"/>
        <w:jc w:val="both"/>
        <w:rPr>
          <w:sz w:val="24"/>
          <w:szCs w:val="24"/>
        </w:rPr>
      </w:pPr>
      <w:r w:rsidRPr="00AC43AE">
        <w:rPr>
          <w:sz w:val="24"/>
          <w:szCs w:val="24"/>
        </w:rPr>
        <w:t xml:space="preserve">преобладают формы 3-го лица местоимений и глаголов. </w:t>
      </w:r>
      <w:proofErr w:type="gramStart"/>
      <w:r w:rsidRPr="00AC43AE">
        <w:rPr>
          <w:sz w:val="24"/>
          <w:szCs w:val="24"/>
        </w:rPr>
        <w:t>Авторское «Мы плюс ли</w:t>
      </w:r>
      <w:r w:rsidRPr="00AC43AE">
        <w:rPr>
          <w:sz w:val="24"/>
          <w:szCs w:val="24"/>
        </w:rPr>
        <w:t>ч</w:t>
      </w:r>
      <w:r w:rsidRPr="00AC43AE">
        <w:rPr>
          <w:sz w:val="24"/>
          <w:szCs w:val="24"/>
        </w:rPr>
        <w:t>ная форма глагола» употребляется в отвлеченно-обобщенном значении (мы считаем (полаг</w:t>
      </w:r>
      <w:r w:rsidRPr="00AC43AE">
        <w:rPr>
          <w:sz w:val="24"/>
          <w:szCs w:val="24"/>
        </w:rPr>
        <w:t>а</w:t>
      </w:r>
      <w:r w:rsidRPr="00AC43AE">
        <w:rPr>
          <w:sz w:val="24"/>
          <w:szCs w:val="24"/>
        </w:rPr>
        <w:t>ем, утверждаем…, нами</w:t>
      </w:r>
      <w:r w:rsidRPr="00AC43AE">
        <w:rPr>
          <w:spacing w:val="6"/>
          <w:sz w:val="24"/>
          <w:szCs w:val="24"/>
        </w:rPr>
        <w:t xml:space="preserve"> </w:t>
      </w:r>
      <w:r w:rsidRPr="00AC43AE">
        <w:rPr>
          <w:sz w:val="24"/>
          <w:szCs w:val="24"/>
        </w:rPr>
        <w:t>установлено...).</w:t>
      </w:r>
      <w:proofErr w:type="gramEnd"/>
    </w:p>
    <w:p w:rsidR="009D749F" w:rsidRPr="00AC43AE" w:rsidRDefault="00F668CA" w:rsidP="00F668CA">
      <w:pPr>
        <w:pStyle w:val="a5"/>
        <w:numPr>
          <w:ilvl w:val="0"/>
          <w:numId w:val="5"/>
        </w:numPr>
        <w:tabs>
          <w:tab w:val="left" w:pos="993"/>
          <w:tab w:val="left" w:pos="1096"/>
          <w:tab w:val="left" w:pos="2225"/>
          <w:tab w:val="left" w:pos="2934"/>
          <w:tab w:val="left" w:pos="4350"/>
          <w:tab w:val="left" w:pos="6474"/>
          <w:tab w:val="left" w:pos="7891"/>
        </w:tabs>
        <w:ind w:left="0" w:firstLine="709"/>
        <w:rPr>
          <w:sz w:val="24"/>
          <w:szCs w:val="24"/>
        </w:rPr>
      </w:pPr>
      <w:proofErr w:type="gramStart"/>
      <w:r w:rsidRPr="00AC43AE">
        <w:rPr>
          <w:sz w:val="24"/>
          <w:szCs w:val="24"/>
        </w:rPr>
        <w:t>ч</w:t>
      </w:r>
      <w:proofErr w:type="gramEnd"/>
      <w:r w:rsidRPr="00AC43AE">
        <w:rPr>
          <w:sz w:val="24"/>
          <w:szCs w:val="24"/>
        </w:rPr>
        <w:t xml:space="preserve">астотны </w:t>
      </w:r>
      <w:r w:rsidRPr="00AC43AE">
        <w:rPr>
          <w:spacing w:val="52"/>
          <w:sz w:val="24"/>
          <w:szCs w:val="24"/>
        </w:rPr>
        <w:t xml:space="preserve"> </w:t>
      </w:r>
      <w:r w:rsidRPr="00AC43AE">
        <w:rPr>
          <w:sz w:val="24"/>
          <w:szCs w:val="24"/>
        </w:rPr>
        <w:t>существительные</w:t>
      </w:r>
      <w:r w:rsidR="00A00AFD" w:rsidRPr="00AC43AE">
        <w:rPr>
          <w:sz w:val="24"/>
          <w:szCs w:val="24"/>
        </w:rPr>
        <w:t xml:space="preserve"> </w:t>
      </w:r>
      <w:r w:rsidRPr="00AC43AE">
        <w:rPr>
          <w:sz w:val="24"/>
          <w:szCs w:val="24"/>
        </w:rPr>
        <w:t>единственного</w:t>
      </w:r>
      <w:r w:rsidR="00A00AFD" w:rsidRPr="00AC43AE">
        <w:rPr>
          <w:sz w:val="24"/>
          <w:szCs w:val="24"/>
        </w:rPr>
        <w:t xml:space="preserve"> </w:t>
      </w:r>
      <w:r w:rsidRPr="00AC43AE">
        <w:rPr>
          <w:sz w:val="24"/>
          <w:szCs w:val="24"/>
        </w:rPr>
        <w:t>числа,</w:t>
      </w:r>
      <w:r w:rsidR="00A00AFD" w:rsidRPr="00AC43AE">
        <w:rPr>
          <w:sz w:val="24"/>
          <w:szCs w:val="24"/>
        </w:rPr>
        <w:t xml:space="preserve"> </w:t>
      </w:r>
      <w:r w:rsidRPr="00AC43AE">
        <w:rPr>
          <w:spacing w:val="-4"/>
          <w:sz w:val="24"/>
          <w:szCs w:val="24"/>
        </w:rPr>
        <w:t xml:space="preserve">формы </w:t>
      </w:r>
      <w:r w:rsidRPr="00AC43AE">
        <w:rPr>
          <w:sz w:val="24"/>
          <w:szCs w:val="24"/>
        </w:rPr>
        <w:t>среднего</w:t>
      </w:r>
      <w:r w:rsidR="00A00AFD" w:rsidRPr="00AC43AE">
        <w:rPr>
          <w:sz w:val="24"/>
          <w:szCs w:val="24"/>
        </w:rPr>
        <w:t xml:space="preserve"> </w:t>
      </w:r>
      <w:r w:rsidRPr="00AC43AE">
        <w:rPr>
          <w:sz w:val="24"/>
          <w:szCs w:val="24"/>
        </w:rPr>
        <w:t>рода</w:t>
      </w:r>
      <w:r w:rsidR="00A00AFD" w:rsidRPr="00AC43AE">
        <w:rPr>
          <w:sz w:val="24"/>
          <w:szCs w:val="24"/>
        </w:rPr>
        <w:t xml:space="preserve"> </w:t>
      </w:r>
      <w:r w:rsidRPr="00AC43AE">
        <w:rPr>
          <w:sz w:val="24"/>
          <w:szCs w:val="24"/>
        </w:rPr>
        <w:t>у</w:t>
      </w:r>
      <w:r w:rsidR="00A00AFD" w:rsidRPr="00AC43AE">
        <w:rPr>
          <w:sz w:val="24"/>
          <w:szCs w:val="24"/>
        </w:rPr>
        <w:t xml:space="preserve"> </w:t>
      </w:r>
      <w:r w:rsidRPr="00AC43AE">
        <w:rPr>
          <w:sz w:val="24"/>
          <w:szCs w:val="24"/>
        </w:rPr>
        <w:t>сущ</w:t>
      </w:r>
      <w:r w:rsidRPr="00AC43AE">
        <w:rPr>
          <w:sz w:val="24"/>
          <w:szCs w:val="24"/>
        </w:rPr>
        <w:t>е</w:t>
      </w:r>
      <w:r w:rsidRPr="00AC43AE">
        <w:rPr>
          <w:sz w:val="24"/>
          <w:szCs w:val="24"/>
        </w:rPr>
        <w:t>ствительных абстрактного значения (движение, количество);</w:t>
      </w:r>
    </w:p>
    <w:p w:rsidR="009D749F" w:rsidRPr="00AC43AE" w:rsidRDefault="00F668CA" w:rsidP="00F668CA">
      <w:pPr>
        <w:pStyle w:val="a5"/>
        <w:numPr>
          <w:ilvl w:val="0"/>
          <w:numId w:val="5"/>
        </w:numPr>
        <w:tabs>
          <w:tab w:val="left" w:pos="993"/>
          <w:tab w:val="left" w:pos="1096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краткие прилагательные: Пространство однородно и</w:t>
      </w:r>
      <w:r w:rsidRPr="00AC43AE">
        <w:rPr>
          <w:spacing w:val="-7"/>
          <w:sz w:val="24"/>
          <w:szCs w:val="24"/>
        </w:rPr>
        <w:t xml:space="preserve"> </w:t>
      </w:r>
      <w:r w:rsidRPr="00AC43AE">
        <w:rPr>
          <w:sz w:val="24"/>
          <w:szCs w:val="24"/>
        </w:rPr>
        <w:t>изотропно.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 xml:space="preserve">На синтаксическом уровне связь между предложениями осуществляется с помощью повторяющихся существительных и местоимений. Следите, чтобы в близком контексте не </w:t>
      </w:r>
      <w:r w:rsidRPr="00AC43AE">
        <w:lastRenderedPageBreak/>
        <w:t>повторялись слова ЭТОТ, ЭТО, заменяйте их синонимами. Например, этот → подобный, т</w:t>
      </w:r>
      <w:r w:rsidRPr="00AC43AE">
        <w:t>а</w:t>
      </w:r>
      <w:r w:rsidRPr="00AC43AE">
        <w:t>кой же, указанный выше, данный и т.п. В предложении преобладает прямой порядок слов (подлежащее – сказуемое – д</w:t>
      </w:r>
      <w:r w:rsidRPr="00AC43AE">
        <w:t>о</w:t>
      </w:r>
      <w:r w:rsidRPr="00AC43AE">
        <w:t>полнения).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После подготовки черновых набросков отдельных разделов необходимо приступать к написанию рукописи статьи в целом. Разделы следует распол</w:t>
      </w:r>
      <w:r w:rsidRPr="00AC43AE">
        <w:t>о</w:t>
      </w:r>
      <w:r w:rsidRPr="00AC43AE">
        <w:t>жить в следующем порядке:</w:t>
      </w:r>
    </w:p>
    <w:p w:rsidR="009D749F" w:rsidRPr="00AC43AE" w:rsidRDefault="00F668CA" w:rsidP="00F668CA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аннотация;</w:t>
      </w:r>
    </w:p>
    <w:p w:rsidR="009D749F" w:rsidRPr="00AC43AE" w:rsidRDefault="00F668CA" w:rsidP="00F668CA">
      <w:pPr>
        <w:pStyle w:val="a5"/>
        <w:numPr>
          <w:ilvl w:val="0"/>
          <w:numId w:val="5"/>
        </w:numPr>
        <w:tabs>
          <w:tab w:val="left" w:pos="993"/>
          <w:tab w:val="left" w:pos="1096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введение;</w:t>
      </w:r>
    </w:p>
    <w:p w:rsidR="009D749F" w:rsidRPr="00AC43AE" w:rsidRDefault="00F668CA" w:rsidP="00F668CA">
      <w:pPr>
        <w:pStyle w:val="a5"/>
        <w:numPr>
          <w:ilvl w:val="0"/>
          <w:numId w:val="5"/>
        </w:numPr>
        <w:tabs>
          <w:tab w:val="left" w:pos="993"/>
          <w:tab w:val="left" w:pos="1096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экспериментальный</w:t>
      </w:r>
      <w:r w:rsidRPr="00AC43AE">
        <w:rPr>
          <w:spacing w:val="-1"/>
          <w:sz w:val="24"/>
          <w:szCs w:val="24"/>
        </w:rPr>
        <w:t xml:space="preserve"> </w:t>
      </w:r>
      <w:r w:rsidRPr="00AC43AE">
        <w:rPr>
          <w:sz w:val="24"/>
          <w:szCs w:val="24"/>
        </w:rPr>
        <w:t>раздел;</w:t>
      </w:r>
    </w:p>
    <w:p w:rsidR="009D749F" w:rsidRPr="00AC43AE" w:rsidRDefault="00F668CA" w:rsidP="00F668CA">
      <w:pPr>
        <w:pStyle w:val="a5"/>
        <w:numPr>
          <w:ilvl w:val="0"/>
          <w:numId w:val="5"/>
        </w:numPr>
        <w:tabs>
          <w:tab w:val="left" w:pos="993"/>
          <w:tab w:val="left" w:pos="1096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аналитический/теоретический</w:t>
      </w:r>
      <w:r w:rsidRPr="00AC43AE">
        <w:rPr>
          <w:spacing w:val="-1"/>
          <w:sz w:val="24"/>
          <w:szCs w:val="24"/>
        </w:rPr>
        <w:t xml:space="preserve"> </w:t>
      </w:r>
      <w:r w:rsidRPr="00AC43AE">
        <w:rPr>
          <w:sz w:val="24"/>
          <w:szCs w:val="24"/>
        </w:rPr>
        <w:t>раздел;</w:t>
      </w:r>
    </w:p>
    <w:p w:rsidR="009D749F" w:rsidRPr="00AC43AE" w:rsidRDefault="00F668CA" w:rsidP="00F668CA">
      <w:pPr>
        <w:pStyle w:val="a5"/>
        <w:numPr>
          <w:ilvl w:val="0"/>
          <w:numId w:val="5"/>
        </w:numPr>
        <w:tabs>
          <w:tab w:val="left" w:pos="993"/>
          <w:tab w:val="left" w:pos="1096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заключение;</w:t>
      </w:r>
    </w:p>
    <w:p w:rsidR="009D749F" w:rsidRPr="00AC43AE" w:rsidRDefault="00F668CA" w:rsidP="00F668CA">
      <w:pPr>
        <w:pStyle w:val="a5"/>
        <w:numPr>
          <w:ilvl w:val="0"/>
          <w:numId w:val="5"/>
        </w:numPr>
        <w:tabs>
          <w:tab w:val="left" w:pos="993"/>
          <w:tab w:val="left" w:pos="1096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список использованных</w:t>
      </w:r>
      <w:r w:rsidRPr="00AC43AE">
        <w:rPr>
          <w:spacing w:val="-1"/>
          <w:sz w:val="24"/>
          <w:szCs w:val="24"/>
        </w:rPr>
        <w:t xml:space="preserve"> </w:t>
      </w:r>
      <w:r w:rsidRPr="00AC43AE">
        <w:rPr>
          <w:sz w:val="24"/>
          <w:szCs w:val="24"/>
        </w:rPr>
        <w:t>источников.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Некоторые из перечисленных выше разделов у Вас могут отсутствовать, а порядок следования разделов может быть иной, что необходимо согласовать с научным руководит</w:t>
      </w:r>
      <w:r w:rsidRPr="00AC43AE">
        <w:t>е</w:t>
      </w:r>
      <w:r w:rsidRPr="00AC43AE">
        <w:t>лем.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Введение может включать такие компоненты: обоснование и актуальность темы; краткий обзор литературы, характеристика предмета, объекта (об</w:t>
      </w:r>
      <w:r w:rsidRPr="00AC43AE">
        <w:t>ъ</w:t>
      </w:r>
      <w:r w:rsidRPr="00AC43AE">
        <w:t>ектов) а также методов исследования; выдвигаемая гипотеза; научная новизна работы, ее теоретическая и практич</w:t>
      </w:r>
      <w:r w:rsidRPr="00AC43AE">
        <w:t>е</w:t>
      </w:r>
      <w:r w:rsidRPr="00AC43AE">
        <w:t>ская значимость.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В экспериментальном (исследовательском) разделе дается обоснование и описание методики исследования; приводятся полученные данные, размещается необходимый илл</w:t>
      </w:r>
      <w:r w:rsidRPr="00AC43AE">
        <w:t>ю</w:t>
      </w:r>
      <w:r w:rsidRPr="00AC43AE">
        <w:t>стративный материал; формулируются выводы и обо</w:t>
      </w:r>
      <w:r w:rsidRPr="00AC43AE">
        <w:t>б</w:t>
      </w:r>
      <w:r w:rsidRPr="00AC43AE">
        <w:t>щения.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В тексте статьи следует аргументировано выделить то новое и оригинальное, что вн</w:t>
      </w:r>
      <w:r w:rsidRPr="00AC43AE">
        <w:t>о</w:t>
      </w:r>
      <w:r w:rsidRPr="00AC43AE">
        <w:t>сит в разработку проблемы автор статьи. Текст должен обл</w:t>
      </w:r>
      <w:r w:rsidRPr="00AC43AE">
        <w:t>а</w:t>
      </w:r>
      <w:r w:rsidRPr="00AC43AE">
        <w:t>дать некоторым композиционно-сюжетным построением, направленным на п</w:t>
      </w:r>
      <w:r w:rsidRPr="00AC43AE">
        <w:t>о</w:t>
      </w:r>
      <w:r w:rsidRPr="00AC43AE">
        <w:t>следовательное и целенаправленное раскрытие для читателя процесса авто</w:t>
      </w:r>
      <w:r w:rsidRPr="00AC43AE">
        <w:t>р</w:t>
      </w:r>
      <w:r w:rsidRPr="00AC43AE">
        <w:t>ского поиска.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Аналитический или теоретический раздел посвящается анализу полученных экспер</w:t>
      </w:r>
      <w:r w:rsidRPr="00AC43AE">
        <w:t>и</w:t>
      </w:r>
      <w:r w:rsidRPr="00AC43AE">
        <w:t>ментальных результатов; их описанию, интерпретации в рамках существующей теории или представляет оригинальное теоретическое исслед</w:t>
      </w:r>
      <w:r w:rsidRPr="00AC43AE">
        <w:t>о</w:t>
      </w:r>
      <w:r w:rsidRPr="00AC43AE">
        <w:t>вание.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Методический раздел может содержать аргументированные практические рекоменд</w:t>
      </w:r>
      <w:r w:rsidRPr="00AC43AE">
        <w:t>а</w:t>
      </w:r>
      <w:r w:rsidRPr="00AC43AE">
        <w:t>ции, возможности и особенности использования результатов Вашей работы.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Заключение в краткой форме подводит итоги всей работы в виде тезисов или выводов, согласованных с целью и задачами исследования; указывает те</w:t>
      </w:r>
      <w:r w:rsidRPr="00AC43AE">
        <w:t>о</w:t>
      </w:r>
      <w:r w:rsidRPr="00AC43AE">
        <w:t>ретическую и практическую ценность полученных результатов, их возможное внедрения, намечает дальнейшие перспе</w:t>
      </w:r>
      <w:r w:rsidRPr="00AC43AE">
        <w:t>к</w:t>
      </w:r>
      <w:r w:rsidRPr="00AC43AE">
        <w:t>тивы изучения данной проблемы.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Устный доклад при выступлении на конференции строится на основе введения, ра</w:t>
      </w:r>
      <w:r w:rsidRPr="00AC43AE">
        <w:t>з</w:t>
      </w:r>
      <w:r w:rsidRPr="00AC43AE">
        <w:t>вернутого реферата содержания работы и заключения. Заранее узнайте об установленном регламенте выступления. Помните, что обо всем рассказать в отведенное время не удастся, поэтому отберите наиболее значимые и интересные результаты, факты, выводы,  наблюд</w:t>
      </w:r>
      <w:r w:rsidRPr="00AC43AE">
        <w:t>е</w:t>
      </w:r>
      <w:r w:rsidRPr="00AC43AE">
        <w:t>ния. Постарайтесь их включить в свое выступление. Наиболее важные и интересные резул</w:t>
      </w:r>
      <w:r w:rsidRPr="00AC43AE">
        <w:t>ь</w:t>
      </w:r>
      <w:r w:rsidRPr="00AC43AE">
        <w:t>таты можно представить в виде слайдов (не более одного-трех). Слайды облегчат ваше в</w:t>
      </w:r>
      <w:r w:rsidRPr="00AC43AE">
        <w:t>ы</w:t>
      </w:r>
      <w:r w:rsidRPr="00AC43AE">
        <w:t>ступление на защите, сделают более доступным его восприятие слушателями и придадут д</w:t>
      </w:r>
      <w:r w:rsidRPr="00AC43AE">
        <w:t>о</w:t>
      </w:r>
      <w:r w:rsidRPr="00AC43AE">
        <w:t>полнительную значимость вашей</w:t>
      </w:r>
      <w:r w:rsidRPr="00AC43AE">
        <w:rPr>
          <w:spacing w:val="-1"/>
        </w:rPr>
        <w:t xml:space="preserve"> </w:t>
      </w:r>
      <w:r w:rsidRPr="00AC43AE">
        <w:t>работе.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Доклад следует рассчитывать на 5 – 15 минут (в зависимости от регламента) и п</w:t>
      </w:r>
      <w:r w:rsidRPr="00AC43AE">
        <w:t>о</w:t>
      </w:r>
      <w:r w:rsidRPr="00AC43AE">
        <w:t>строить следующим образом: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а)</w:t>
      </w:r>
      <w:r w:rsidR="00A00AFD" w:rsidRPr="00AC43AE">
        <w:t xml:space="preserve"> </w:t>
      </w:r>
      <w:r w:rsidRPr="00AC43AE">
        <w:t>название темы работы, обоснование ее новизны и практической значимости. Мо</w:t>
      </w:r>
      <w:r w:rsidRPr="00AC43AE">
        <w:t>ж</w:t>
      </w:r>
      <w:r w:rsidRPr="00AC43AE">
        <w:t>но указать мотивы выбора темы;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  <w:jc w:val="left"/>
      </w:pPr>
      <w:r w:rsidRPr="00AC43AE">
        <w:t>б)</w:t>
      </w:r>
      <w:r w:rsidR="00A00AFD" w:rsidRPr="00AC43AE">
        <w:t xml:space="preserve"> </w:t>
      </w:r>
      <w:r w:rsidRPr="00AC43AE">
        <w:t>цель и задачи</w:t>
      </w:r>
      <w:r w:rsidRPr="00AC43AE">
        <w:rPr>
          <w:spacing w:val="-4"/>
        </w:rPr>
        <w:t xml:space="preserve"> </w:t>
      </w:r>
      <w:r w:rsidRPr="00AC43AE">
        <w:t>работы;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  <w:jc w:val="left"/>
      </w:pPr>
      <w:r w:rsidRPr="00AC43AE">
        <w:t>в)</w:t>
      </w:r>
      <w:r w:rsidR="00A00AFD" w:rsidRPr="00AC43AE">
        <w:t xml:space="preserve"> </w:t>
      </w:r>
      <w:r w:rsidRPr="00AC43AE">
        <w:t>характеристика предмета, объекта и материала исследования; г</w:t>
      </w:r>
      <w:proofErr w:type="gramStart"/>
      <w:r w:rsidRPr="00AC43AE">
        <w:t>)м</w:t>
      </w:r>
      <w:proofErr w:type="gramEnd"/>
      <w:r w:rsidRPr="00AC43AE">
        <w:t>етоды</w:t>
      </w:r>
      <w:r w:rsidRPr="00AC43AE">
        <w:rPr>
          <w:spacing w:val="-1"/>
        </w:rPr>
        <w:t xml:space="preserve"> </w:t>
      </w:r>
      <w:r w:rsidRPr="00AC43AE">
        <w:t>исследов</w:t>
      </w:r>
      <w:r w:rsidRPr="00AC43AE">
        <w:t>а</w:t>
      </w:r>
      <w:r w:rsidRPr="00AC43AE">
        <w:t>ния;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  <w:jc w:val="left"/>
      </w:pPr>
      <w:r w:rsidRPr="00AC43AE">
        <w:t>д)</w:t>
      </w:r>
      <w:r w:rsidR="00A00AFD" w:rsidRPr="00AC43AE">
        <w:t xml:space="preserve"> </w:t>
      </w:r>
      <w:r w:rsidRPr="00AC43AE">
        <w:t>основные результаты и выводы работы;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  <w:jc w:val="left"/>
      </w:pPr>
      <w:r w:rsidRPr="00AC43AE">
        <w:t>е)</w:t>
      </w:r>
      <w:r w:rsidR="00A00AFD" w:rsidRPr="00AC43AE">
        <w:t xml:space="preserve"> </w:t>
      </w:r>
      <w:r w:rsidRPr="00AC43AE">
        <w:t>в заключение можно указать дальнейшие перспективы исследования; ж</w:t>
      </w:r>
      <w:proofErr w:type="gramStart"/>
      <w:r w:rsidRPr="00AC43AE">
        <w:t>)р</w:t>
      </w:r>
      <w:proofErr w:type="gramEnd"/>
      <w:r w:rsidRPr="00AC43AE">
        <w:t>ассматриваемой проблемы.</w:t>
      </w:r>
    </w:p>
    <w:p w:rsidR="009D749F" w:rsidRPr="00AC43AE" w:rsidRDefault="009D749F" w:rsidP="00F668CA">
      <w:pPr>
        <w:pStyle w:val="a3"/>
        <w:tabs>
          <w:tab w:val="left" w:pos="993"/>
        </w:tabs>
        <w:ind w:left="0" w:firstLine="709"/>
        <w:jc w:val="left"/>
      </w:pPr>
    </w:p>
    <w:p w:rsidR="009D749F" w:rsidRPr="00AC43AE" w:rsidRDefault="000130C7" w:rsidP="000130C7">
      <w:pPr>
        <w:pStyle w:val="1"/>
        <w:numPr>
          <w:ilvl w:val="0"/>
          <w:numId w:val="21"/>
        </w:numPr>
        <w:tabs>
          <w:tab w:val="left" w:pos="993"/>
        </w:tabs>
      </w:pPr>
      <w:bookmarkStart w:id="13" w:name="_bookmark7"/>
      <w:bookmarkStart w:id="14" w:name="_Toc95913374"/>
      <w:bookmarkEnd w:id="13"/>
      <w:r w:rsidRPr="00AC43AE">
        <w:lastRenderedPageBreak/>
        <w:t>Методические рекомендации к анализу конкретных ситуаций</w:t>
      </w:r>
      <w:r w:rsidR="00F668CA" w:rsidRPr="00AC43AE">
        <w:t xml:space="preserve"> </w:t>
      </w:r>
      <w:r w:rsidRPr="00AC43AE">
        <w:t>(кейс-</w:t>
      </w:r>
      <w:proofErr w:type="spellStart"/>
      <w:r w:rsidRPr="00AC43AE">
        <w:t>стади</w:t>
      </w:r>
      <w:proofErr w:type="spellEnd"/>
      <w:r w:rsidRPr="00AC43AE">
        <w:t>)</w:t>
      </w:r>
      <w:bookmarkEnd w:id="14"/>
    </w:p>
    <w:p w:rsidR="009D749F" w:rsidRPr="00AC43AE" w:rsidRDefault="009D749F" w:rsidP="00F668CA">
      <w:pPr>
        <w:pStyle w:val="a3"/>
        <w:tabs>
          <w:tab w:val="left" w:pos="993"/>
        </w:tabs>
        <w:ind w:left="0" w:firstLine="709"/>
        <w:jc w:val="left"/>
        <w:rPr>
          <w:b/>
        </w:rPr>
      </w:pP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Кейс-</w:t>
      </w:r>
      <w:proofErr w:type="spellStart"/>
      <w:r w:rsidRPr="00AC43AE">
        <w:t>стади</w:t>
      </w:r>
      <w:proofErr w:type="spellEnd"/>
      <w:r w:rsidRPr="00AC43AE">
        <w:t xml:space="preserve"> (</w:t>
      </w:r>
      <w:proofErr w:type="spellStart"/>
      <w:r w:rsidRPr="00AC43AE">
        <w:t>case-study</w:t>
      </w:r>
      <w:proofErr w:type="spellEnd"/>
      <w:r w:rsidRPr="00AC43AE">
        <w:t xml:space="preserve">) </w:t>
      </w:r>
      <w:r w:rsidR="000130C7" w:rsidRPr="00AC43AE">
        <w:t>-</w:t>
      </w:r>
      <w:r w:rsidRPr="00AC43AE">
        <w:t xml:space="preserve"> это обучение при помощи разбора игровых (реальных) пра</w:t>
      </w:r>
      <w:r w:rsidRPr="00AC43AE">
        <w:t>к</w:t>
      </w:r>
      <w:r w:rsidRPr="00AC43AE">
        <w:t>тических ситуаций (кейсов). Эта форма активного обучения зар</w:t>
      </w:r>
      <w:r w:rsidRPr="00AC43AE">
        <w:t>о</w:t>
      </w:r>
      <w:r w:rsidRPr="00AC43AE">
        <w:t xml:space="preserve">дилась в Гарвардской школе и в настоящее время используется для подготовки </w:t>
      </w:r>
      <w:r w:rsidR="00941979" w:rsidRPr="00AC43AE">
        <w:t>экономистов</w:t>
      </w:r>
      <w:r w:rsidRPr="00AC43AE">
        <w:t xml:space="preserve"> в ведущих западных </w:t>
      </w:r>
      <w:proofErr w:type="gramStart"/>
      <w:r w:rsidRPr="00AC43AE">
        <w:t>бизнес-школах</w:t>
      </w:r>
      <w:proofErr w:type="gramEnd"/>
      <w:r w:rsidRPr="00AC43AE">
        <w:t xml:space="preserve"> </w:t>
      </w:r>
      <w:r w:rsidR="00941979" w:rsidRPr="00AC43AE">
        <w:t>повсеместно</w:t>
      </w:r>
      <w:r w:rsidRPr="00AC43AE">
        <w:t>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  <w:jc w:val="left"/>
      </w:pPr>
      <w:r w:rsidRPr="00AC43AE">
        <w:t>В процессе работы над кейсом полезно задаваться следующими вопрос</w:t>
      </w:r>
      <w:r w:rsidRPr="00AC43AE">
        <w:t>а</w:t>
      </w:r>
      <w:r w:rsidRPr="00AC43AE">
        <w:t>ми.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rPr>
          <w:i/>
        </w:rPr>
        <w:t xml:space="preserve">Общая характеристика ситуации. </w:t>
      </w:r>
      <w:r w:rsidRPr="00AC43AE">
        <w:t>К какой отрасли бизнеса относится кейс? Что пр</w:t>
      </w:r>
      <w:r w:rsidRPr="00AC43AE">
        <w:t>о</w:t>
      </w:r>
      <w:r w:rsidRPr="00AC43AE">
        <w:t>исходит в ситуации? Почему так происходит? В чем главная пр</w:t>
      </w:r>
      <w:r w:rsidRPr="00AC43AE">
        <w:t>о</w:t>
      </w:r>
      <w:r w:rsidRPr="00AC43AE">
        <w:t>блема? Суть конфликта?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rPr>
          <w:i/>
        </w:rPr>
        <w:t xml:space="preserve">Хронология событий. </w:t>
      </w:r>
      <w:r w:rsidRPr="00AC43AE">
        <w:t>Что происходило и когда? Внешняя среда бизнеса и внутренняя среда. Причинно-следственные связи. Прошлое, настоящее, буд</w:t>
      </w:r>
      <w:r w:rsidRPr="00AC43AE">
        <w:t>у</w:t>
      </w:r>
      <w:r w:rsidRPr="00AC43AE">
        <w:t>щее (прогноз).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rPr>
          <w:i/>
        </w:rPr>
        <w:t xml:space="preserve">Участники событий. </w:t>
      </w:r>
      <w:r w:rsidRPr="00AC43AE">
        <w:t>Кто является «героем» кейса? Роль всех участников. Их дост</w:t>
      </w:r>
      <w:r w:rsidRPr="00AC43AE">
        <w:t>о</w:t>
      </w:r>
      <w:r w:rsidRPr="00AC43AE">
        <w:t>инства и недостатки. Профессия, возраст, должность. Психологические особенности. Ст</w:t>
      </w:r>
      <w:r w:rsidRPr="00AC43AE">
        <w:t>е</w:t>
      </w:r>
      <w:r w:rsidRPr="00AC43AE">
        <w:t>пень влияния на события.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rPr>
          <w:i/>
        </w:rPr>
        <w:t xml:space="preserve">Статистика. </w:t>
      </w:r>
      <w:r w:rsidRPr="00AC43AE">
        <w:t>Анализ цифр, таблиц, схем и прочих данных. Изучение динамики (те</w:t>
      </w:r>
      <w:r w:rsidRPr="00AC43AE">
        <w:t>н</w:t>
      </w:r>
      <w:r w:rsidRPr="00AC43AE">
        <w:t>денции вверх, вниз, «зависание»). Ключевые показатели и факторы, их определяющие.</w:t>
      </w:r>
    </w:p>
    <w:p w:rsidR="009D749F" w:rsidRPr="00AC43AE" w:rsidRDefault="003C4F6A" w:rsidP="003C4F6A">
      <w:pPr>
        <w:tabs>
          <w:tab w:val="left" w:pos="709"/>
        </w:tabs>
        <w:jc w:val="both"/>
        <w:rPr>
          <w:sz w:val="24"/>
          <w:szCs w:val="24"/>
        </w:rPr>
      </w:pPr>
      <w:r w:rsidRPr="00AC43AE">
        <w:rPr>
          <w:i/>
          <w:sz w:val="24"/>
          <w:szCs w:val="24"/>
        </w:rPr>
        <w:tab/>
      </w:r>
      <w:r w:rsidR="00F668CA" w:rsidRPr="00AC43AE">
        <w:rPr>
          <w:i/>
          <w:sz w:val="24"/>
          <w:szCs w:val="24"/>
        </w:rPr>
        <w:t xml:space="preserve">Альтернативные решения. </w:t>
      </w:r>
      <w:r w:rsidR="00F668CA" w:rsidRPr="00AC43AE">
        <w:rPr>
          <w:sz w:val="24"/>
          <w:szCs w:val="24"/>
        </w:rPr>
        <w:t>Спектр возможных направлений действий, а</w:t>
      </w:r>
      <w:r w:rsidR="00F668CA" w:rsidRPr="00AC43AE">
        <w:rPr>
          <w:sz w:val="24"/>
          <w:szCs w:val="24"/>
        </w:rPr>
        <w:t>р</w:t>
      </w:r>
      <w:r w:rsidR="00F668CA" w:rsidRPr="00AC43AE">
        <w:rPr>
          <w:sz w:val="24"/>
          <w:szCs w:val="24"/>
        </w:rPr>
        <w:t>гументация, оценка каждой альтернативы. Отбор наилучших идей. Поиск сп</w:t>
      </w:r>
      <w:r w:rsidR="00F668CA" w:rsidRPr="00AC43AE">
        <w:rPr>
          <w:sz w:val="24"/>
          <w:szCs w:val="24"/>
        </w:rPr>
        <w:t>о</w:t>
      </w:r>
      <w:r w:rsidR="00F668CA" w:rsidRPr="00AC43AE">
        <w:rPr>
          <w:sz w:val="24"/>
          <w:szCs w:val="24"/>
        </w:rPr>
        <w:t>собов защиты выбранной позиции. План</w:t>
      </w:r>
      <w:r w:rsidR="00F668CA" w:rsidRPr="00AC43AE">
        <w:rPr>
          <w:spacing w:val="-3"/>
          <w:sz w:val="24"/>
          <w:szCs w:val="24"/>
        </w:rPr>
        <w:t xml:space="preserve"> </w:t>
      </w:r>
      <w:r w:rsidR="00F668CA" w:rsidRPr="00AC43AE">
        <w:rPr>
          <w:sz w:val="24"/>
          <w:szCs w:val="24"/>
        </w:rPr>
        <w:t>действий.</w:t>
      </w:r>
    </w:p>
    <w:p w:rsidR="009D749F" w:rsidRPr="00AC43AE" w:rsidRDefault="009D749F" w:rsidP="00F668CA">
      <w:pPr>
        <w:pStyle w:val="a3"/>
        <w:tabs>
          <w:tab w:val="left" w:pos="993"/>
        </w:tabs>
        <w:ind w:left="0" w:firstLine="709"/>
        <w:jc w:val="left"/>
        <w:rPr>
          <w:sz w:val="18"/>
        </w:rPr>
      </w:pPr>
    </w:p>
    <w:p w:rsidR="009D749F" w:rsidRPr="00AC43AE" w:rsidRDefault="000130C7" w:rsidP="000130C7">
      <w:pPr>
        <w:pStyle w:val="1"/>
        <w:numPr>
          <w:ilvl w:val="0"/>
          <w:numId w:val="21"/>
        </w:numPr>
        <w:tabs>
          <w:tab w:val="left" w:pos="993"/>
        </w:tabs>
      </w:pPr>
      <w:bookmarkStart w:id="15" w:name="_bookmark8"/>
      <w:bookmarkStart w:id="16" w:name="_Toc517556697"/>
      <w:bookmarkStart w:id="17" w:name="_Toc95913375"/>
      <w:bookmarkEnd w:id="15"/>
      <w:r w:rsidRPr="00AC43AE">
        <w:t xml:space="preserve">Методические рекомендации по </w:t>
      </w:r>
      <w:r w:rsidR="0085514E" w:rsidRPr="00AC43AE">
        <w:t xml:space="preserve">подготовке к </w:t>
      </w:r>
      <w:r w:rsidRPr="00AC43AE">
        <w:t>делов</w:t>
      </w:r>
      <w:r w:rsidR="0085514E" w:rsidRPr="00AC43AE">
        <w:t>ой</w:t>
      </w:r>
      <w:r w:rsidR="00F668CA" w:rsidRPr="00AC43AE">
        <w:t xml:space="preserve"> </w:t>
      </w:r>
      <w:r w:rsidRPr="00AC43AE">
        <w:t>игр</w:t>
      </w:r>
      <w:bookmarkEnd w:id="16"/>
      <w:r w:rsidR="0085514E" w:rsidRPr="00AC43AE">
        <w:t>е</w:t>
      </w:r>
      <w:bookmarkEnd w:id="17"/>
    </w:p>
    <w:p w:rsidR="009D749F" w:rsidRPr="00AC43AE" w:rsidRDefault="009D749F" w:rsidP="00F668CA">
      <w:pPr>
        <w:pStyle w:val="a3"/>
        <w:tabs>
          <w:tab w:val="left" w:pos="993"/>
        </w:tabs>
        <w:ind w:left="0" w:firstLine="709"/>
        <w:jc w:val="left"/>
        <w:rPr>
          <w:b/>
          <w:sz w:val="18"/>
        </w:rPr>
      </w:pP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Одним из эффективных методов подготовки квалифицированных кадров, получи</w:t>
      </w:r>
      <w:r w:rsidRPr="00AC43AE">
        <w:t>в</w:t>
      </w:r>
      <w:r w:rsidRPr="00AC43AE">
        <w:t>шим широкое распространение среди других форм обучения, являются деловые игры. Мет</w:t>
      </w:r>
      <w:r w:rsidRPr="00AC43AE">
        <w:t>о</w:t>
      </w:r>
      <w:r w:rsidRPr="00AC43AE">
        <w:t xml:space="preserve">дики современных деловых игр позволяют рационально сочетать профессиональный интерес учащихся к новым методам обучения, </w:t>
      </w:r>
      <w:r w:rsidRPr="00AC43AE">
        <w:rPr>
          <w:spacing w:val="-2"/>
        </w:rPr>
        <w:t xml:space="preserve">дух </w:t>
      </w:r>
      <w:r w:rsidRPr="00AC43AE">
        <w:t>соперничества и коллективизма.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Деловая игра наряду с другими методами обучения служит накоплению управленч</w:t>
      </w:r>
      <w:r w:rsidRPr="00AC43AE">
        <w:t>е</w:t>
      </w:r>
      <w:r w:rsidRPr="00AC43AE">
        <w:t xml:space="preserve">ского опыта, близко </w:t>
      </w:r>
      <w:proofErr w:type="gramStart"/>
      <w:r w:rsidRPr="00AC43AE">
        <w:t>к</w:t>
      </w:r>
      <w:proofErr w:type="gramEnd"/>
      <w:r w:rsidRPr="00AC43AE">
        <w:t xml:space="preserve"> реальному, и, по существу</w:t>
      </w:r>
      <w:r w:rsidRPr="00AC43AE">
        <w:rPr>
          <w:b/>
        </w:rPr>
        <w:t xml:space="preserve">, </w:t>
      </w:r>
      <w:r w:rsidRPr="00AC43AE">
        <w:t>заменяет опыт лабораторным, причем с помощью деловых игр это удается сделать несколько лучше, чем при других методах позн</w:t>
      </w:r>
      <w:r w:rsidRPr="00AC43AE">
        <w:t>а</w:t>
      </w:r>
      <w:r w:rsidRPr="00AC43AE">
        <w:t>ния. Игра, во</w:t>
      </w:r>
      <w:r w:rsidR="00941979" w:rsidRPr="00AC43AE">
        <w:t>-</w:t>
      </w:r>
      <w:r w:rsidRPr="00AC43AE">
        <w:t>первых, достаточно реально имитирует существующую действительность; во-вторых, создает динамичные организационные модели; в-третьих, более интенсивно побу</w:t>
      </w:r>
      <w:r w:rsidRPr="00AC43AE">
        <w:t>ж</w:t>
      </w:r>
      <w:r w:rsidRPr="00AC43AE">
        <w:t>дает к решению намеченных</w:t>
      </w:r>
      <w:r w:rsidRPr="00AC43AE">
        <w:rPr>
          <w:spacing w:val="-8"/>
        </w:rPr>
        <w:t xml:space="preserve"> </w:t>
      </w:r>
      <w:r w:rsidRPr="00AC43AE">
        <w:t>целей.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Деловые игры в области обучения управленческим навыкам направлены на получение более обширного опыта</w:t>
      </w:r>
      <w:r w:rsidR="0085514E" w:rsidRPr="00AC43AE">
        <w:t xml:space="preserve"> </w:t>
      </w:r>
      <w:r w:rsidRPr="00AC43AE">
        <w:t>по принятию решений в учебных лабор</w:t>
      </w:r>
      <w:r w:rsidRPr="00AC43AE">
        <w:t>а</w:t>
      </w:r>
      <w:r w:rsidRPr="00AC43AE">
        <w:t>ториях. Элементы риска, вводимые в деловые игры</w:t>
      </w:r>
      <w:r w:rsidRPr="00AC43AE">
        <w:rPr>
          <w:b/>
        </w:rPr>
        <w:t xml:space="preserve">, </w:t>
      </w:r>
      <w:r w:rsidRPr="00AC43AE">
        <w:t>дают возможность прин</w:t>
      </w:r>
      <w:r w:rsidRPr="00AC43AE">
        <w:t>и</w:t>
      </w:r>
      <w:r w:rsidRPr="00AC43AE">
        <w:t>мать решения в условиях недостаточной информации и производственной напряженности, что позволяет учащемуся, будущему м</w:t>
      </w:r>
      <w:r w:rsidRPr="00AC43AE">
        <w:t>е</w:t>
      </w:r>
      <w:r w:rsidRPr="00AC43AE">
        <w:t>неджеру, принимать управленческие решения (часто рискованные) в моделируемых прои</w:t>
      </w:r>
      <w:r w:rsidRPr="00AC43AE">
        <w:t>з</w:t>
      </w:r>
      <w:r w:rsidRPr="00AC43AE">
        <w:t>водстве</w:t>
      </w:r>
      <w:r w:rsidRPr="00AC43AE">
        <w:t>н</w:t>
      </w:r>
      <w:r w:rsidRPr="00AC43AE">
        <w:t>ных ситуациях и накапливать умения и навыки управленческой деятельности</w:t>
      </w:r>
      <w:r w:rsidR="000130C7" w:rsidRPr="00AC43AE">
        <w:t xml:space="preserve"> </w:t>
      </w:r>
      <w:r w:rsidRPr="00AC43AE">
        <w:t>без ущерба для реального производства в будущем. Такой опыт позволит б</w:t>
      </w:r>
      <w:r w:rsidRPr="00AC43AE">
        <w:t>у</w:t>
      </w:r>
      <w:r w:rsidRPr="00AC43AE">
        <w:t>дущему специалисту в реальной обстановке при необходимости принимать эффективные решения с минимал</w:t>
      </w:r>
      <w:r w:rsidRPr="00AC43AE">
        <w:t>ь</w:t>
      </w:r>
      <w:r w:rsidRPr="00AC43AE">
        <w:t>ными потерями.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Оценка за выполнение деловой игры имеет три составляющие: продолжительность расчетов, качество расчетов, умение общаться с компьютером.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В ходе деловой игры с использованием компьютера осуществляется связь отдельных сторон производственно-хозяйственной деятельности фирмы и их влияние на конечный р</w:t>
      </w:r>
      <w:r w:rsidRPr="00AC43AE">
        <w:t>е</w:t>
      </w:r>
      <w:r w:rsidRPr="00AC43AE">
        <w:t>зультат работы, возможность выделения основных и второстепенных связей в произво</w:t>
      </w:r>
      <w:r w:rsidRPr="00AC43AE">
        <w:t>д</w:t>
      </w:r>
      <w:r w:rsidRPr="00AC43AE">
        <w:t>ственной ситуации, технические возможн</w:t>
      </w:r>
      <w:r w:rsidRPr="00AC43AE">
        <w:t>о</w:t>
      </w:r>
      <w:r w:rsidRPr="00AC43AE">
        <w:t>сти вычислительной техники и эффективность ее применения для исследования и управления. Планирование деятельности по нескольким п</w:t>
      </w:r>
      <w:r w:rsidRPr="00AC43AE">
        <w:t>о</w:t>
      </w:r>
      <w:r w:rsidRPr="00AC43AE">
        <w:t xml:space="preserve">казателям, а затем отчетность по каждому </w:t>
      </w:r>
      <w:r w:rsidR="0085514E" w:rsidRPr="00AC43AE">
        <w:t>из</w:t>
      </w:r>
      <w:r w:rsidRPr="00AC43AE">
        <w:t xml:space="preserve"> них отражает оценки различных сторон работы фирмы. Суть этих оценок в противоречии между сегодняшней выгодой и эффектом в буд</w:t>
      </w:r>
      <w:r w:rsidRPr="00AC43AE">
        <w:t>у</w:t>
      </w:r>
      <w:r w:rsidRPr="00AC43AE">
        <w:t>щем. Взаимосвязь между запланированными показателями и отчетн</w:t>
      </w:r>
      <w:r w:rsidRPr="00AC43AE">
        <w:t>о</w:t>
      </w:r>
      <w:r w:rsidRPr="00AC43AE">
        <w:t>стью по ним наделена чертами конфликта. Для принятия оптимальных решений в таких ситуациях нужны спец</w:t>
      </w:r>
      <w:r w:rsidRPr="00AC43AE">
        <w:t>и</w:t>
      </w:r>
      <w:r w:rsidRPr="00AC43AE">
        <w:t xml:space="preserve">альные знания. Предполагается, что, выполнив данную работу, будущий </w:t>
      </w:r>
      <w:r w:rsidR="0085514E" w:rsidRPr="00AC43AE">
        <w:t>экономист</w:t>
      </w:r>
      <w:r w:rsidRPr="00AC43AE">
        <w:t xml:space="preserve"> приобр</w:t>
      </w:r>
      <w:r w:rsidRPr="00AC43AE">
        <w:t>е</w:t>
      </w:r>
      <w:r w:rsidRPr="00AC43AE">
        <w:t>тает их.</w:t>
      </w:r>
    </w:p>
    <w:p w:rsidR="000130C7" w:rsidRPr="00AC43AE" w:rsidRDefault="000130C7" w:rsidP="00F668CA">
      <w:pPr>
        <w:pStyle w:val="a3"/>
        <w:tabs>
          <w:tab w:val="left" w:pos="993"/>
        </w:tabs>
        <w:ind w:left="0" w:firstLine="709"/>
      </w:pPr>
    </w:p>
    <w:p w:rsidR="000130C7" w:rsidRPr="00AC43AE" w:rsidRDefault="000130C7" w:rsidP="000130C7">
      <w:pPr>
        <w:pStyle w:val="1"/>
        <w:numPr>
          <w:ilvl w:val="0"/>
          <w:numId w:val="21"/>
        </w:numPr>
        <w:tabs>
          <w:tab w:val="left" w:pos="993"/>
        </w:tabs>
      </w:pPr>
      <w:bookmarkStart w:id="18" w:name="_bookmark9"/>
      <w:bookmarkStart w:id="19" w:name="_Toc95913376"/>
      <w:bookmarkEnd w:id="18"/>
      <w:r w:rsidRPr="00AC43AE">
        <w:t>Методические рекомендации по подготовке к коллоквиуму</w:t>
      </w:r>
      <w:bookmarkEnd w:id="19"/>
      <w:r w:rsidRPr="00AC43AE">
        <w:t xml:space="preserve"> </w:t>
      </w:r>
    </w:p>
    <w:p w:rsidR="000130C7" w:rsidRPr="00AC43AE" w:rsidRDefault="000130C7" w:rsidP="000130C7">
      <w:pPr>
        <w:pStyle w:val="a5"/>
        <w:tabs>
          <w:tab w:val="left" w:pos="688"/>
          <w:tab w:val="left" w:pos="993"/>
        </w:tabs>
        <w:ind w:left="709" w:firstLine="0"/>
        <w:jc w:val="right"/>
        <w:rPr>
          <w:b/>
          <w:sz w:val="24"/>
          <w:szCs w:val="24"/>
        </w:rPr>
      </w:pP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 xml:space="preserve">Коллоквиум - (лат. </w:t>
      </w:r>
      <w:proofErr w:type="spellStart"/>
      <w:r w:rsidRPr="00AC43AE">
        <w:t>colloquium</w:t>
      </w:r>
      <w:proofErr w:type="spellEnd"/>
      <w:r w:rsidRPr="00AC43AE">
        <w:t xml:space="preserve"> — разговор, беседа), 1) одна из форм уче</w:t>
      </w:r>
      <w:r w:rsidRPr="00AC43AE">
        <w:t>б</w:t>
      </w:r>
      <w:r w:rsidRPr="00AC43AE">
        <w:t>ных занятий</w:t>
      </w:r>
      <w:r w:rsidR="000130C7" w:rsidRPr="00AC43AE">
        <w:t xml:space="preserve"> </w:t>
      </w:r>
      <w:r w:rsidRPr="00AC43AE">
        <w:t>в системе образования, имеющая целью выяснение и повышение знаний студентов. На ко</w:t>
      </w:r>
      <w:r w:rsidRPr="00AC43AE">
        <w:t>л</w:t>
      </w:r>
      <w:r w:rsidRPr="00AC43AE">
        <w:t>локвиумах обсуждаются: отдельные части, разделы, темы, вопросы изучаемого курса (обы</w:t>
      </w:r>
      <w:r w:rsidRPr="00AC43AE">
        <w:t>ч</w:t>
      </w:r>
      <w:r w:rsidRPr="00AC43AE">
        <w:t>но не включаемые в тематику семинарских и других практических учебных занятий), реф</w:t>
      </w:r>
      <w:r w:rsidRPr="00AC43AE">
        <w:t>е</w:t>
      </w:r>
      <w:r w:rsidRPr="00AC43AE">
        <w:t>раты, проекты и др. работы обучающихся. 2) Научные собрания, на которых заслушиваются и обсуждаются доклады.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Коллоквиум – это и форма контроля, разновидность устного экзамена, массового опроса, позволяющая преподавателю в сравнительно небольшой срок выяснить уровень зн</w:t>
      </w:r>
      <w:r w:rsidRPr="00AC43AE">
        <w:t>а</w:t>
      </w:r>
      <w:r w:rsidRPr="00AC43AE">
        <w:t>ний студентов по данной теме дисциплины.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 xml:space="preserve">Коллоквиум проходит обычно в форме дискуссии, в ходе которой </w:t>
      </w:r>
      <w:proofErr w:type="gramStart"/>
      <w:r w:rsidRPr="00AC43AE">
        <w:t>обучающимся</w:t>
      </w:r>
      <w:proofErr w:type="gramEnd"/>
      <w:r w:rsidRPr="00AC43AE">
        <w:t xml:space="preserve"> предоставляется возможность высказать свою точку зрения на ра</w:t>
      </w:r>
      <w:r w:rsidRPr="00AC43AE">
        <w:t>с</w:t>
      </w:r>
      <w:r w:rsidRPr="00AC43AE">
        <w:t>сматриваемую проблему, учиться обосновывать и защищать ее. Аргументируя и отстаивая свое мнение, студент в то же время демонстрирует, насколько гл</w:t>
      </w:r>
      <w:r w:rsidRPr="00AC43AE">
        <w:t>у</w:t>
      </w:r>
      <w:r w:rsidRPr="00AC43AE">
        <w:t>боко и осознанно он усвоил изученный материал.</w:t>
      </w:r>
    </w:p>
    <w:p w:rsidR="009D749F" w:rsidRPr="00AC43AE" w:rsidRDefault="009D749F" w:rsidP="00F668CA">
      <w:pPr>
        <w:pStyle w:val="a3"/>
        <w:tabs>
          <w:tab w:val="left" w:pos="993"/>
        </w:tabs>
        <w:ind w:left="0" w:firstLine="709"/>
        <w:jc w:val="left"/>
      </w:pPr>
    </w:p>
    <w:p w:rsidR="009D749F" w:rsidRPr="00AC43AE" w:rsidRDefault="000130C7" w:rsidP="000130C7">
      <w:pPr>
        <w:pStyle w:val="1"/>
        <w:numPr>
          <w:ilvl w:val="0"/>
          <w:numId w:val="21"/>
        </w:numPr>
        <w:tabs>
          <w:tab w:val="left" w:pos="993"/>
        </w:tabs>
      </w:pPr>
      <w:bookmarkStart w:id="20" w:name="_bookmark10"/>
      <w:bookmarkStart w:id="21" w:name="_Toc95913377"/>
      <w:bookmarkEnd w:id="20"/>
      <w:r w:rsidRPr="00AC43AE">
        <w:t>Методические указания к выполнению тестовых</w:t>
      </w:r>
      <w:r w:rsidR="00F668CA" w:rsidRPr="00AC43AE">
        <w:t xml:space="preserve"> </w:t>
      </w:r>
      <w:r w:rsidRPr="00AC43AE">
        <w:t>заданий</w:t>
      </w:r>
      <w:bookmarkEnd w:id="21"/>
    </w:p>
    <w:p w:rsidR="009D749F" w:rsidRPr="00AC43AE" w:rsidRDefault="009D749F" w:rsidP="00F668CA">
      <w:pPr>
        <w:pStyle w:val="a3"/>
        <w:tabs>
          <w:tab w:val="left" w:pos="993"/>
        </w:tabs>
        <w:ind w:left="0" w:firstLine="709"/>
        <w:jc w:val="left"/>
        <w:rPr>
          <w:b/>
        </w:rPr>
      </w:pP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Тестовый контроль отличается от других методов контроля (устные и письменные э</w:t>
      </w:r>
      <w:r w:rsidRPr="00AC43AE">
        <w:t>к</w:t>
      </w:r>
      <w:r w:rsidRPr="00AC43AE">
        <w:t>замены, зачеты, контрольные работы и т.п.) тем, что он представляет собой специально по</w:t>
      </w:r>
      <w:r w:rsidRPr="00AC43AE">
        <w:t>д</w:t>
      </w:r>
      <w:r w:rsidRPr="00AC43AE">
        <w:t>готовленный контрольный набор заданий, по</w:t>
      </w:r>
      <w:r w:rsidRPr="00AC43AE">
        <w:t>з</w:t>
      </w:r>
      <w:r w:rsidRPr="00AC43AE">
        <w:t>воляющий надежно и адекватно количественно оценить знания обучающихся посредством статистических методов.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rPr>
          <w:b/>
        </w:rPr>
        <w:t xml:space="preserve">Тест </w:t>
      </w:r>
      <w:r w:rsidRPr="00AC43AE">
        <w:rPr>
          <w:i/>
        </w:rPr>
        <w:t xml:space="preserve">- </w:t>
      </w:r>
      <w:r w:rsidRPr="00AC43AE">
        <w:t>инструмент, состоящий из системы тестовых заданий с описанн</w:t>
      </w:r>
      <w:r w:rsidRPr="00AC43AE">
        <w:t>ы</w:t>
      </w:r>
      <w:r w:rsidRPr="00AC43AE">
        <w:t>ми системами обработки и оценки результата, стандартной процедуры проведения и процедуры для изм</w:t>
      </w:r>
      <w:r w:rsidRPr="00AC43AE">
        <w:t>е</w:t>
      </w:r>
      <w:r w:rsidRPr="00AC43AE">
        <w:t>рения качеств и свойств личности, изменение которых возможно в процессе систематическ</w:t>
      </w:r>
      <w:r w:rsidRPr="00AC43AE">
        <w:t>о</w:t>
      </w:r>
      <w:r w:rsidRPr="00AC43AE">
        <w:t>го обучения.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Текущее тестирование осуществляется после изучения отдельной темы или группы тем. Текущее тестирование, прежде всего, является одним из элементов самоконтроля и з</w:t>
      </w:r>
      <w:r w:rsidRPr="00AC43AE">
        <w:t>а</w:t>
      </w:r>
      <w:r w:rsidRPr="00AC43AE">
        <w:t>крепления слушателем пройденного учебного мат</w:t>
      </w:r>
      <w:r w:rsidRPr="00AC43AE">
        <w:t>е</w:t>
      </w:r>
      <w:r w:rsidRPr="00AC43AE">
        <w:t>риала.</w:t>
      </w:r>
    </w:p>
    <w:p w:rsidR="009D749F" w:rsidRPr="00AC43AE" w:rsidRDefault="00F668CA" w:rsidP="00F668CA">
      <w:pPr>
        <w:tabs>
          <w:tab w:val="left" w:pos="993"/>
        </w:tabs>
        <w:ind w:firstLine="709"/>
        <w:rPr>
          <w:i/>
          <w:sz w:val="24"/>
          <w:szCs w:val="24"/>
        </w:rPr>
      </w:pPr>
      <w:r w:rsidRPr="00AC43AE">
        <w:rPr>
          <w:i/>
          <w:sz w:val="24"/>
          <w:szCs w:val="24"/>
        </w:rPr>
        <w:t>Виды тестовых заданий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Тестовое задание (ТЗ) может быть представлено в одной из следующих стандартиз</w:t>
      </w:r>
      <w:r w:rsidRPr="00AC43AE">
        <w:t>и</w:t>
      </w:r>
      <w:r w:rsidRPr="00AC43AE">
        <w:t>рованных форм:</w:t>
      </w:r>
    </w:p>
    <w:p w:rsidR="009D749F" w:rsidRPr="00AC43AE" w:rsidRDefault="00F668CA" w:rsidP="00F668CA">
      <w:pPr>
        <w:pStyle w:val="a5"/>
        <w:numPr>
          <w:ilvl w:val="0"/>
          <w:numId w:val="3"/>
        </w:numPr>
        <w:tabs>
          <w:tab w:val="left" w:pos="993"/>
          <w:tab w:val="left" w:pos="1096"/>
        </w:tabs>
        <w:ind w:left="0" w:firstLine="709"/>
        <w:jc w:val="both"/>
        <w:rPr>
          <w:sz w:val="24"/>
          <w:szCs w:val="24"/>
        </w:rPr>
      </w:pPr>
      <w:proofErr w:type="spellStart"/>
      <w:r w:rsidRPr="00AC43AE">
        <w:rPr>
          <w:sz w:val="24"/>
          <w:szCs w:val="24"/>
        </w:rPr>
        <w:t>закрытоеТЗ</w:t>
      </w:r>
      <w:proofErr w:type="spellEnd"/>
      <w:r w:rsidRPr="00AC43AE">
        <w:rPr>
          <w:sz w:val="24"/>
          <w:szCs w:val="24"/>
        </w:rPr>
        <w:t xml:space="preserve">, </w:t>
      </w:r>
      <w:proofErr w:type="gramStart"/>
      <w:r w:rsidRPr="00AC43AE">
        <w:rPr>
          <w:sz w:val="24"/>
          <w:szCs w:val="24"/>
        </w:rPr>
        <w:t>предполагающее</w:t>
      </w:r>
      <w:proofErr w:type="gramEnd"/>
      <w:r w:rsidRPr="00AC43AE">
        <w:rPr>
          <w:sz w:val="24"/>
          <w:szCs w:val="24"/>
        </w:rPr>
        <w:t xml:space="preserve"> выбор ответов (испытуемый выбирает правильный ответ (ответы) из числа готовых, предлагаемых в задании</w:t>
      </w:r>
      <w:r w:rsidRPr="00AC43AE">
        <w:rPr>
          <w:spacing w:val="-5"/>
          <w:sz w:val="24"/>
          <w:szCs w:val="24"/>
        </w:rPr>
        <w:t xml:space="preserve"> </w:t>
      </w:r>
      <w:r w:rsidRPr="00AC43AE">
        <w:rPr>
          <w:sz w:val="24"/>
          <w:szCs w:val="24"/>
        </w:rPr>
        <w:t>теста);</w:t>
      </w:r>
    </w:p>
    <w:p w:rsidR="009D749F" w:rsidRPr="00AC43AE" w:rsidRDefault="00F668CA" w:rsidP="00F668CA">
      <w:pPr>
        <w:pStyle w:val="a5"/>
        <w:numPr>
          <w:ilvl w:val="0"/>
          <w:numId w:val="3"/>
        </w:numPr>
        <w:tabs>
          <w:tab w:val="left" w:pos="993"/>
          <w:tab w:val="left" w:pos="1095"/>
          <w:tab w:val="left" w:pos="1096"/>
        </w:tabs>
        <w:ind w:left="0" w:firstLine="709"/>
        <w:rPr>
          <w:sz w:val="24"/>
          <w:szCs w:val="24"/>
        </w:rPr>
      </w:pPr>
      <w:proofErr w:type="spellStart"/>
      <w:r w:rsidRPr="00AC43AE">
        <w:rPr>
          <w:sz w:val="24"/>
          <w:szCs w:val="24"/>
        </w:rPr>
        <w:t>открытоеТЗ</w:t>
      </w:r>
      <w:proofErr w:type="spellEnd"/>
      <w:r w:rsidRPr="00AC43AE">
        <w:rPr>
          <w:sz w:val="24"/>
          <w:szCs w:val="24"/>
        </w:rPr>
        <w:t xml:space="preserve"> (испытуемый сам формулирует краткий или развернутый</w:t>
      </w:r>
      <w:r w:rsidRPr="00AC43AE">
        <w:rPr>
          <w:spacing w:val="-10"/>
          <w:sz w:val="24"/>
          <w:szCs w:val="24"/>
        </w:rPr>
        <w:t xml:space="preserve"> </w:t>
      </w:r>
      <w:r w:rsidRPr="00AC43AE">
        <w:rPr>
          <w:sz w:val="24"/>
          <w:szCs w:val="24"/>
        </w:rPr>
        <w:t>ответ);</w:t>
      </w:r>
    </w:p>
    <w:p w:rsidR="009D749F" w:rsidRPr="00AC43AE" w:rsidRDefault="00F668CA" w:rsidP="00F668CA">
      <w:pPr>
        <w:pStyle w:val="a5"/>
        <w:numPr>
          <w:ilvl w:val="0"/>
          <w:numId w:val="3"/>
        </w:numPr>
        <w:tabs>
          <w:tab w:val="left" w:pos="993"/>
          <w:tab w:val="left" w:pos="1095"/>
          <w:tab w:val="left" w:pos="1096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ТЗ на установление правильной</w:t>
      </w:r>
      <w:r w:rsidRPr="00AC43AE">
        <w:rPr>
          <w:spacing w:val="-2"/>
          <w:sz w:val="24"/>
          <w:szCs w:val="24"/>
        </w:rPr>
        <w:t xml:space="preserve"> </w:t>
      </w:r>
      <w:r w:rsidRPr="00AC43AE">
        <w:rPr>
          <w:sz w:val="24"/>
          <w:szCs w:val="24"/>
        </w:rPr>
        <w:t>последовательности;</w:t>
      </w:r>
    </w:p>
    <w:p w:rsidR="009D749F" w:rsidRPr="00AC43AE" w:rsidRDefault="00F668CA" w:rsidP="00F668CA">
      <w:pPr>
        <w:pStyle w:val="a5"/>
        <w:numPr>
          <w:ilvl w:val="0"/>
          <w:numId w:val="3"/>
        </w:numPr>
        <w:tabs>
          <w:tab w:val="left" w:pos="993"/>
          <w:tab w:val="left" w:pos="1095"/>
          <w:tab w:val="left" w:pos="1096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ТЗ на установление соответствия между элементами двух</w:t>
      </w:r>
      <w:r w:rsidRPr="00AC43AE">
        <w:rPr>
          <w:spacing w:val="-30"/>
          <w:sz w:val="24"/>
          <w:szCs w:val="24"/>
        </w:rPr>
        <w:t xml:space="preserve"> </w:t>
      </w:r>
      <w:r w:rsidRPr="00AC43AE">
        <w:rPr>
          <w:sz w:val="24"/>
          <w:szCs w:val="24"/>
        </w:rPr>
        <w:t>множеств.</w:t>
      </w:r>
      <w:r w:rsidRPr="00AC43AE">
        <w:rPr>
          <w:sz w:val="24"/>
          <w:szCs w:val="24"/>
          <w:u w:val="single"/>
        </w:rPr>
        <w:t xml:space="preserve"> Закрытое т</w:t>
      </w:r>
      <w:r w:rsidRPr="00AC43AE">
        <w:rPr>
          <w:sz w:val="24"/>
          <w:szCs w:val="24"/>
          <w:u w:val="single"/>
        </w:rPr>
        <w:t>е</w:t>
      </w:r>
      <w:r w:rsidRPr="00AC43AE">
        <w:rPr>
          <w:sz w:val="24"/>
          <w:szCs w:val="24"/>
          <w:u w:val="single"/>
        </w:rPr>
        <w:t>стовое</w:t>
      </w:r>
      <w:r w:rsidRPr="00AC43AE">
        <w:rPr>
          <w:spacing w:val="-3"/>
          <w:sz w:val="24"/>
          <w:szCs w:val="24"/>
          <w:u w:val="single"/>
        </w:rPr>
        <w:t xml:space="preserve"> </w:t>
      </w:r>
      <w:r w:rsidRPr="00AC43AE">
        <w:rPr>
          <w:sz w:val="24"/>
          <w:szCs w:val="24"/>
          <w:u w:val="single"/>
        </w:rPr>
        <w:t>задание</w:t>
      </w:r>
    </w:p>
    <w:p w:rsidR="009D749F" w:rsidRPr="00AC43AE" w:rsidRDefault="00F668CA" w:rsidP="000130C7">
      <w:pPr>
        <w:pStyle w:val="a3"/>
        <w:tabs>
          <w:tab w:val="left" w:pos="993"/>
        </w:tabs>
        <w:ind w:left="0" w:firstLine="709"/>
      </w:pPr>
      <w:proofErr w:type="gramStart"/>
      <w:r w:rsidRPr="00AC43AE">
        <w:t>Закрытое</w:t>
      </w:r>
      <w:proofErr w:type="gramEnd"/>
      <w:r w:rsidRPr="00AC43AE">
        <w:t xml:space="preserve"> ТЗ состоит из неполного тестового утверждения с одним ключевым элеме</w:t>
      </w:r>
      <w:r w:rsidRPr="00AC43AE">
        <w:t>н</w:t>
      </w:r>
      <w:r w:rsidRPr="00AC43AE">
        <w:t>том и множеством допустимых вариантов ответов, один или н</w:t>
      </w:r>
      <w:r w:rsidRPr="00AC43AE">
        <w:t>е</w:t>
      </w:r>
      <w:r w:rsidRPr="00AC43AE">
        <w:t>сколько из которых являются правильными. Тестируемый студент определяет правильные ответы из данного</w:t>
      </w:r>
      <w:r w:rsidR="000130C7" w:rsidRPr="00AC43AE">
        <w:t xml:space="preserve"> </w:t>
      </w:r>
      <w:r w:rsidRPr="00AC43AE">
        <w:t>множества. Рекомендуется пять или шесть вариантов ответов, из которых два или три являются пр</w:t>
      </w:r>
      <w:r w:rsidRPr="00AC43AE">
        <w:t>а</w:t>
      </w:r>
      <w:r w:rsidRPr="00AC43AE">
        <w:t>вильными.</w:t>
      </w:r>
    </w:p>
    <w:p w:rsidR="009D749F" w:rsidRPr="00AC43AE" w:rsidRDefault="00F668CA" w:rsidP="00F668CA">
      <w:pPr>
        <w:tabs>
          <w:tab w:val="left" w:pos="993"/>
        </w:tabs>
        <w:ind w:firstLine="709"/>
        <w:rPr>
          <w:i/>
          <w:sz w:val="24"/>
          <w:szCs w:val="24"/>
        </w:rPr>
      </w:pPr>
      <w:r w:rsidRPr="00AC43AE">
        <w:rPr>
          <w:spacing w:val="-60"/>
          <w:sz w:val="24"/>
          <w:szCs w:val="24"/>
          <w:u w:val="single"/>
        </w:rPr>
        <w:t xml:space="preserve"> </w:t>
      </w:r>
      <w:r w:rsidRPr="00AC43AE">
        <w:rPr>
          <w:i/>
          <w:sz w:val="24"/>
          <w:szCs w:val="24"/>
          <w:u w:val="single"/>
        </w:rPr>
        <w:t>Открытое тестовое задание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proofErr w:type="gramStart"/>
      <w:r w:rsidRPr="00AC43AE">
        <w:t>Открытое</w:t>
      </w:r>
      <w:proofErr w:type="gramEnd"/>
      <w:r w:rsidRPr="00AC43AE">
        <w:t xml:space="preserve"> ТЗ имеет вид неполного утверждения, в котором отсутствует один или н</w:t>
      </w:r>
      <w:r w:rsidRPr="00AC43AE">
        <w:t>е</w:t>
      </w:r>
      <w:r w:rsidRPr="00AC43AE">
        <w:t>сколько ключевых элементов и требует самостоятельной формулировки ответа тестируем</w:t>
      </w:r>
      <w:r w:rsidRPr="00AC43AE">
        <w:t>о</w:t>
      </w:r>
      <w:r w:rsidRPr="00AC43AE">
        <w:t>го. В качестве отсутствующих ключевых элементов могут быть: число, буква, слово или сл</w:t>
      </w:r>
      <w:r w:rsidRPr="00AC43AE">
        <w:t>о</w:t>
      </w:r>
      <w:r w:rsidRPr="00AC43AE">
        <w:t>восочетание. При формулировке задания на месте ключевого элемента необходимо пост</w:t>
      </w:r>
      <w:r w:rsidRPr="00AC43AE">
        <w:t>а</w:t>
      </w:r>
      <w:r w:rsidRPr="00AC43AE">
        <w:t>вить прочерк или многот</w:t>
      </w:r>
      <w:r w:rsidRPr="00AC43AE">
        <w:t>о</w:t>
      </w:r>
      <w:r w:rsidRPr="00AC43AE">
        <w:t>чие.</w:t>
      </w:r>
    </w:p>
    <w:p w:rsidR="009D749F" w:rsidRPr="00AC43AE" w:rsidRDefault="00F668CA" w:rsidP="00F668CA">
      <w:pPr>
        <w:tabs>
          <w:tab w:val="left" w:pos="993"/>
        </w:tabs>
        <w:ind w:firstLine="709"/>
        <w:rPr>
          <w:i/>
          <w:sz w:val="24"/>
          <w:szCs w:val="24"/>
        </w:rPr>
      </w:pPr>
      <w:r w:rsidRPr="00AC43AE">
        <w:rPr>
          <w:spacing w:val="-60"/>
          <w:sz w:val="24"/>
          <w:szCs w:val="24"/>
          <w:u w:val="single"/>
        </w:rPr>
        <w:t xml:space="preserve"> </w:t>
      </w:r>
      <w:r w:rsidRPr="00AC43AE">
        <w:rPr>
          <w:i/>
          <w:sz w:val="24"/>
          <w:szCs w:val="24"/>
          <w:u w:val="single"/>
        </w:rPr>
        <w:t>Тестовое задание на установление правильной последовательности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ТЗ на установление правильной последовательности состоит из однородных элеме</w:t>
      </w:r>
      <w:r w:rsidRPr="00AC43AE">
        <w:t>н</w:t>
      </w:r>
      <w:r w:rsidRPr="00AC43AE">
        <w:t>тов некоторой группы и четкой формулировки критерия упорядоч</w:t>
      </w:r>
      <w:r w:rsidRPr="00AC43AE">
        <w:t>е</w:t>
      </w:r>
      <w:r w:rsidRPr="00AC43AE">
        <w:t>ния этих элементов.</w:t>
      </w:r>
    </w:p>
    <w:p w:rsidR="009D749F" w:rsidRPr="00AC43AE" w:rsidRDefault="00F668CA" w:rsidP="00F668CA">
      <w:pPr>
        <w:tabs>
          <w:tab w:val="left" w:pos="993"/>
        </w:tabs>
        <w:ind w:firstLine="709"/>
        <w:rPr>
          <w:i/>
          <w:sz w:val="24"/>
          <w:szCs w:val="24"/>
        </w:rPr>
      </w:pPr>
      <w:r w:rsidRPr="00AC43AE">
        <w:rPr>
          <w:spacing w:val="-60"/>
          <w:sz w:val="24"/>
          <w:szCs w:val="24"/>
          <w:u w:val="single"/>
        </w:rPr>
        <w:lastRenderedPageBreak/>
        <w:t xml:space="preserve"> </w:t>
      </w:r>
      <w:r w:rsidRPr="00AC43AE">
        <w:rPr>
          <w:i/>
          <w:sz w:val="24"/>
          <w:szCs w:val="24"/>
          <w:u w:val="single"/>
        </w:rPr>
        <w:t>Тестовое задание на установление соответствия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ТЗ на установление соответствия состоит из двух групп элементов и четкой формул</w:t>
      </w:r>
      <w:r w:rsidRPr="00AC43AE">
        <w:t>и</w:t>
      </w:r>
      <w:r w:rsidRPr="00AC43AE">
        <w:t>ровки критерия выбора соответствия между ними. Внутри каждой группы элементы должны быть однородными. Количество элементов во второй группе должно превышать количество элементов первой группы, но не более чем в 2 раза. Максимально допустимое количество элементов во второй группе не должно превышать 10. Количество же элементов в первой группе должно быть не менее двух.</w:t>
      </w:r>
    </w:p>
    <w:p w:rsidR="009D749F" w:rsidRPr="00AC43AE" w:rsidRDefault="009D749F" w:rsidP="00F668CA">
      <w:pPr>
        <w:pStyle w:val="a3"/>
        <w:tabs>
          <w:tab w:val="left" w:pos="993"/>
        </w:tabs>
        <w:ind w:left="0" w:firstLine="709"/>
        <w:jc w:val="left"/>
      </w:pPr>
    </w:p>
    <w:p w:rsidR="009D749F" w:rsidRPr="00AC43AE" w:rsidRDefault="000130C7" w:rsidP="000130C7">
      <w:pPr>
        <w:pStyle w:val="1"/>
        <w:numPr>
          <w:ilvl w:val="0"/>
          <w:numId w:val="21"/>
        </w:numPr>
        <w:tabs>
          <w:tab w:val="left" w:pos="993"/>
        </w:tabs>
      </w:pPr>
      <w:bookmarkStart w:id="22" w:name="_bookmark11"/>
      <w:bookmarkStart w:id="23" w:name="_Toc95913378"/>
      <w:bookmarkEnd w:id="22"/>
      <w:r w:rsidRPr="00AC43AE">
        <w:t>Рекомендации по работе с</w:t>
      </w:r>
      <w:r w:rsidR="00F668CA" w:rsidRPr="00AC43AE">
        <w:t xml:space="preserve"> </w:t>
      </w:r>
      <w:r w:rsidRPr="00AC43AE">
        <w:t>литературой</w:t>
      </w:r>
      <w:bookmarkEnd w:id="23"/>
    </w:p>
    <w:p w:rsidR="009D749F" w:rsidRPr="00AC43AE" w:rsidRDefault="009D749F" w:rsidP="00F668CA">
      <w:pPr>
        <w:pStyle w:val="a3"/>
        <w:tabs>
          <w:tab w:val="left" w:pos="993"/>
        </w:tabs>
        <w:ind w:left="0" w:firstLine="709"/>
        <w:jc w:val="left"/>
        <w:rPr>
          <w:b/>
        </w:rPr>
      </w:pPr>
    </w:p>
    <w:p w:rsidR="009D749F" w:rsidRPr="00AC43AE" w:rsidRDefault="00F668CA" w:rsidP="000130C7">
      <w:pPr>
        <w:pStyle w:val="a3"/>
        <w:tabs>
          <w:tab w:val="left" w:pos="993"/>
        </w:tabs>
        <w:ind w:left="0" w:firstLine="709"/>
      </w:pPr>
      <w:r w:rsidRPr="00AC43AE">
        <w:t>При работе с литературой необходимо обратить внимание на следующие вопросы. Основная часть материала изложена в базовом учебнике. Основная и дополнительная лит</w:t>
      </w:r>
      <w:r w:rsidRPr="00AC43AE">
        <w:t>е</w:t>
      </w:r>
      <w:r w:rsidRPr="00AC43AE">
        <w:t>ратура предназначена для повышения качества знаний студента, расширения его</w:t>
      </w:r>
      <w:r w:rsidR="000130C7" w:rsidRPr="00AC43AE">
        <w:t xml:space="preserve"> </w:t>
      </w:r>
      <w:r w:rsidRPr="00AC43AE">
        <w:t>кругозора. При работе с литературой приоритет отд</w:t>
      </w:r>
      <w:r w:rsidRPr="00AC43AE">
        <w:t>а</w:t>
      </w:r>
      <w:r w:rsidRPr="00AC43AE">
        <w:t>ется первоисточникам (нормативным материалам, законам, кодексам и пр.).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Работа над литературой, статья ли это или монография, состоит из трёх этапов – чт</w:t>
      </w:r>
      <w:r w:rsidRPr="00AC43AE">
        <w:t>е</w:t>
      </w:r>
      <w:r w:rsidRPr="00AC43AE">
        <w:t>ния работы, её конспектирования, заключительного обобщения с</w:t>
      </w:r>
      <w:r w:rsidRPr="00AC43AE">
        <w:t>у</w:t>
      </w:r>
      <w:r w:rsidRPr="00AC43AE">
        <w:t>ти изучаемой работы.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Конспектирование – дело очень тонкое и трудоёмкое, в общем виде может быть опр</w:t>
      </w:r>
      <w:r w:rsidRPr="00AC43AE">
        <w:t>е</w:t>
      </w:r>
      <w:r w:rsidRPr="00AC43AE">
        <w:t>делено как фиксация основных положений и отличительных черт рассматриваемого труда вкупе с творческой переработкой идей, в нём соде</w:t>
      </w:r>
      <w:r w:rsidRPr="00AC43AE">
        <w:t>р</w:t>
      </w:r>
      <w:r w:rsidRPr="00AC43AE">
        <w:t>жащихся. Конспектирование –  один из эффективных способов усвоения письменного текста. Хотя само конспектирование уже м</w:t>
      </w:r>
      <w:r w:rsidRPr="00AC43AE">
        <w:t>о</w:t>
      </w:r>
      <w:r w:rsidRPr="00AC43AE">
        <w:t>жет рассматриваться как обобщение, тем не менее, есть смысл выделить последнее особ</w:t>
      </w:r>
      <w:r w:rsidRPr="00AC43AE">
        <w:t>и</w:t>
      </w:r>
      <w:r w:rsidRPr="00AC43AE">
        <w:t>цей, поскольку в ходе заключительного обобщения идеи изучаемой работы окончательно утверждаются в сознании изучающего. Достоинством заключительного обобщения как сам</w:t>
      </w:r>
      <w:r w:rsidRPr="00AC43AE">
        <w:t>о</w:t>
      </w:r>
      <w:r w:rsidRPr="00AC43AE">
        <w:t>стоятельного этапа работы с текстом является то, что здесь читатель, будучи автором обо</w:t>
      </w:r>
      <w:r w:rsidRPr="00AC43AE">
        <w:t>б</w:t>
      </w:r>
      <w:r w:rsidRPr="00AC43AE">
        <w:t>щений, отделяет себя от статьи, что является г</w:t>
      </w:r>
      <w:r w:rsidRPr="00AC43AE">
        <w:t>а</w:t>
      </w:r>
      <w:r w:rsidRPr="00AC43AE">
        <w:t>рантией независимости читателя от</w:t>
      </w:r>
      <w:r w:rsidRPr="00AC43AE">
        <w:rPr>
          <w:spacing w:val="-2"/>
        </w:rPr>
        <w:t xml:space="preserve"> </w:t>
      </w:r>
      <w:r w:rsidRPr="00AC43AE">
        <w:t>текста.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Полезно знать и применять на практике следующие основные принципы работы с л</w:t>
      </w:r>
      <w:r w:rsidRPr="00AC43AE">
        <w:t>и</w:t>
      </w:r>
      <w:r w:rsidRPr="00AC43AE">
        <w:t>тературой.</w:t>
      </w:r>
    </w:p>
    <w:p w:rsidR="009D749F" w:rsidRPr="00AC43AE" w:rsidRDefault="00F668CA" w:rsidP="000130C7">
      <w:pPr>
        <w:pStyle w:val="a5"/>
        <w:numPr>
          <w:ilvl w:val="0"/>
          <w:numId w:val="2"/>
        </w:numPr>
        <w:tabs>
          <w:tab w:val="left" w:pos="993"/>
          <w:tab w:val="left" w:pos="1096"/>
          <w:tab w:val="left" w:pos="1763"/>
          <w:tab w:val="left" w:pos="8005"/>
        </w:tabs>
        <w:ind w:left="0" w:firstLine="709"/>
        <w:jc w:val="both"/>
        <w:rPr>
          <w:sz w:val="24"/>
          <w:szCs w:val="24"/>
        </w:rPr>
      </w:pPr>
      <w:r w:rsidRPr="00AC43AE">
        <w:rPr>
          <w:sz w:val="24"/>
          <w:szCs w:val="24"/>
        </w:rPr>
        <w:t>Изучая материал по учебнику или конспекту лекций, следует переходить к след</w:t>
      </w:r>
      <w:r w:rsidRPr="00AC43AE">
        <w:rPr>
          <w:sz w:val="24"/>
          <w:szCs w:val="24"/>
        </w:rPr>
        <w:t>у</w:t>
      </w:r>
      <w:r w:rsidRPr="00AC43AE">
        <w:rPr>
          <w:sz w:val="24"/>
          <w:szCs w:val="24"/>
        </w:rPr>
        <w:t>ющему вопросу только после правильного понимания предыдущ</w:t>
      </w:r>
      <w:r w:rsidRPr="00AC43AE">
        <w:rPr>
          <w:sz w:val="24"/>
          <w:szCs w:val="24"/>
        </w:rPr>
        <w:t>е</w:t>
      </w:r>
      <w:r w:rsidRPr="00AC43AE">
        <w:rPr>
          <w:sz w:val="24"/>
          <w:szCs w:val="24"/>
        </w:rPr>
        <w:t>го, проделывая на бумаге все вычисления (в том числе и те, которые по их пр</w:t>
      </w:r>
      <w:r w:rsidRPr="00AC43AE">
        <w:rPr>
          <w:sz w:val="24"/>
          <w:szCs w:val="24"/>
        </w:rPr>
        <w:t>о</w:t>
      </w:r>
      <w:r w:rsidRPr="00AC43AE">
        <w:rPr>
          <w:sz w:val="24"/>
          <w:szCs w:val="24"/>
        </w:rPr>
        <w:t>стоте пропущены в первоисточнике), воспроизводя имеющиеся чертежи. При наличии в учебнике</w:t>
      </w:r>
      <w:r w:rsidRPr="00AC43AE">
        <w:rPr>
          <w:spacing w:val="-17"/>
          <w:sz w:val="24"/>
          <w:szCs w:val="24"/>
        </w:rPr>
        <w:t xml:space="preserve"> </w:t>
      </w:r>
      <w:r w:rsidRPr="00AC43AE">
        <w:rPr>
          <w:sz w:val="24"/>
          <w:szCs w:val="24"/>
        </w:rPr>
        <w:t>пропусков</w:t>
      </w:r>
      <w:r w:rsidR="000130C7" w:rsidRPr="00AC43AE">
        <w:rPr>
          <w:sz w:val="24"/>
          <w:szCs w:val="24"/>
        </w:rPr>
        <w:t xml:space="preserve"> </w:t>
      </w:r>
      <w:r w:rsidRPr="00AC43AE">
        <w:rPr>
          <w:sz w:val="24"/>
          <w:szCs w:val="24"/>
        </w:rPr>
        <w:t>«тривиальных</w:t>
      </w:r>
      <w:r w:rsidR="000130C7" w:rsidRPr="00AC43AE">
        <w:rPr>
          <w:sz w:val="24"/>
          <w:szCs w:val="24"/>
        </w:rPr>
        <w:t xml:space="preserve"> </w:t>
      </w:r>
      <w:r w:rsidRPr="00AC43AE">
        <w:rPr>
          <w:sz w:val="24"/>
          <w:szCs w:val="24"/>
        </w:rPr>
        <w:t>в</w:t>
      </w:r>
      <w:r w:rsidRPr="00AC43AE">
        <w:rPr>
          <w:sz w:val="24"/>
          <w:szCs w:val="24"/>
        </w:rPr>
        <w:t>ы</w:t>
      </w:r>
      <w:r w:rsidRPr="00AC43AE">
        <w:rPr>
          <w:sz w:val="24"/>
          <w:szCs w:val="24"/>
        </w:rPr>
        <w:t xml:space="preserve">числений»   две   пропущенные  </w:t>
      </w:r>
      <w:r w:rsidRPr="00AC43AE">
        <w:rPr>
          <w:spacing w:val="37"/>
          <w:sz w:val="24"/>
          <w:szCs w:val="24"/>
        </w:rPr>
        <w:t xml:space="preserve"> </w:t>
      </w:r>
      <w:r w:rsidRPr="00AC43AE">
        <w:rPr>
          <w:sz w:val="24"/>
          <w:szCs w:val="24"/>
        </w:rPr>
        <w:t xml:space="preserve">тривиальности  </w:t>
      </w:r>
      <w:r w:rsidRPr="00AC43AE">
        <w:rPr>
          <w:spacing w:val="16"/>
          <w:sz w:val="24"/>
          <w:szCs w:val="24"/>
        </w:rPr>
        <w:t xml:space="preserve"> </w:t>
      </w:r>
      <w:r w:rsidRPr="00AC43AE">
        <w:rPr>
          <w:sz w:val="24"/>
          <w:szCs w:val="24"/>
        </w:rPr>
        <w:t>могут</w:t>
      </w:r>
      <w:r w:rsidR="000130C7" w:rsidRPr="00AC43AE">
        <w:rPr>
          <w:sz w:val="24"/>
          <w:szCs w:val="24"/>
        </w:rPr>
        <w:t xml:space="preserve"> </w:t>
      </w:r>
      <w:r w:rsidRPr="00AC43AE">
        <w:rPr>
          <w:sz w:val="24"/>
          <w:szCs w:val="24"/>
        </w:rPr>
        <w:t>в совокупности образовать непр</w:t>
      </w:r>
      <w:r w:rsidRPr="00AC43AE">
        <w:rPr>
          <w:sz w:val="24"/>
          <w:szCs w:val="24"/>
        </w:rPr>
        <w:t>е</w:t>
      </w:r>
      <w:r w:rsidRPr="00AC43AE">
        <w:rPr>
          <w:sz w:val="24"/>
          <w:szCs w:val="24"/>
        </w:rPr>
        <w:t>одолимое препятствие в изучении математической</w:t>
      </w:r>
      <w:r w:rsidRPr="00AC43AE">
        <w:rPr>
          <w:spacing w:val="-9"/>
          <w:sz w:val="24"/>
          <w:szCs w:val="24"/>
        </w:rPr>
        <w:t xml:space="preserve"> </w:t>
      </w:r>
      <w:r w:rsidRPr="00AC43AE">
        <w:rPr>
          <w:sz w:val="24"/>
          <w:szCs w:val="24"/>
        </w:rPr>
        <w:t>дисциплины.</w:t>
      </w:r>
    </w:p>
    <w:p w:rsidR="009D749F" w:rsidRPr="00AC43AE" w:rsidRDefault="00F668CA" w:rsidP="00F668CA">
      <w:pPr>
        <w:pStyle w:val="a5"/>
        <w:numPr>
          <w:ilvl w:val="0"/>
          <w:numId w:val="2"/>
        </w:numPr>
        <w:tabs>
          <w:tab w:val="left" w:pos="993"/>
          <w:tab w:val="left" w:pos="1096"/>
        </w:tabs>
        <w:ind w:left="0" w:firstLine="709"/>
        <w:jc w:val="both"/>
        <w:rPr>
          <w:sz w:val="24"/>
          <w:szCs w:val="24"/>
        </w:rPr>
      </w:pPr>
      <w:r w:rsidRPr="00AC43AE">
        <w:rPr>
          <w:sz w:val="24"/>
          <w:szCs w:val="24"/>
        </w:rPr>
        <w:t>Особое внимание следует обращать на определение основных понятий курса, кот</w:t>
      </w:r>
      <w:r w:rsidRPr="00AC43AE">
        <w:rPr>
          <w:sz w:val="24"/>
          <w:szCs w:val="24"/>
        </w:rPr>
        <w:t>о</w:t>
      </w:r>
      <w:r w:rsidRPr="00AC43AE">
        <w:rPr>
          <w:sz w:val="24"/>
          <w:szCs w:val="24"/>
        </w:rPr>
        <w:t>рые отражают количественную сторону или пространственные свойства реальных объектов и процессов и возникают в результате абстракции из этих свойств и процессов. Без этого н</w:t>
      </w:r>
      <w:r w:rsidRPr="00AC43AE">
        <w:rPr>
          <w:sz w:val="24"/>
          <w:szCs w:val="24"/>
        </w:rPr>
        <w:t>е</w:t>
      </w:r>
      <w:r w:rsidRPr="00AC43AE">
        <w:rPr>
          <w:sz w:val="24"/>
          <w:szCs w:val="24"/>
        </w:rPr>
        <w:t>возможно успешное изучение матем</w:t>
      </w:r>
      <w:r w:rsidRPr="00AC43AE">
        <w:rPr>
          <w:sz w:val="24"/>
          <w:szCs w:val="24"/>
        </w:rPr>
        <w:t>а</w:t>
      </w:r>
      <w:r w:rsidRPr="00AC43AE">
        <w:rPr>
          <w:sz w:val="24"/>
          <w:szCs w:val="24"/>
        </w:rPr>
        <w:t>тики. Следует подробно разбирать примеры, которые поясняют такие опред</w:t>
      </w:r>
      <w:r w:rsidRPr="00AC43AE">
        <w:rPr>
          <w:sz w:val="24"/>
          <w:szCs w:val="24"/>
        </w:rPr>
        <w:t>е</w:t>
      </w:r>
      <w:r w:rsidRPr="00AC43AE">
        <w:rPr>
          <w:sz w:val="24"/>
          <w:szCs w:val="24"/>
        </w:rPr>
        <w:t>ления, и уметь строить аналогичные примеры самостоятельно.</w:t>
      </w:r>
    </w:p>
    <w:p w:rsidR="009D749F" w:rsidRPr="00AC43AE" w:rsidRDefault="00F668CA" w:rsidP="00F668CA">
      <w:pPr>
        <w:pStyle w:val="a5"/>
        <w:numPr>
          <w:ilvl w:val="0"/>
          <w:numId w:val="2"/>
        </w:numPr>
        <w:tabs>
          <w:tab w:val="left" w:pos="993"/>
          <w:tab w:val="left" w:pos="1096"/>
        </w:tabs>
        <w:ind w:left="0" w:firstLine="709"/>
        <w:jc w:val="both"/>
        <w:rPr>
          <w:sz w:val="24"/>
          <w:szCs w:val="24"/>
        </w:rPr>
      </w:pPr>
      <w:r w:rsidRPr="00AC43AE">
        <w:rPr>
          <w:sz w:val="24"/>
          <w:szCs w:val="24"/>
        </w:rPr>
        <w:t>Необходимо понимать, что каждая теорема состоит из предположений и утвержд</w:t>
      </w:r>
      <w:r w:rsidRPr="00AC43AE">
        <w:rPr>
          <w:sz w:val="24"/>
          <w:szCs w:val="24"/>
        </w:rPr>
        <w:t>е</w:t>
      </w:r>
      <w:r w:rsidRPr="00AC43AE">
        <w:rPr>
          <w:sz w:val="24"/>
          <w:szCs w:val="24"/>
        </w:rPr>
        <w:t>ния. Все предположения должны обязательно использоваться в доказательстве. Нужно доб</w:t>
      </w:r>
      <w:r w:rsidRPr="00AC43AE">
        <w:rPr>
          <w:sz w:val="24"/>
          <w:szCs w:val="24"/>
        </w:rPr>
        <w:t>и</w:t>
      </w:r>
      <w:r w:rsidRPr="00AC43AE">
        <w:rPr>
          <w:sz w:val="24"/>
          <w:szCs w:val="24"/>
        </w:rPr>
        <w:t>ваться точного представления о том, в каком месте доказательства использовано каждое предположение теоремы. Полезно составлять схемы доказатель</w:t>
      </w:r>
      <w:proofErr w:type="gramStart"/>
      <w:r w:rsidRPr="00AC43AE">
        <w:rPr>
          <w:sz w:val="24"/>
          <w:szCs w:val="24"/>
        </w:rPr>
        <w:t>ств сл</w:t>
      </w:r>
      <w:proofErr w:type="gramEnd"/>
      <w:r w:rsidRPr="00AC43AE">
        <w:rPr>
          <w:sz w:val="24"/>
          <w:szCs w:val="24"/>
        </w:rPr>
        <w:t>ожных теорем. Пр</w:t>
      </w:r>
      <w:r w:rsidRPr="00AC43AE">
        <w:rPr>
          <w:sz w:val="24"/>
          <w:szCs w:val="24"/>
        </w:rPr>
        <w:t>а</w:t>
      </w:r>
      <w:r w:rsidRPr="00AC43AE">
        <w:rPr>
          <w:sz w:val="24"/>
          <w:szCs w:val="24"/>
        </w:rPr>
        <w:t>вильному пониманию многих теорем помогает разбор примеров математических объектов, обладающих и не обладающих свойствами, указанными в предположениях и утверждениях</w:t>
      </w:r>
      <w:r w:rsidRPr="00AC43AE">
        <w:rPr>
          <w:spacing w:val="-2"/>
          <w:sz w:val="24"/>
          <w:szCs w:val="24"/>
        </w:rPr>
        <w:t xml:space="preserve"> </w:t>
      </w:r>
      <w:r w:rsidRPr="00AC43AE">
        <w:rPr>
          <w:sz w:val="24"/>
          <w:szCs w:val="24"/>
        </w:rPr>
        <w:t>те</w:t>
      </w:r>
      <w:r w:rsidRPr="00AC43AE">
        <w:rPr>
          <w:sz w:val="24"/>
          <w:szCs w:val="24"/>
        </w:rPr>
        <w:t>о</w:t>
      </w:r>
      <w:r w:rsidRPr="00AC43AE">
        <w:rPr>
          <w:sz w:val="24"/>
          <w:szCs w:val="24"/>
        </w:rPr>
        <w:t>рем.</w:t>
      </w:r>
    </w:p>
    <w:p w:rsidR="009D749F" w:rsidRPr="00AC43AE" w:rsidRDefault="00F668CA" w:rsidP="001A6336">
      <w:pPr>
        <w:pStyle w:val="a5"/>
        <w:numPr>
          <w:ilvl w:val="0"/>
          <w:numId w:val="2"/>
        </w:numPr>
        <w:tabs>
          <w:tab w:val="left" w:pos="993"/>
          <w:tab w:val="left" w:pos="1096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При изучении материала рекомендуется выписывать определения, формулировки теорем, формулы и уравнения на отдельные листы. Выводы, полученные в виде формул, р</w:t>
      </w:r>
      <w:r w:rsidRPr="00AC43AE">
        <w:rPr>
          <w:sz w:val="24"/>
          <w:szCs w:val="24"/>
        </w:rPr>
        <w:t>е</w:t>
      </w:r>
      <w:r w:rsidRPr="00AC43AE">
        <w:rPr>
          <w:sz w:val="24"/>
          <w:szCs w:val="24"/>
        </w:rPr>
        <w:t>комендуется подчеркивать или обводить рамкой, чтобы при прочитывании они выделялись и лучше запоминались. Опыт показывает, что многим студентам такие листы помогают не только запомнить основные положения курса, но и могут служить постоянным индивид</w:t>
      </w:r>
      <w:r w:rsidRPr="00AC43AE">
        <w:rPr>
          <w:sz w:val="24"/>
          <w:szCs w:val="24"/>
        </w:rPr>
        <w:t>у</w:t>
      </w:r>
      <w:r w:rsidRPr="00AC43AE">
        <w:rPr>
          <w:sz w:val="24"/>
          <w:szCs w:val="24"/>
        </w:rPr>
        <w:t>альным</w:t>
      </w:r>
      <w:r w:rsidRPr="00AC43AE">
        <w:rPr>
          <w:spacing w:val="-3"/>
          <w:sz w:val="24"/>
          <w:szCs w:val="24"/>
        </w:rPr>
        <w:t xml:space="preserve"> </w:t>
      </w:r>
      <w:r w:rsidRPr="00AC43AE">
        <w:rPr>
          <w:sz w:val="24"/>
          <w:szCs w:val="24"/>
        </w:rPr>
        <w:t>справочником.</w:t>
      </w:r>
    </w:p>
    <w:p w:rsidR="003C4F6A" w:rsidRPr="00AC43AE" w:rsidRDefault="003C4F6A" w:rsidP="003C4F6A">
      <w:pPr>
        <w:pStyle w:val="a5"/>
        <w:tabs>
          <w:tab w:val="left" w:pos="993"/>
          <w:tab w:val="left" w:pos="1096"/>
        </w:tabs>
        <w:ind w:left="709" w:firstLine="0"/>
        <w:rPr>
          <w:sz w:val="24"/>
          <w:szCs w:val="24"/>
        </w:rPr>
      </w:pPr>
    </w:p>
    <w:p w:rsidR="009D749F" w:rsidRPr="00AC43AE" w:rsidRDefault="000130C7" w:rsidP="000130C7">
      <w:pPr>
        <w:pStyle w:val="1"/>
        <w:numPr>
          <w:ilvl w:val="0"/>
          <w:numId w:val="21"/>
        </w:numPr>
        <w:tabs>
          <w:tab w:val="left" w:pos="993"/>
        </w:tabs>
      </w:pPr>
      <w:bookmarkStart w:id="24" w:name="_bookmark12"/>
      <w:bookmarkStart w:id="25" w:name="_Toc95913379"/>
      <w:bookmarkEnd w:id="24"/>
      <w:r w:rsidRPr="00AC43AE">
        <w:lastRenderedPageBreak/>
        <w:t>Методические указания для выполнения индивидуальных творческих з</w:t>
      </w:r>
      <w:r w:rsidRPr="00AC43AE">
        <w:t>а</w:t>
      </w:r>
      <w:r w:rsidRPr="00AC43AE">
        <w:t>даний (мультимедийных</w:t>
      </w:r>
      <w:r w:rsidR="00F668CA" w:rsidRPr="00AC43AE">
        <w:t xml:space="preserve"> </w:t>
      </w:r>
      <w:r w:rsidRPr="00AC43AE">
        <w:t>проектов)</w:t>
      </w:r>
      <w:bookmarkEnd w:id="25"/>
    </w:p>
    <w:p w:rsidR="009D749F" w:rsidRPr="00AC43AE" w:rsidRDefault="009D749F" w:rsidP="00F668CA">
      <w:pPr>
        <w:pStyle w:val="a3"/>
        <w:tabs>
          <w:tab w:val="left" w:pos="993"/>
        </w:tabs>
        <w:ind w:left="0" w:firstLine="709"/>
        <w:jc w:val="left"/>
        <w:rPr>
          <w:b/>
        </w:rPr>
      </w:pP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rPr>
          <w:b/>
        </w:rPr>
        <w:t xml:space="preserve">Творческие задания </w:t>
      </w:r>
      <w:r w:rsidRPr="00AC43AE">
        <w:t>– разнообразные работы научного, методического или учебно-практического характера. Творческие задания носят заведомо нестандартный характер и оцениваются в каждом случае индивидуально. Содержание творческого задания должно быть согласовано с</w:t>
      </w:r>
      <w:r w:rsidRPr="00AC43AE">
        <w:rPr>
          <w:spacing w:val="-1"/>
        </w:rPr>
        <w:t xml:space="preserve"> </w:t>
      </w:r>
      <w:r w:rsidRPr="00AC43AE">
        <w:t>преподавателем.</w:t>
      </w:r>
    </w:p>
    <w:p w:rsidR="009D749F" w:rsidRPr="00AC43AE" w:rsidRDefault="00F668CA" w:rsidP="00F668CA">
      <w:pPr>
        <w:tabs>
          <w:tab w:val="left" w:pos="993"/>
        </w:tabs>
        <w:ind w:firstLine="709"/>
        <w:rPr>
          <w:b/>
          <w:sz w:val="24"/>
          <w:szCs w:val="24"/>
        </w:rPr>
      </w:pPr>
      <w:r w:rsidRPr="00AC43AE">
        <w:rPr>
          <w:b/>
          <w:sz w:val="24"/>
          <w:szCs w:val="24"/>
        </w:rPr>
        <w:t>Презентация.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  <w:jc w:val="left"/>
      </w:pPr>
      <w:r w:rsidRPr="00AC43AE">
        <w:t>Объем – не менее 10 слайдов.</w:t>
      </w:r>
    </w:p>
    <w:p w:rsidR="000130C7" w:rsidRPr="00AC43AE" w:rsidRDefault="00F668CA" w:rsidP="000130C7">
      <w:pPr>
        <w:pStyle w:val="a3"/>
        <w:tabs>
          <w:tab w:val="left" w:pos="993"/>
        </w:tabs>
        <w:ind w:left="0" w:firstLine="709"/>
        <w:jc w:val="left"/>
      </w:pPr>
      <w:r w:rsidRPr="00AC43AE">
        <w:t>1-й – тема, ФИО студента, год издания. 2-й – СОДЕРЖАНИЕ.</w:t>
      </w:r>
    </w:p>
    <w:p w:rsidR="009D749F" w:rsidRPr="00AC43AE" w:rsidRDefault="00F668CA" w:rsidP="000130C7">
      <w:pPr>
        <w:pStyle w:val="a3"/>
        <w:tabs>
          <w:tab w:val="left" w:pos="993"/>
        </w:tabs>
        <w:ind w:left="0" w:firstLine="709"/>
        <w:jc w:val="left"/>
      </w:pPr>
      <w:proofErr w:type="gramStart"/>
      <w:r w:rsidRPr="00AC43AE">
        <w:t>3-4-й – введение: кратко - актуальность, цели, задачи, объект и предмет исследования, теоретическая, нормативная и эмпирическая основа, методологическая основа, структура р</w:t>
      </w:r>
      <w:r w:rsidRPr="00AC43AE">
        <w:t>а</w:t>
      </w:r>
      <w:r w:rsidRPr="00AC43AE">
        <w:t>боты.</w:t>
      </w:r>
      <w:proofErr w:type="gramEnd"/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proofErr w:type="gramStart"/>
      <w:r w:rsidRPr="00AC43AE">
        <w:t>С 5-го - основная часть (текст) со схемами, таблицами, диаграммами, картинками, ф</w:t>
      </w:r>
      <w:r w:rsidRPr="00AC43AE">
        <w:t>о</w:t>
      </w:r>
      <w:r w:rsidRPr="00AC43AE">
        <w:t>то, статистическими данными и т.д.</w:t>
      </w:r>
      <w:proofErr w:type="gramEnd"/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  <w:jc w:val="left"/>
      </w:pPr>
      <w:r w:rsidRPr="00AC43AE">
        <w:t>Заключение: краткие выводы по работе. (1-2 слайда). Список использованной литер</w:t>
      </w:r>
      <w:r w:rsidRPr="00AC43AE">
        <w:t>а</w:t>
      </w:r>
      <w:r w:rsidRPr="00AC43AE">
        <w:t>туры – весь. (1-2 слайда). Сноски не нужны.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Последний слайд указывает на логическое завершение работы: Спасибо за внимание! или</w:t>
      </w:r>
      <w:proofErr w:type="gramStart"/>
      <w:r w:rsidRPr="00AC43AE">
        <w:t xml:space="preserve"> Б</w:t>
      </w:r>
      <w:proofErr w:type="gramEnd"/>
      <w:r w:rsidRPr="00AC43AE">
        <w:t>лагодарим за внимание!</w:t>
      </w:r>
    </w:p>
    <w:p w:rsidR="009D749F" w:rsidRPr="00AC43AE" w:rsidRDefault="00F668CA" w:rsidP="00F668CA">
      <w:pPr>
        <w:tabs>
          <w:tab w:val="left" w:pos="993"/>
        </w:tabs>
        <w:ind w:firstLine="709"/>
        <w:rPr>
          <w:i/>
          <w:sz w:val="24"/>
          <w:szCs w:val="24"/>
        </w:rPr>
      </w:pPr>
      <w:r w:rsidRPr="00AC43AE">
        <w:rPr>
          <w:i/>
          <w:sz w:val="24"/>
          <w:szCs w:val="24"/>
        </w:rPr>
        <w:t>Рекомендации по подготовке презентации:</w:t>
      </w:r>
    </w:p>
    <w:p w:rsidR="009D749F" w:rsidRPr="00AC43AE" w:rsidRDefault="00F668CA" w:rsidP="00F668CA">
      <w:pPr>
        <w:pStyle w:val="a5"/>
        <w:numPr>
          <w:ilvl w:val="0"/>
          <w:numId w:val="3"/>
        </w:numPr>
        <w:tabs>
          <w:tab w:val="left" w:pos="993"/>
          <w:tab w:val="left" w:pos="1096"/>
        </w:tabs>
        <w:ind w:left="0" w:firstLine="709"/>
        <w:jc w:val="both"/>
        <w:rPr>
          <w:sz w:val="24"/>
          <w:szCs w:val="24"/>
        </w:rPr>
      </w:pPr>
      <w:r w:rsidRPr="00AC43AE">
        <w:rPr>
          <w:sz w:val="24"/>
          <w:szCs w:val="24"/>
        </w:rPr>
        <w:t>Не перегружать слайд информацией. Рекомендуется писать на одном слайде не б</w:t>
      </w:r>
      <w:r w:rsidRPr="00AC43AE">
        <w:rPr>
          <w:sz w:val="24"/>
          <w:szCs w:val="24"/>
        </w:rPr>
        <w:t>о</w:t>
      </w:r>
      <w:r w:rsidRPr="00AC43AE">
        <w:rPr>
          <w:sz w:val="24"/>
          <w:szCs w:val="24"/>
        </w:rPr>
        <w:t>лее тридцати</w:t>
      </w:r>
      <w:r w:rsidRPr="00AC43AE">
        <w:rPr>
          <w:spacing w:val="-3"/>
          <w:sz w:val="24"/>
          <w:szCs w:val="24"/>
        </w:rPr>
        <w:t xml:space="preserve"> </w:t>
      </w:r>
      <w:r w:rsidRPr="00AC43AE">
        <w:rPr>
          <w:sz w:val="24"/>
          <w:szCs w:val="24"/>
        </w:rPr>
        <w:t>слов.</w:t>
      </w:r>
    </w:p>
    <w:p w:rsidR="009D749F" w:rsidRPr="00AC43AE" w:rsidRDefault="00F668CA" w:rsidP="00F668CA">
      <w:pPr>
        <w:pStyle w:val="a5"/>
        <w:numPr>
          <w:ilvl w:val="0"/>
          <w:numId w:val="3"/>
        </w:numPr>
        <w:tabs>
          <w:tab w:val="left" w:pos="993"/>
          <w:tab w:val="left" w:pos="1096"/>
        </w:tabs>
        <w:ind w:left="0" w:firstLine="709"/>
        <w:jc w:val="both"/>
        <w:rPr>
          <w:sz w:val="24"/>
          <w:szCs w:val="24"/>
        </w:rPr>
      </w:pPr>
      <w:r w:rsidRPr="00AC43AE">
        <w:rPr>
          <w:sz w:val="24"/>
          <w:szCs w:val="24"/>
        </w:rPr>
        <w:t>Шире использовать графическую информацию - там, где можно заменить текст р</w:t>
      </w:r>
      <w:r w:rsidRPr="00AC43AE">
        <w:rPr>
          <w:sz w:val="24"/>
          <w:szCs w:val="24"/>
        </w:rPr>
        <w:t>и</w:t>
      </w:r>
      <w:r w:rsidRPr="00AC43AE">
        <w:rPr>
          <w:sz w:val="24"/>
          <w:szCs w:val="24"/>
        </w:rPr>
        <w:t>сунком, это следует</w:t>
      </w:r>
      <w:r w:rsidRPr="00AC43AE">
        <w:rPr>
          <w:spacing w:val="1"/>
          <w:sz w:val="24"/>
          <w:szCs w:val="24"/>
        </w:rPr>
        <w:t xml:space="preserve"> </w:t>
      </w:r>
      <w:r w:rsidRPr="00AC43AE">
        <w:rPr>
          <w:sz w:val="24"/>
          <w:szCs w:val="24"/>
        </w:rPr>
        <w:t>делать.</w:t>
      </w:r>
    </w:p>
    <w:p w:rsidR="009D749F" w:rsidRPr="00AC43AE" w:rsidRDefault="00F668CA" w:rsidP="00F668CA">
      <w:pPr>
        <w:pStyle w:val="a5"/>
        <w:numPr>
          <w:ilvl w:val="0"/>
          <w:numId w:val="3"/>
        </w:numPr>
        <w:tabs>
          <w:tab w:val="left" w:pos="993"/>
          <w:tab w:val="left" w:pos="1096"/>
        </w:tabs>
        <w:ind w:left="0" w:firstLine="709"/>
        <w:jc w:val="both"/>
        <w:rPr>
          <w:sz w:val="24"/>
          <w:szCs w:val="24"/>
        </w:rPr>
      </w:pPr>
      <w:r w:rsidRPr="00AC43AE">
        <w:rPr>
          <w:sz w:val="24"/>
          <w:szCs w:val="24"/>
        </w:rPr>
        <w:t>Не следует перегружать аудиторию слишком частой сменой слайдов. На 20 минут выступления должно приходиться не более 7</w:t>
      </w:r>
      <w:r w:rsidRPr="00AC43AE">
        <w:rPr>
          <w:spacing w:val="-4"/>
          <w:sz w:val="24"/>
          <w:szCs w:val="24"/>
        </w:rPr>
        <w:t xml:space="preserve"> </w:t>
      </w:r>
      <w:r w:rsidRPr="00AC43AE">
        <w:rPr>
          <w:sz w:val="24"/>
          <w:szCs w:val="24"/>
        </w:rPr>
        <w:t>слайдов.</w:t>
      </w:r>
    </w:p>
    <w:p w:rsidR="009D749F" w:rsidRPr="00AC43AE" w:rsidRDefault="00F668CA" w:rsidP="00F668CA">
      <w:pPr>
        <w:pStyle w:val="a5"/>
        <w:numPr>
          <w:ilvl w:val="0"/>
          <w:numId w:val="3"/>
        </w:numPr>
        <w:tabs>
          <w:tab w:val="left" w:pos="993"/>
          <w:tab w:val="left" w:pos="1096"/>
        </w:tabs>
        <w:ind w:left="0" w:firstLine="709"/>
        <w:jc w:val="both"/>
        <w:rPr>
          <w:sz w:val="24"/>
          <w:szCs w:val="24"/>
        </w:rPr>
      </w:pPr>
      <w:r w:rsidRPr="00AC43AE">
        <w:rPr>
          <w:sz w:val="24"/>
          <w:szCs w:val="24"/>
        </w:rPr>
        <w:t>На одном слайде нельзя использовать более 3 шрифтов. При этом ку</w:t>
      </w:r>
      <w:r w:rsidRPr="00AC43AE">
        <w:rPr>
          <w:sz w:val="24"/>
          <w:szCs w:val="24"/>
        </w:rPr>
        <w:t>р</w:t>
      </w:r>
      <w:r w:rsidRPr="00AC43AE">
        <w:rPr>
          <w:sz w:val="24"/>
          <w:szCs w:val="24"/>
        </w:rPr>
        <w:t>сив и жирный являются в этом случае отдельными шрифтами. То же касается цвета - недопустимо испол</w:t>
      </w:r>
      <w:r w:rsidRPr="00AC43AE">
        <w:rPr>
          <w:sz w:val="24"/>
          <w:szCs w:val="24"/>
        </w:rPr>
        <w:t>ь</w:t>
      </w:r>
      <w:r w:rsidRPr="00AC43AE">
        <w:rPr>
          <w:sz w:val="24"/>
          <w:szCs w:val="24"/>
        </w:rPr>
        <w:t xml:space="preserve">зовать более 3 цветов. </w:t>
      </w:r>
      <w:proofErr w:type="gramStart"/>
      <w:r w:rsidRPr="00AC43AE">
        <w:rPr>
          <w:sz w:val="24"/>
          <w:szCs w:val="24"/>
        </w:rPr>
        <w:t>Синий</w:t>
      </w:r>
      <w:proofErr w:type="gramEnd"/>
      <w:r w:rsidRPr="00AC43AE">
        <w:rPr>
          <w:sz w:val="24"/>
          <w:szCs w:val="24"/>
        </w:rPr>
        <w:t xml:space="preserve"> и голубой при этом считаются разными цветами. Дело не тол</w:t>
      </w:r>
      <w:r w:rsidRPr="00AC43AE">
        <w:rPr>
          <w:sz w:val="24"/>
          <w:szCs w:val="24"/>
        </w:rPr>
        <w:t>ь</w:t>
      </w:r>
      <w:r w:rsidRPr="00AC43AE">
        <w:rPr>
          <w:sz w:val="24"/>
          <w:szCs w:val="24"/>
        </w:rPr>
        <w:t>ко во вкусе или эстетике. Речь идет о восприятии</w:t>
      </w:r>
      <w:r w:rsidRPr="00AC43AE">
        <w:rPr>
          <w:spacing w:val="-11"/>
          <w:sz w:val="24"/>
          <w:szCs w:val="24"/>
        </w:rPr>
        <w:t xml:space="preserve"> </w:t>
      </w:r>
      <w:r w:rsidRPr="00AC43AE">
        <w:rPr>
          <w:sz w:val="24"/>
          <w:szCs w:val="24"/>
        </w:rPr>
        <w:t>информации.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Использовать шрифт без засечек. Шрифт без засечек воспринимается легче. Засечки - это элементы украшения, поперечные черточки вверху и внизу букв.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  <w:jc w:val="left"/>
      </w:pPr>
      <w:r w:rsidRPr="00AC43AE">
        <w:t xml:space="preserve">Чтобы было яснее, шрифт </w:t>
      </w:r>
      <w:proofErr w:type="spellStart"/>
      <w:r w:rsidRPr="00AC43AE">
        <w:t>TimesNewRoman</w:t>
      </w:r>
      <w:proofErr w:type="spellEnd"/>
      <w:r w:rsidRPr="00AC43AE">
        <w:t xml:space="preserve"> - с засечками, а </w:t>
      </w:r>
      <w:proofErr w:type="spellStart"/>
      <w:r w:rsidRPr="00AC43AE">
        <w:t>Arial</w:t>
      </w:r>
      <w:proofErr w:type="spellEnd"/>
      <w:r w:rsidRPr="00AC43AE">
        <w:t xml:space="preserve"> - без.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Не дублировать информацию. Слайды не должны содержать тот текст, который пр</w:t>
      </w:r>
      <w:r w:rsidRPr="00AC43AE">
        <w:t>о</w:t>
      </w:r>
      <w:r w:rsidRPr="00AC43AE">
        <w:t>говаривается устно.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  <w:jc w:val="left"/>
      </w:pPr>
      <w:r w:rsidRPr="00AC43AE">
        <w:t>Текст выравнивается на слайдах по ширине и приблизительно одинаков</w:t>
      </w:r>
      <w:r w:rsidRPr="00AC43AE">
        <w:t>о</w:t>
      </w:r>
      <w:r w:rsidRPr="00AC43AE">
        <w:t>го размера.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Цвет фона слайда не должен сливаться с цветом шрифта текста. Рекомендуется пр</w:t>
      </w:r>
      <w:r w:rsidRPr="00AC43AE">
        <w:t>и</w:t>
      </w:r>
      <w:r w:rsidRPr="00AC43AE">
        <w:t>менять эффекты анимации.</w:t>
      </w:r>
    </w:p>
    <w:p w:rsidR="001A6336" w:rsidRPr="00AC43AE" w:rsidRDefault="00F668CA" w:rsidP="003C4F6A">
      <w:pPr>
        <w:pStyle w:val="a3"/>
        <w:tabs>
          <w:tab w:val="left" w:pos="993"/>
        </w:tabs>
        <w:ind w:left="0" w:firstLine="709"/>
      </w:pPr>
      <w:r w:rsidRPr="00AC43AE">
        <w:t xml:space="preserve">Смену слайдов можно выставлять по времени или </w:t>
      </w:r>
      <w:r w:rsidRPr="00AC43AE">
        <w:rPr>
          <w:spacing w:val="-4"/>
        </w:rPr>
        <w:t>«по</w:t>
      </w:r>
      <w:r w:rsidRPr="00AC43AE">
        <w:rPr>
          <w:spacing w:val="52"/>
        </w:rPr>
        <w:t xml:space="preserve"> </w:t>
      </w:r>
      <w:r w:rsidRPr="00AC43AE">
        <w:t>щелчку». Допускается пр</w:t>
      </w:r>
      <w:r w:rsidRPr="00AC43AE">
        <w:t>и</w:t>
      </w:r>
      <w:r w:rsidRPr="00AC43AE">
        <w:t>крепление музыкального файла.</w:t>
      </w:r>
      <w:r w:rsidR="003C4F6A" w:rsidRPr="00AC43AE">
        <w:t xml:space="preserve"> </w:t>
      </w:r>
    </w:p>
    <w:p w:rsidR="003C4F6A" w:rsidRPr="00AC43AE" w:rsidRDefault="003C4F6A" w:rsidP="003C4F6A">
      <w:pPr>
        <w:pStyle w:val="a3"/>
        <w:tabs>
          <w:tab w:val="left" w:pos="993"/>
        </w:tabs>
        <w:ind w:left="0" w:firstLine="709"/>
      </w:pPr>
    </w:p>
    <w:p w:rsidR="009D749F" w:rsidRPr="00AC43AE" w:rsidRDefault="000130C7" w:rsidP="000130C7">
      <w:pPr>
        <w:pStyle w:val="1"/>
        <w:numPr>
          <w:ilvl w:val="0"/>
          <w:numId w:val="21"/>
        </w:numPr>
        <w:tabs>
          <w:tab w:val="left" w:pos="993"/>
        </w:tabs>
      </w:pPr>
      <w:bookmarkStart w:id="26" w:name="_bookmark13"/>
      <w:bookmarkStart w:id="27" w:name="_Toc95913380"/>
      <w:bookmarkEnd w:id="26"/>
      <w:r w:rsidRPr="00AC43AE">
        <w:t xml:space="preserve">Рекомендации по подготовке к промежуточной аттестации </w:t>
      </w:r>
      <w:r w:rsidR="003C4F6A" w:rsidRPr="00AC43AE">
        <w:t xml:space="preserve">  </w:t>
      </w:r>
      <w:r w:rsidR="00AC43AE">
        <w:t xml:space="preserve">                    </w:t>
      </w:r>
      <w:bookmarkStart w:id="28" w:name="_GoBack"/>
      <w:bookmarkEnd w:id="28"/>
      <w:r w:rsidRPr="00AC43AE">
        <w:t>(зачет,</w:t>
      </w:r>
      <w:r w:rsidR="00F668CA" w:rsidRPr="00AC43AE">
        <w:t xml:space="preserve"> </w:t>
      </w:r>
      <w:r w:rsidRPr="00AC43AE">
        <w:t>экзамен)</w:t>
      </w:r>
      <w:bookmarkEnd w:id="27"/>
    </w:p>
    <w:p w:rsidR="009D749F" w:rsidRPr="00AC43AE" w:rsidRDefault="009D749F" w:rsidP="00F668CA">
      <w:pPr>
        <w:pStyle w:val="a3"/>
        <w:tabs>
          <w:tab w:val="left" w:pos="993"/>
        </w:tabs>
        <w:ind w:left="0" w:firstLine="709"/>
        <w:jc w:val="left"/>
        <w:rPr>
          <w:b/>
        </w:rPr>
      </w:pP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Зачет – это проверочное испытание по учебному предмету, своеобразный итоговый рубеж изучения дисциплины, позволяющий лучше определить ур</w:t>
      </w:r>
      <w:r w:rsidRPr="00AC43AE">
        <w:t>о</w:t>
      </w:r>
      <w:r w:rsidRPr="00AC43AE">
        <w:t xml:space="preserve">вень знаний, полученный </w:t>
      </w:r>
      <w:proofErr w:type="gramStart"/>
      <w:r w:rsidRPr="00AC43AE">
        <w:t>обучающимися</w:t>
      </w:r>
      <w:proofErr w:type="gramEnd"/>
      <w:r w:rsidRPr="00AC43AE">
        <w:t>. Зачет призван выполнять три основные функции – обучающую, воспит</w:t>
      </w:r>
      <w:r w:rsidRPr="00AC43AE">
        <w:t>а</w:t>
      </w:r>
      <w:r w:rsidRPr="00AC43AE">
        <w:t>тельную и оценивающую. Обучающая функция реализуется в том, что испытуемый допо</w:t>
      </w:r>
      <w:r w:rsidRPr="00AC43AE">
        <w:t>л</w:t>
      </w:r>
      <w:r w:rsidRPr="00AC43AE">
        <w:t>нительно повторяет матер</w:t>
      </w:r>
      <w:r w:rsidRPr="00AC43AE">
        <w:t>и</w:t>
      </w:r>
      <w:r w:rsidRPr="00AC43AE">
        <w:t>ал, пройденный за время изучения определенной дисциплины, знакомится с вопросами, не изложенными на лекциях и семинарских занятиях, исследует н</w:t>
      </w:r>
      <w:r w:rsidRPr="00AC43AE">
        <w:t>о</w:t>
      </w:r>
      <w:r w:rsidRPr="00AC43AE">
        <w:t>вую учебную и научную литературу, более детально прорабатывает широкий круг норм</w:t>
      </w:r>
      <w:r w:rsidRPr="00AC43AE">
        <w:t>а</w:t>
      </w:r>
      <w:r w:rsidRPr="00AC43AE">
        <w:t>тивных актов. Воспитательная функция экзамена позволяет стимулировать развитие у ст</w:t>
      </w:r>
      <w:r w:rsidRPr="00AC43AE">
        <w:t>у</w:t>
      </w:r>
      <w:r w:rsidRPr="00AC43AE">
        <w:t>дентов таких качеств, как трудолюбие, добросовестное отношение к делу, самостоятел</w:t>
      </w:r>
      <w:r w:rsidRPr="00AC43AE">
        <w:t>ь</w:t>
      </w:r>
      <w:r w:rsidRPr="00AC43AE">
        <w:lastRenderedPageBreak/>
        <w:t>ность, целеустремленность, тяга к знаниям и справедливости. Оценивающая функция зачета состоит в том, что он призван выявить уровень полученных в результате изучения предмета знаний учащихся.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  <w:jc w:val="left"/>
      </w:pPr>
      <w:r w:rsidRPr="00AC43AE">
        <w:t>Для успешной сдачи зачета студенты должны помнить следующее:</w:t>
      </w:r>
    </w:p>
    <w:p w:rsidR="009D749F" w:rsidRPr="00AC43AE" w:rsidRDefault="00F668CA" w:rsidP="00F668CA">
      <w:pPr>
        <w:pStyle w:val="a5"/>
        <w:numPr>
          <w:ilvl w:val="0"/>
          <w:numId w:val="1"/>
        </w:numPr>
        <w:tabs>
          <w:tab w:val="left" w:pos="993"/>
          <w:tab w:val="left" w:pos="1096"/>
        </w:tabs>
        <w:ind w:left="0" w:firstLine="709"/>
        <w:jc w:val="both"/>
        <w:rPr>
          <w:sz w:val="24"/>
          <w:szCs w:val="24"/>
        </w:rPr>
      </w:pPr>
      <w:r w:rsidRPr="00AC43AE">
        <w:rPr>
          <w:sz w:val="24"/>
          <w:szCs w:val="24"/>
        </w:rPr>
        <w:t>к основным понятиям и категориям нужно знать определения, которые необходимо понимать и уметь пояснять;</w:t>
      </w:r>
    </w:p>
    <w:p w:rsidR="009D749F" w:rsidRPr="00AC43AE" w:rsidRDefault="00F668CA" w:rsidP="00F668CA">
      <w:pPr>
        <w:pStyle w:val="a5"/>
        <w:numPr>
          <w:ilvl w:val="0"/>
          <w:numId w:val="1"/>
        </w:numPr>
        <w:tabs>
          <w:tab w:val="left" w:pos="993"/>
          <w:tab w:val="left" w:pos="1096"/>
        </w:tabs>
        <w:ind w:left="0" w:firstLine="709"/>
        <w:jc w:val="both"/>
        <w:rPr>
          <w:sz w:val="24"/>
          <w:szCs w:val="24"/>
        </w:rPr>
      </w:pPr>
      <w:r w:rsidRPr="00AC43AE">
        <w:rPr>
          <w:sz w:val="24"/>
          <w:szCs w:val="24"/>
        </w:rPr>
        <w:t>при подготовке к зачету требуется помимо лекционного материала, прочитать еще несколько учебников по дисциплине, дополнительные источники, предложенные для изуч</w:t>
      </w:r>
      <w:r w:rsidRPr="00AC43AE">
        <w:rPr>
          <w:sz w:val="24"/>
          <w:szCs w:val="24"/>
        </w:rPr>
        <w:t>е</w:t>
      </w:r>
      <w:r w:rsidRPr="00AC43AE">
        <w:rPr>
          <w:sz w:val="24"/>
          <w:szCs w:val="24"/>
        </w:rPr>
        <w:t>ния в списке</w:t>
      </w:r>
      <w:r w:rsidRPr="00AC43AE">
        <w:rPr>
          <w:spacing w:val="-3"/>
          <w:sz w:val="24"/>
          <w:szCs w:val="24"/>
        </w:rPr>
        <w:t xml:space="preserve"> </w:t>
      </w:r>
      <w:r w:rsidRPr="00AC43AE">
        <w:rPr>
          <w:sz w:val="24"/>
          <w:szCs w:val="24"/>
        </w:rPr>
        <w:t>литературы;</w:t>
      </w:r>
    </w:p>
    <w:p w:rsidR="009D749F" w:rsidRPr="00AC43AE" w:rsidRDefault="00F668CA" w:rsidP="00F668CA">
      <w:pPr>
        <w:pStyle w:val="a5"/>
        <w:numPr>
          <w:ilvl w:val="0"/>
          <w:numId w:val="1"/>
        </w:numPr>
        <w:tabs>
          <w:tab w:val="left" w:pos="993"/>
          <w:tab w:val="left" w:pos="1096"/>
        </w:tabs>
        <w:ind w:left="0" w:firstLine="709"/>
        <w:jc w:val="both"/>
        <w:rPr>
          <w:sz w:val="24"/>
          <w:szCs w:val="24"/>
        </w:rPr>
      </w:pPr>
      <w:r w:rsidRPr="00AC43AE">
        <w:rPr>
          <w:sz w:val="24"/>
          <w:szCs w:val="24"/>
        </w:rPr>
        <w:t>семинарские занятия способствуют получению более высокого уровня знаний и, как следствие, получение</w:t>
      </w:r>
      <w:r w:rsidRPr="00AC43AE">
        <w:rPr>
          <w:spacing w:val="-2"/>
          <w:sz w:val="24"/>
          <w:szCs w:val="24"/>
        </w:rPr>
        <w:t xml:space="preserve"> </w:t>
      </w:r>
      <w:r w:rsidRPr="00AC43AE">
        <w:rPr>
          <w:sz w:val="24"/>
          <w:szCs w:val="24"/>
        </w:rPr>
        <w:t>зачета;</w:t>
      </w:r>
    </w:p>
    <w:p w:rsidR="009D749F" w:rsidRPr="00AC43AE" w:rsidRDefault="00F668CA" w:rsidP="00F668CA">
      <w:pPr>
        <w:pStyle w:val="a5"/>
        <w:numPr>
          <w:ilvl w:val="0"/>
          <w:numId w:val="1"/>
        </w:numPr>
        <w:tabs>
          <w:tab w:val="left" w:pos="993"/>
          <w:tab w:val="left" w:pos="1096"/>
        </w:tabs>
        <w:ind w:left="0" w:firstLine="709"/>
        <w:jc w:val="both"/>
        <w:rPr>
          <w:sz w:val="24"/>
          <w:szCs w:val="24"/>
        </w:rPr>
      </w:pPr>
      <w:r w:rsidRPr="00AC43AE">
        <w:rPr>
          <w:sz w:val="24"/>
          <w:szCs w:val="24"/>
        </w:rPr>
        <w:t>готовиться к зачету нужно начинать с первой лекции и семинара, а не выбирать так называемый «штурмовой метод», при котором материал закре</w:t>
      </w:r>
      <w:r w:rsidRPr="00AC43AE">
        <w:rPr>
          <w:sz w:val="24"/>
          <w:szCs w:val="24"/>
        </w:rPr>
        <w:t>п</w:t>
      </w:r>
      <w:r w:rsidRPr="00AC43AE">
        <w:rPr>
          <w:sz w:val="24"/>
          <w:szCs w:val="24"/>
        </w:rPr>
        <w:t>ляется в памяти за несколько последних часов и дней перед</w:t>
      </w:r>
      <w:r w:rsidRPr="00AC43AE">
        <w:rPr>
          <w:spacing w:val="-1"/>
          <w:sz w:val="24"/>
          <w:szCs w:val="24"/>
        </w:rPr>
        <w:t xml:space="preserve"> </w:t>
      </w:r>
      <w:r w:rsidRPr="00AC43AE">
        <w:rPr>
          <w:sz w:val="24"/>
          <w:szCs w:val="24"/>
        </w:rPr>
        <w:t>зачетом.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При оценивании знаний студентов по институциональной экономике преподаватель руководствуется, прежде всего, следующими критериями:</w:t>
      </w:r>
    </w:p>
    <w:p w:rsidR="009D749F" w:rsidRPr="00AC43AE" w:rsidRDefault="00F668CA" w:rsidP="00F668CA">
      <w:pPr>
        <w:pStyle w:val="a5"/>
        <w:numPr>
          <w:ilvl w:val="0"/>
          <w:numId w:val="1"/>
        </w:numPr>
        <w:tabs>
          <w:tab w:val="left" w:pos="993"/>
          <w:tab w:val="left" w:pos="1096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правильность ответов на</w:t>
      </w:r>
      <w:r w:rsidRPr="00AC43AE">
        <w:rPr>
          <w:spacing w:val="-2"/>
          <w:sz w:val="24"/>
          <w:szCs w:val="24"/>
        </w:rPr>
        <w:t xml:space="preserve"> </w:t>
      </w:r>
      <w:r w:rsidRPr="00AC43AE">
        <w:rPr>
          <w:sz w:val="24"/>
          <w:szCs w:val="24"/>
        </w:rPr>
        <w:t>вопросы;</w:t>
      </w:r>
    </w:p>
    <w:p w:rsidR="009D749F" w:rsidRPr="00AC43AE" w:rsidRDefault="00F668CA" w:rsidP="00F668CA">
      <w:pPr>
        <w:pStyle w:val="a5"/>
        <w:numPr>
          <w:ilvl w:val="0"/>
          <w:numId w:val="1"/>
        </w:numPr>
        <w:tabs>
          <w:tab w:val="left" w:pos="993"/>
          <w:tab w:val="left" w:pos="1096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полнота и лаконичность</w:t>
      </w:r>
      <w:r w:rsidRPr="00AC43AE">
        <w:rPr>
          <w:spacing w:val="-3"/>
          <w:sz w:val="24"/>
          <w:szCs w:val="24"/>
        </w:rPr>
        <w:t xml:space="preserve"> </w:t>
      </w:r>
      <w:r w:rsidRPr="00AC43AE">
        <w:rPr>
          <w:sz w:val="24"/>
          <w:szCs w:val="24"/>
        </w:rPr>
        <w:t>ответа;</w:t>
      </w:r>
    </w:p>
    <w:p w:rsidR="009D749F" w:rsidRPr="00AC43AE" w:rsidRDefault="00F668CA" w:rsidP="00F668CA">
      <w:pPr>
        <w:pStyle w:val="a5"/>
        <w:numPr>
          <w:ilvl w:val="0"/>
          <w:numId w:val="1"/>
        </w:numPr>
        <w:tabs>
          <w:tab w:val="left" w:pos="993"/>
          <w:tab w:val="left" w:pos="1096"/>
        </w:tabs>
        <w:ind w:left="0" w:firstLine="709"/>
        <w:jc w:val="both"/>
        <w:rPr>
          <w:sz w:val="24"/>
          <w:szCs w:val="24"/>
        </w:rPr>
      </w:pPr>
      <w:r w:rsidRPr="00AC43AE">
        <w:rPr>
          <w:sz w:val="24"/>
          <w:szCs w:val="24"/>
        </w:rPr>
        <w:t>способность экономически правильно квалифицировать экономические факты и обстоятельства, анализировать статистические</w:t>
      </w:r>
      <w:r w:rsidRPr="00AC43AE">
        <w:rPr>
          <w:spacing w:val="-5"/>
          <w:sz w:val="24"/>
          <w:szCs w:val="24"/>
        </w:rPr>
        <w:t xml:space="preserve"> </w:t>
      </w:r>
      <w:r w:rsidRPr="00AC43AE">
        <w:rPr>
          <w:sz w:val="24"/>
          <w:szCs w:val="24"/>
        </w:rPr>
        <w:t>данные;</w:t>
      </w:r>
    </w:p>
    <w:p w:rsidR="009D749F" w:rsidRPr="00AC43AE" w:rsidRDefault="00F668CA" w:rsidP="00F668CA">
      <w:pPr>
        <w:pStyle w:val="a5"/>
        <w:numPr>
          <w:ilvl w:val="0"/>
          <w:numId w:val="1"/>
        </w:numPr>
        <w:tabs>
          <w:tab w:val="left" w:pos="993"/>
          <w:tab w:val="left" w:pos="1096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ориентирование в</w:t>
      </w:r>
      <w:r w:rsidRPr="00AC43AE">
        <w:rPr>
          <w:spacing w:val="-3"/>
          <w:sz w:val="24"/>
          <w:szCs w:val="24"/>
        </w:rPr>
        <w:t xml:space="preserve"> </w:t>
      </w:r>
      <w:r w:rsidRPr="00AC43AE">
        <w:rPr>
          <w:sz w:val="24"/>
          <w:szCs w:val="24"/>
        </w:rPr>
        <w:t>литературе;</w:t>
      </w:r>
    </w:p>
    <w:p w:rsidR="009D749F" w:rsidRPr="00AC43AE" w:rsidRDefault="00F668CA" w:rsidP="00F668CA">
      <w:pPr>
        <w:pStyle w:val="a5"/>
        <w:numPr>
          <w:ilvl w:val="0"/>
          <w:numId w:val="1"/>
        </w:numPr>
        <w:tabs>
          <w:tab w:val="left" w:pos="993"/>
          <w:tab w:val="left" w:pos="1096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способность принимать решения по экономическим</w:t>
      </w:r>
      <w:r w:rsidRPr="00AC43AE">
        <w:rPr>
          <w:spacing w:val="-6"/>
          <w:sz w:val="24"/>
          <w:szCs w:val="24"/>
        </w:rPr>
        <w:t xml:space="preserve"> </w:t>
      </w:r>
      <w:r w:rsidRPr="00AC43AE">
        <w:rPr>
          <w:sz w:val="24"/>
          <w:szCs w:val="24"/>
        </w:rPr>
        <w:t>вопросам;</w:t>
      </w:r>
    </w:p>
    <w:p w:rsidR="009D749F" w:rsidRPr="00AC43AE" w:rsidRDefault="00F668CA" w:rsidP="00F668CA">
      <w:pPr>
        <w:pStyle w:val="a5"/>
        <w:numPr>
          <w:ilvl w:val="0"/>
          <w:numId w:val="1"/>
        </w:numPr>
        <w:tabs>
          <w:tab w:val="left" w:pos="993"/>
          <w:tab w:val="left" w:pos="1096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знание основных проблем учебной</w:t>
      </w:r>
      <w:r w:rsidRPr="00AC43AE">
        <w:rPr>
          <w:spacing w:val="-1"/>
          <w:sz w:val="24"/>
          <w:szCs w:val="24"/>
        </w:rPr>
        <w:t xml:space="preserve"> </w:t>
      </w:r>
      <w:r w:rsidRPr="00AC43AE">
        <w:rPr>
          <w:sz w:val="24"/>
          <w:szCs w:val="24"/>
        </w:rPr>
        <w:t>дисциплины;</w:t>
      </w:r>
    </w:p>
    <w:p w:rsidR="009D749F" w:rsidRPr="00AC43AE" w:rsidRDefault="00F668CA" w:rsidP="00F668CA">
      <w:pPr>
        <w:pStyle w:val="a5"/>
        <w:numPr>
          <w:ilvl w:val="0"/>
          <w:numId w:val="1"/>
        </w:numPr>
        <w:tabs>
          <w:tab w:val="left" w:pos="993"/>
          <w:tab w:val="left" w:pos="1096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понимание значимости учебной дисциплины в экономической</w:t>
      </w:r>
      <w:r w:rsidRPr="00AC43AE">
        <w:rPr>
          <w:spacing w:val="-12"/>
          <w:sz w:val="24"/>
          <w:szCs w:val="24"/>
        </w:rPr>
        <w:t xml:space="preserve"> </w:t>
      </w:r>
      <w:r w:rsidRPr="00AC43AE">
        <w:rPr>
          <w:sz w:val="24"/>
          <w:szCs w:val="24"/>
        </w:rPr>
        <w:t>системе;</w:t>
      </w:r>
    </w:p>
    <w:p w:rsidR="009D749F" w:rsidRPr="00AC43AE" w:rsidRDefault="00F668CA" w:rsidP="00F668CA">
      <w:pPr>
        <w:pStyle w:val="a5"/>
        <w:numPr>
          <w:ilvl w:val="0"/>
          <w:numId w:val="1"/>
        </w:numPr>
        <w:tabs>
          <w:tab w:val="left" w:pos="993"/>
          <w:tab w:val="left" w:pos="1096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логика и аргументированность</w:t>
      </w:r>
      <w:r w:rsidRPr="00AC43AE">
        <w:rPr>
          <w:spacing w:val="-2"/>
          <w:sz w:val="24"/>
          <w:szCs w:val="24"/>
        </w:rPr>
        <w:t xml:space="preserve"> </w:t>
      </w:r>
      <w:r w:rsidRPr="00AC43AE">
        <w:rPr>
          <w:sz w:val="24"/>
          <w:szCs w:val="24"/>
        </w:rPr>
        <w:t>изложения;</w:t>
      </w:r>
    </w:p>
    <w:p w:rsidR="009D749F" w:rsidRPr="00AC43AE" w:rsidRDefault="00F668CA" w:rsidP="00F668CA">
      <w:pPr>
        <w:pStyle w:val="a5"/>
        <w:numPr>
          <w:ilvl w:val="0"/>
          <w:numId w:val="1"/>
        </w:numPr>
        <w:tabs>
          <w:tab w:val="left" w:pos="993"/>
          <w:tab w:val="left" w:pos="1096"/>
        </w:tabs>
        <w:ind w:left="0" w:firstLine="709"/>
        <w:rPr>
          <w:sz w:val="24"/>
          <w:szCs w:val="24"/>
        </w:rPr>
      </w:pPr>
      <w:r w:rsidRPr="00AC43AE">
        <w:rPr>
          <w:sz w:val="24"/>
          <w:szCs w:val="24"/>
        </w:rPr>
        <w:t>культура</w:t>
      </w:r>
      <w:r w:rsidRPr="00AC43AE">
        <w:rPr>
          <w:spacing w:val="-2"/>
          <w:sz w:val="24"/>
          <w:szCs w:val="24"/>
        </w:rPr>
        <w:t xml:space="preserve"> </w:t>
      </w:r>
      <w:r w:rsidRPr="00AC43AE">
        <w:rPr>
          <w:sz w:val="24"/>
          <w:szCs w:val="24"/>
        </w:rPr>
        <w:t>ответа.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Таким образом, при проведении зачета преподаватель уделяет внимание не только с</w:t>
      </w:r>
      <w:r w:rsidRPr="00AC43AE">
        <w:t>о</w:t>
      </w:r>
      <w:r w:rsidRPr="00AC43AE">
        <w:t>держанию ответа, но и форме его изложения.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Экзамен, как итоговое испытание по дисциплине, позволяет лучше определить ур</w:t>
      </w:r>
      <w:r w:rsidRPr="00AC43AE">
        <w:t>о</w:t>
      </w:r>
      <w:r w:rsidRPr="00AC43AE">
        <w:t>вень знаний изученного материала, усвоение базовых понятий и к</w:t>
      </w:r>
      <w:r w:rsidRPr="00AC43AE">
        <w:t>а</w:t>
      </w:r>
      <w:r w:rsidRPr="00AC43AE">
        <w:t>тегорий курса, а также умение четко излагать фактический и проблемный мат</w:t>
      </w:r>
      <w:r w:rsidRPr="00AC43AE">
        <w:t>е</w:t>
      </w:r>
      <w:r w:rsidRPr="00AC43AE">
        <w:t>риал. Экзамен призван выполнять обучающую, воспитательную и оценива</w:t>
      </w:r>
      <w:r w:rsidRPr="00AC43AE">
        <w:t>ю</w:t>
      </w:r>
      <w:r w:rsidRPr="00AC43AE">
        <w:t>щую функции. Обучающая функция реализуется в дополнительном повторении материала, пройденного за время изучения определенной ди</w:t>
      </w:r>
      <w:r w:rsidRPr="00AC43AE">
        <w:t>с</w:t>
      </w:r>
      <w:r w:rsidRPr="00AC43AE">
        <w:t>циплины, знакомстве с вопросами, не изложенными на лекциях и семинарских занятиях, и</w:t>
      </w:r>
      <w:r w:rsidRPr="00AC43AE">
        <w:t>с</w:t>
      </w:r>
      <w:r w:rsidRPr="00AC43AE">
        <w:t>следовании новой учебной и научной литературы. Воспитательная функция экзамена позв</w:t>
      </w:r>
      <w:r w:rsidRPr="00AC43AE">
        <w:t>о</w:t>
      </w:r>
      <w:r w:rsidRPr="00AC43AE">
        <w:t>ляет стимулировать развитие у студентов таких качеств, как труд</w:t>
      </w:r>
      <w:r w:rsidRPr="00AC43AE">
        <w:t>о</w:t>
      </w:r>
      <w:r w:rsidRPr="00AC43AE">
        <w:t>любие, добросовестное отношение к делу, самостоятельность, целеустремленность, тяга к знаниям и справедлив</w:t>
      </w:r>
      <w:r w:rsidRPr="00AC43AE">
        <w:t>о</w:t>
      </w:r>
      <w:r w:rsidRPr="00AC43AE">
        <w:t>сти. Оценивающая функция экзамена состоит в том, что он призван выявить уровень пол</w:t>
      </w:r>
      <w:r w:rsidRPr="00AC43AE">
        <w:t>у</w:t>
      </w:r>
      <w:r w:rsidRPr="00AC43AE">
        <w:t>ченных в результате изучения предмета знаний учащихся.</w:t>
      </w:r>
    </w:p>
    <w:p w:rsidR="000130C7" w:rsidRPr="00AC43AE" w:rsidRDefault="00F668CA" w:rsidP="00F668CA">
      <w:pPr>
        <w:pStyle w:val="a3"/>
        <w:tabs>
          <w:tab w:val="left" w:pos="993"/>
        </w:tabs>
        <w:ind w:left="0" w:firstLine="709"/>
        <w:jc w:val="left"/>
      </w:pPr>
      <w:r w:rsidRPr="00AC43AE">
        <w:t xml:space="preserve">Подготовка студентов к сдаче экзамена включает в себя: </w:t>
      </w:r>
    </w:p>
    <w:p w:rsidR="009D749F" w:rsidRPr="00AC43AE" w:rsidRDefault="00F668CA" w:rsidP="000130C7">
      <w:pPr>
        <w:pStyle w:val="a3"/>
        <w:numPr>
          <w:ilvl w:val="0"/>
          <w:numId w:val="25"/>
        </w:numPr>
        <w:tabs>
          <w:tab w:val="left" w:pos="993"/>
        </w:tabs>
        <w:jc w:val="left"/>
      </w:pPr>
      <w:r w:rsidRPr="00AC43AE">
        <w:t>просмотр программы учебного курса;</w:t>
      </w:r>
    </w:p>
    <w:p w:rsidR="009D749F" w:rsidRPr="00AC43AE" w:rsidRDefault="000130C7" w:rsidP="000130C7">
      <w:pPr>
        <w:pStyle w:val="a3"/>
        <w:numPr>
          <w:ilvl w:val="0"/>
          <w:numId w:val="25"/>
        </w:numPr>
        <w:tabs>
          <w:tab w:val="left" w:pos="993"/>
        </w:tabs>
        <w:jc w:val="left"/>
      </w:pPr>
      <w:r w:rsidRPr="00AC43AE">
        <w:t>о</w:t>
      </w:r>
      <w:r w:rsidR="00F668CA" w:rsidRPr="00AC43AE">
        <w:t>пределение необходимых для подготовки источников (учебников, нормати</w:t>
      </w:r>
      <w:r w:rsidR="00F668CA" w:rsidRPr="00AC43AE">
        <w:t>в</w:t>
      </w:r>
      <w:r w:rsidR="00F668CA" w:rsidRPr="00AC43AE">
        <w:t>ных правовых актов, дополнительной литературы и т.д.) и их изучение;</w:t>
      </w:r>
    </w:p>
    <w:p w:rsidR="009D749F" w:rsidRPr="00AC43AE" w:rsidRDefault="00F668CA" w:rsidP="000130C7">
      <w:pPr>
        <w:pStyle w:val="a3"/>
        <w:numPr>
          <w:ilvl w:val="0"/>
          <w:numId w:val="25"/>
        </w:numPr>
        <w:tabs>
          <w:tab w:val="left" w:pos="993"/>
        </w:tabs>
        <w:jc w:val="left"/>
      </w:pPr>
      <w:r w:rsidRPr="00AC43AE">
        <w:t>использование конспектов лекций, материалов семинарских занятий; консул</w:t>
      </w:r>
      <w:r w:rsidRPr="00AC43AE">
        <w:t>ь</w:t>
      </w:r>
      <w:r w:rsidRPr="00AC43AE">
        <w:t>тирование у преподавателя.</w:t>
      </w:r>
    </w:p>
    <w:p w:rsidR="009D749F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>Подготовка к экзамену начинается с первого занятия по дисциплине, на котором ст</w:t>
      </w:r>
      <w:r w:rsidRPr="00AC43AE">
        <w:t>у</w:t>
      </w:r>
      <w:r w:rsidRPr="00AC43AE">
        <w:t>денты получают общую установку преподавателя и перечень основных требований к тек</w:t>
      </w:r>
      <w:r w:rsidRPr="00AC43AE">
        <w:t>у</w:t>
      </w:r>
      <w:r w:rsidRPr="00AC43AE">
        <w:t>щей и итоговой отчетности. При этом важно с самого начала планомерно осваивать матер</w:t>
      </w:r>
      <w:r w:rsidRPr="00AC43AE">
        <w:t>и</w:t>
      </w:r>
      <w:r w:rsidRPr="00AC43AE">
        <w:t>ал, руководствуясь, прежде всего пере</w:t>
      </w:r>
      <w:r w:rsidRPr="00AC43AE">
        <w:t>ч</w:t>
      </w:r>
      <w:r w:rsidRPr="00AC43AE">
        <w:t>нем вопросов к экзамену, конспектировать важные для решения учебных задач источники. В течение семестра происходят пополнение, сист</w:t>
      </w:r>
      <w:r w:rsidRPr="00AC43AE">
        <w:t>е</w:t>
      </w:r>
      <w:r w:rsidRPr="00AC43AE">
        <w:t>матизация и корректировка студенческих наработок, освоение нового и закрепление уже изученного</w:t>
      </w:r>
      <w:r w:rsidRPr="00AC43AE">
        <w:rPr>
          <w:spacing w:val="-2"/>
        </w:rPr>
        <w:t xml:space="preserve"> </w:t>
      </w:r>
      <w:r w:rsidRPr="00AC43AE">
        <w:t>материала.</w:t>
      </w:r>
    </w:p>
    <w:p w:rsidR="00785922" w:rsidRPr="00AC43AE" w:rsidRDefault="00F668CA" w:rsidP="00F668CA">
      <w:pPr>
        <w:pStyle w:val="a3"/>
        <w:tabs>
          <w:tab w:val="left" w:pos="993"/>
        </w:tabs>
        <w:ind w:left="0" w:firstLine="709"/>
      </w:pPr>
      <w:r w:rsidRPr="00AC43AE">
        <w:t xml:space="preserve">Лекции, семинары и контрольные работы являются важными этапами подготовки к </w:t>
      </w:r>
      <w:r w:rsidRPr="00AC43AE">
        <w:lastRenderedPageBreak/>
        <w:t>экзамену, поскольку студент имеет возможность оценить уровень собственных знаний и своевременно восполнить имеющиеся пробелы. В этой связи необходимо для подготовки к экзамену первоначально прочитать лекц</w:t>
      </w:r>
      <w:r w:rsidRPr="00AC43AE">
        <w:t>и</w:t>
      </w:r>
      <w:r w:rsidRPr="00AC43AE">
        <w:t>онный материал, а также соответствующие разделы рекомендуемых учебных пособий. Лучшим вариантом является тот, при котором студент и</w:t>
      </w:r>
      <w:r w:rsidRPr="00AC43AE">
        <w:t>с</w:t>
      </w:r>
      <w:r w:rsidRPr="00AC43AE">
        <w:t>пользует при подготовке как минимум два учебных пособия. Это способствует разносторо</w:t>
      </w:r>
      <w:r w:rsidRPr="00AC43AE">
        <w:t>н</w:t>
      </w:r>
      <w:r w:rsidRPr="00AC43AE">
        <w:t>нему восприятию конкретной темы. Для качественной подготовки к семина</w:t>
      </w:r>
      <w:r w:rsidRPr="00AC43AE">
        <w:t>р</w:t>
      </w:r>
      <w:r w:rsidRPr="00AC43AE">
        <w:t>ским занятиям необходимо привлекать материалы научно-периодических изданий, а также материалы по</w:t>
      </w:r>
      <w:r w:rsidRPr="00AC43AE">
        <w:t>д</w:t>
      </w:r>
      <w:r w:rsidRPr="00AC43AE">
        <w:t>готовленных и зачтенных реферативных</w:t>
      </w:r>
      <w:r w:rsidRPr="00AC43AE">
        <w:rPr>
          <w:spacing w:val="-3"/>
        </w:rPr>
        <w:t xml:space="preserve"> </w:t>
      </w:r>
      <w:r w:rsidRPr="00AC43AE">
        <w:t>заданий.</w:t>
      </w:r>
    </w:p>
    <w:sectPr w:rsidR="00785922" w:rsidRPr="00AC43AE" w:rsidSect="003C4F6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EEE" w:rsidRDefault="00EE7EEE">
      <w:r>
        <w:separator/>
      </w:r>
    </w:p>
  </w:endnote>
  <w:endnote w:type="continuationSeparator" w:id="0">
    <w:p w:rsidR="00EE7EEE" w:rsidRDefault="00EE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464889"/>
      <w:docPartObj>
        <w:docPartGallery w:val="Page Numbers (Bottom of Page)"/>
        <w:docPartUnique/>
      </w:docPartObj>
    </w:sdtPr>
    <w:sdtEndPr/>
    <w:sdtContent>
      <w:p w:rsidR="001C24A4" w:rsidRDefault="001C24A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3AE">
          <w:rPr>
            <w:noProof/>
          </w:rPr>
          <w:t>21</w:t>
        </w:r>
        <w:r>
          <w:fldChar w:fldCharType="end"/>
        </w:r>
      </w:p>
    </w:sdtContent>
  </w:sdt>
  <w:p w:rsidR="001C24A4" w:rsidRDefault="001C24A4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EEE" w:rsidRDefault="00EE7EEE">
      <w:r>
        <w:separator/>
      </w:r>
    </w:p>
  </w:footnote>
  <w:footnote w:type="continuationSeparator" w:id="0">
    <w:p w:rsidR="00EE7EEE" w:rsidRDefault="00EE7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1524"/>
    <w:multiLevelType w:val="hybridMultilevel"/>
    <w:tmpl w:val="78F82FF6"/>
    <w:lvl w:ilvl="0" w:tplc="53961FF6">
      <w:numFmt w:val="bullet"/>
      <w:lvlText w:val="—"/>
      <w:lvlJc w:val="left"/>
      <w:pPr>
        <w:ind w:left="102" w:hanging="34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7BD2B3EA">
      <w:numFmt w:val="bullet"/>
      <w:lvlText w:val="-"/>
      <w:lvlJc w:val="left"/>
      <w:pPr>
        <w:ind w:left="102" w:hanging="28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2" w:tplc="C59C9CE0">
      <w:numFmt w:val="bullet"/>
      <w:lvlText w:val="•"/>
      <w:lvlJc w:val="left"/>
      <w:pPr>
        <w:ind w:left="2049" w:hanging="286"/>
      </w:pPr>
      <w:rPr>
        <w:rFonts w:hint="default"/>
        <w:lang w:val="ru-RU" w:eastAsia="ru-RU" w:bidi="ru-RU"/>
      </w:rPr>
    </w:lvl>
    <w:lvl w:ilvl="3" w:tplc="AF40B2C4">
      <w:numFmt w:val="bullet"/>
      <w:lvlText w:val="•"/>
      <w:lvlJc w:val="left"/>
      <w:pPr>
        <w:ind w:left="3023" w:hanging="286"/>
      </w:pPr>
      <w:rPr>
        <w:rFonts w:hint="default"/>
        <w:lang w:val="ru-RU" w:eastAsia="ru-RU" w:bidi="ru-RU"/>
      </w:rPr>
    </w:lvl>
    <w:lvl w:ilvl="4" w:tplc="B5BA1D94">
      <w:numFmt w:val="bullet"/>
      <w:lvlText w:val="•"/>
      <w:lvlJc w:val="left"/>
      <w:pPr>
        <w:ind w:left="3998" w:hanging="286"/>
      </w:pPr>
      <w:rPr>
        <w:rFonts w:hint="default"/>
        <w:lang w:val="ru-RU" w:eastAsia="ru-RU" w:bidi="ru-RU"/>
      </w:rPr>
    </w:lvl>
    <w:lvl w:ilvl="5" w:tplc="13AAD890">
      <w:numFmt w:val="bullet"/>
      <w:lvlText w:val="•"/>
      <w:lvlJc w:val="left"/>
      <w:pPr>
        <w:ind w:left="4973" w:hanging="286"/>
      </w:pPr>
      <w:rPr>
        <w:rFonts w:hint="default"/>
        <w:lang w:val="ru-RU" w:eastAsia="ru-RU" w:bidi="ru-RU"/>
      </w:rPr>
    </w:lvl>
    <w:lvl w:ilvl="6" w:tplc="C6228B66">
      <w:numFmt w:val="bullet"/>
      <w:lvlText w:val="•"/>
      <w:lvlJc w:val="left"/>
      <w:pPr>
        <w:ind w:left="5947" w:hanging="286"/>
      </w:pPr>
      <w:rPr>
        <w:rFonts w:hint="default"/>
        <w:lang w:val="ru-RU" w:eastAsia="ru-RU" w:bidi="ru-RU"/>
      </w:rPr>
    </w:lvl>
    <w:lvl w:ilvl="7" w:tplc="58CAB7DC">
      <w:numFmt w:val="bullet"/>
      <w:lvlText w:val="•"/>
      <w:lvlJc w:val="left"/>
      <w:pPr>
        <w:ind w:left="6922" w:hanging="286"/>
      </w:pPr>
      <w:rPr>
        <w:rFonts w:hint="default"/>
        <w:lang w:val="ru-RU" w:eastAsia="ru-RU" w:bidi="ru-RU"/>
      </w:rPr>
    </w:lvl>
    <w:lvl w:ilvl="8" w:tplc="F036E54E">
      <w:numFmt w:val="bullet"/>
      <w:lvlText w:val="•"/>
      <w:lvlJc w:val="left"/>
      <w:pPr>
        <w:ind w:left="7897" w:hanging="286"/>
      </w:pPr>
      <w:rPr>
        <w:rFonts w:hint="default"/>
        <w:lang w:val="ru-RU" w:eastAsia="ru-RU" w:bidi="ru-RU"/>
      </w:rPr>
    </w:lvl>
  </w:abstractNum>
  <w:abstractNum w:abstractNumId="1">
    <w:nsid w:val="188C55D8"/>
    <w:multiLevelType w:val="hybridMultilevel"/>
    <w:tmpl w:val="1B60B99E"/>
    <w:lvl w:ilvl="0" w:tplc="58D66750">
      <w:start w:val="1"/>
      <w:numFmt w:val="decimal"/>
      <w:lvlText w:val="%1."/>
      <w:lvlJc w:val="left"/>
      <w:pPr>
        <w:ind w:left="1095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D9E24C3E">
      <w:numFmt w:val="bullet"/>
      <w:lvlText w:val="•"/>
      <w:lvlJc w:val="left"/>
      <w:pPr>
        <w:ind w:left="1974" w:hanging="286"/>
      </w:pPr>
      <w:rPr>
        <w:rFonts w:hint="default"/>
        <w:lang w:val="ru-RU" w:eastAsia="ru-RU" w:bidi="ru-RU"/>
      </w:rPr>
    </w:lvl>
    <w:lvl w:ilvl="2" w:tplc="7CA64990">
      <w:numFmt w:val="bullet"/>
      <w:lvlText w:val="•"/>
      <w:lvlJc w:val="left"/>
      <w:pPr>
        <w:ind w:left="2849" w:hanging="286"/>
      </w:pPr>
      <w:rPr>
        <w:rFonts w:hint="default"/>
        <w:lang w:val="ru-RU" w:eastAsia="ru-RU" w:bidi="ru-RU"/>
      </w:rPr>
    </w:lvl>
    <w:lvl w:ilvl="3" w:tplc="7794D068">
      <w:numFmt w:val="bullet"/>
      <w:lvlText w:val="•"/>
      <w:lvlJc w:val="left"/>
      <w:pPr>
        <w:ind w:left="3723" w:hanging="286"/>
      </w:pPr>
      <w:rPr>
        <w:rFonts w:hint="default"/>
        <w:lang w:val="ru-RU" w:eastAsia="ru-RU" w:bidi="ru-RU"/>
      </w:rPr>
    </w:lvl>
    <w:lvl w:ilvl="4" w:tplc="A16C2666">
      <w:numFmt w:val="bullet"/>
      <w:lvlText w:val="•"/>
      <w:lvlJc w:val="left"/>
      <w:pPr>
        <w:ind w:left="4598" w:hanging="286"/>
      </w:pPr>
      <w:rPr>
        <w:rFonts w:hint="default"/>
        <w:lang w:val="ru-RU" w:eastAsia="ru-RU" w:bidi="ru-RU"/>
      </w:rPr>
    </w:lvl>
    <w:lvl w:ilvl="5" w:tplc="73504784">
      <w:numFmt w:val="bullet"/>
      <w:lvlText w:val="•"/>
      <w:lvlJc w:val="left"/>
      <w:pPr>
        <w:ind w:left="5473" w:hanging="286"/>
      </w:pPr>
      <w:rPr>
        <w:rFonts w:hint="default"/>
        <w:lang w:val="ru-RU" w:eastAsia="ru-RU" w:bidi="ru-RU"/>
      </w:rPr>
    </w:lvl>
    <w:lvl w:ilvl="6" w:tplc="E4CAD85C">
      <w:numFmt w:val="bullet"/>
      <w:lvlText w:val="•"/>
      <w:lvlJc w:val="left"/>
      <w:pPr>
        <w:ind w:left="6347" w:hanging="286"/>
      </w:pPr>
      <w:rPr>
        <w:rFonts w:hint="default"/>
        <w:lang w:val="ru-RU" w:eastAsia="ru-RU" w:bidi="ru-RU"/>
      </w:rPr>
    </w:lvl>
    <w:lvl w:ilvl="7" w:tplc="D77097D0">
      <w:numFmt w:val="bullet"/>
      <w:lvlText w:val="•"/>
      <w:lvlJc w:val="left"/>
      <w:pPr>
        <w:ind w:left="7222" w:hanging="286"/>
      </w:pPr>
      <w:rPr>
        <w:rFonts w:hint="default"/>
        <w:lang w:val="ru-RU" w:eastAsia="ru-RU" w:bidi="ru-RU"/>
      </w:rPr>
    </w:lvl>
    <w:lvl w:ilvl="8" w:tplc="9B4C583E">
      <w:numFmt w:val="bullet"/>
      <w:lvlText w:val="•"/>
      <w:lvlJc w:val="left"/>
      <w:pPr>
        <w:ind w:left="8097" w:hanging="286"/>
      </w:pPr>
      <w:rPr>
        <w:rFonts w:hint="default"/>
        <w:lang w:val="ru-RU" w:eastAsia="ru-RU" w:bidi="ru-RU"/>
      </w:rPr>
    </w:lvl>
  </w:abstractNum>
  <w:abstractNum w:abstractNumId="2">
    <w:nsid w:val="28AE43DB"/>
    <w:multiLevelType w:val="hybridMultilevel"/>
    <w:tmpl w:val="B944EF18"/>
    <w:lvl w:ilvl="0" w:tplc="111A53EE">
      <w:start w:val="1"/>
      <w:numFmt w:val="decimal"/>
      <w:lvlText w:val="%1."/>
      <w:lvlJc w:val="left"/>
      <w:pPr>
        <w:ind w:left="1050" w:hanging="240"/>
        <w:jc w:val="right"/>
      </w:pPr>
      <w:rPr>
        <w:rFonts w:hint="default"/>
        <w:spacing w:val="-3"/>
        <w:w w:val="100"/>
        <w:lang w:val="ru-RU" w:eastAsia="ru-RU" w:bidi="ru-RU"/>
      </w:rPr>
    </w:lvl>
    <w:lvl w:ilvl="1" w:tplc="69BCDE06">
      <w:numFmt w:val="bullet"/>
      <w:lvlText w:val="•"/>
      <w:lvlJc w:val="left"/>
      <w:pPr>
        <w:ind w:left="1938" w:hanging="240"/>
      </w:pPr>
      <w:rPr>
        <w:rFonts w:hint="default"/>
        <w:lang w:val="ru-RU" w:eastAsia="ru-RU" w:bidi="ru-RU"/>
      </w:rPr>
    </w:lvl>
    <w:lvl w:ilvl="2" w:tplc="09C893D8">
      <w:numFmt w:val="bullet"/>
      <w:lvlText w:val="•"/>
      <w:lvlJc w:val="left"/>
      <w:pPr>
        <w:ind w:left="2817" w:hanging="240"/>
      </w:pPr>
      <w:rPr>
        <w:rFonts w:hint="default"/>
        <w:lang w:val="ru-RU" w:eastAsia="ru-RU" w:bidi="ru-RU"/>
      </w:rPr>
    </w:lvl>
    <w:lvl w:ilvl="3" w:tplc="6B5619C8">
      <w:numFmt w:val="bullet"/>
      <w:lvlText w:val="•"/>
      <w:lvlJc w:val="left"/>
      <w:pPr>
        <w:ind w:left="3695" w:hanging="240"/>
      </w:pPr>
      <w:rPr>
        <w:rFonts w:hint="default"/>
        <w:lang w:val="ru-RU" w:eastAsia="ru-RU" w:bidi="ru-RU"/>
      </w:rPr>
    </w:lvl>
    <w:lvl w:ilvl="4" w:tplc="623021A2">
      <w:numFmt w:val="bullet"/>
      <w:lvlText w:val="•"/>
      <w:lvlJc w:val="left"/>
      <w:pPr>
        <w:ind w:left="4574" w:hanging="240"/>
      </w:pPr>
      <w:rPr>
        <w:rFonts w:hint="default"/>
        <w:lang w:val="ru-RU" w:eastAsia="ru-RU" w:bidi="ru-RU"/>
      </w:rPr>
    </w:lvl>
    <w:lvl w:ilvl="5" w:tplc="A164EFA0">
      <w:numFmt w:val="bullet"/>
      <w:lvlText w:val="•"/>
      <w:lvlJc w:val="left"/>
      <w:pPr>
        <w:ind w:left="5453" w:hanging="240"/>
      </w:pPr>
      <w:rPr>
        <w:rFonts w:hint="default"/>
        <w:lang w:val="ru-RU" w:eastAsia="ru-RU" w:bidi="ru-RU"/>
      </w:rPr>
    </w:lvl>
    <w:lvl w:ilvl="6" w:tplc="73F28032">
      <w:numFmt w:val="bullet"/>
      <w:lvlText w:val="•"/>
      <w:lvlJc w:val="left"/>
      <w:pPr>
        <w:ind w:left="6331" w:hanging="240"/>
      </w:pPr>
      <w:rPr>
        <w:rFonts w:hint="default"/>
        <w:lang w:val="ru-RU" w:eastAsia="ru-RU" w:bidi="ru-RU"/>
      </w:rPr>
    </w:lvl>
    <w:lvl w:ilvl="7" w:tplc="A022BFEE">
      <w:numFmt w:val="bullet"/>
      <w:lvlText w:val="•"/>
      <w:lvlJc w:val="left"/>
      <w:pPr>
        <w:ind w:left="7210" w:hanging="240"/>
      </w:pPr>
      <w:rPr>
        <w:rFonts w:hint="default"/>
        <w:lang w:val="ru-RU" w:eastAsia="ru-RU" w:bidi="ru-RU"/>
      </w:rPr>
    </w:lvl>
    <w:lvl w:ilvl="8" w:tplc="BD5AB93A">
      <w:numFmt w:val="bullet"/>
      <w:lvlText w:val="•"/>
      <w:lvlJc w:val="left"/>
      <w:pPr>
        <w:ind w:left="8089" w:hanging="240"/>
      </w:pPr>
      <w:rPr>
        <w:rFonts w:hint="default"/>
        <w:lang w:val="ru-RU" w:eastAsia="ru-RU" w:bidi="ru-RU"/>
      </w:rPr>
    </w:lvl>
  </w:abstractNum>
  <w:abstractNum w:abstractNumId="3">
    <w:nsid w:val="299B558A"/>
    <w:multiLevelType w:val="hybridMultilevel"/>
    <w:tmpl w:val="A08A7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F04E6E"/>
    <w:multiLevelType w:val="hybridMultilevel"/>
    <w:tmpl w:val="274870D8"/>
    <w:lvl w:ilvl="0" w:tplc="E2185D16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3C0AA7"/>
    <w:multiLevelType w:val="hybridMultilevel"/>
    <w:tmpl w:val="CBDEC1CA"/>
    <w:lvl w:ilvl="0" w:tplc="FCF0508A">
      <w:numFmt w:val="bullet"/>
      <w:lvlText w:val="-"/>
      <w:lvlJc w:val="left"/>
      <w:pPr>
        <w:ind w:left="102" w:hanging="286"/>
      </w:pPr>
      <w:rPr>
        <w:rFonts w:hint="default"/>
        <w:spacing w:val="-9"/>
        <w:w w:val="99"/>
        <w:lang w:val="ru-RU" w:eastAsia="ru-RU" w:bidi="ru-RU"/>
      </w:rPr>
    </w:lvl>
    <w:lvl w:ilvl="1" w:tplc="3668B51A">
      <w:numFmt w:val="bullet"/>
      <w:lvlText w:val="•"/>
      <w:lvlJc w:val="left"/>
      <w:pPr>
        <w:ind w:left="1074" w:hanging="286"/>
      </w:pPr>
      <w:rPr>
        <w:rFonts w:hint="default"/>
        <w:lang w:val="ru-RU" w:eastAsia="ru-RU" w:bidi="ru-RU"/>
      </w:rPr>
    </w:lvl>
    <w:lvl w:ilvl="2" w:tplc="155859B6">
      <w:numFmt w:val="bullet"/>
      <w:lvlText w:val="•"/>
      <w:lvlJc w:val="left"/>
      <w:pPr>
        <w:ind w:left="2049" w:hanging="286"/>
      </w:pPr>
      <w:rPr>
        <w:rFonts w:hint="default"/>
        <w:lang w:val="ru-RU" w:eastAsia="ru-RU" w:bidi="ru-RU"/>
      </w:rPr>
    </w:lvl>
    <w:lvl w:ilvl="3" w:tplc="F8F0B992">
      <w:numFmt w:val="bullet"/>
      <w:lvlText w:val="•"/>
      <w:lvlJc w:val="left"/>
      <w:pPr>
        <w:ind w:left="3023" w:hanging="286"/>
      </w:pPr>
      <w:rPr>
        <w:rFonts w:hint="default"/>
        <w:lang w:val="ru-RU" w:eastAsia="ru-RU" w:bidi="ru-RU"/>
      </w:rPr>
    </w:lvl>
    <w:lvl w:ilvl="4" w:tplc="C2084C44">
      <w:numFmt w:val="bullet"/>
      <w:lvlText w:val="•"/>
      <w:lvlJc w:val="left"/>
      <w:pPr>
        <w:ind w:left="3998" w:hanging="286"/>
      </w:pPr>
      <w:rPr>
        <w:rFonts w:hint="default"/>
        <w:lang w:val="ru-RU" w:eastAsia="ru-RU" w:bidi="ru-RU"/>
      </w:rPr>
    </w:lvl>
    <w:lvl w:ilvl="5" w:tplc="4DA66CF0">
      <w:numFmt w:val="bullet"/>
      <w:lvlText w:val="•"/>
      <w:lvlJc w:val="left"/>
      <w:pPr>
        <w:ind w:left="4973" w:hanging="286"/>
      </w:pPr>
      <w:rPr>
        <w:rFonts w:hint="default"/>
        <w:lang w:val="ru-RU" w:eastAsia="ru-RU" w:bidi="ru-RU"/>
      </w:rPr>
    </w:lvl>
    <w:lvl w:ilvl="6" w:tplc="C728E050">
      <w:numFmt w:val="bullet"/>
      <w:lvlText w:val="•"/>
      <w:lvlJc w:val="left"/>
      <w:pPr>
        <w:ind w:left="5947" w:hanging="286"/>
      </w:pPr>
      <w:rPr>
        <w:rFonts w:hint="default"/>
        <w:lang w:val="ru-RU" w:eastAsia="ru-RU" w:bidi="ru-RU"/>
      </w:rPr>
    </w:lvl>
    <w:lvl w:ilvl="7" w:tplc="E7DEE394">
      <w:numFmt w:val="bullet"/>
      <w:lvlText w:val="•"/>
      <w:lvlJc w:val="left"/>
      <w:pPr>
        <w:ind w:left="6922" w:hanging="286"/>
      </w:pPr>
      <w:rPr>
        <w:rFonts w:hint="default"/>
        <w:lang w:val="ru-RU" w:eastAsia="ru-RU" w:bidi="ru-RU"/>
      </w:rPr>
    </w:lvl>
    <w:lvl w:ilvl="8" w:tplc="6448BEFE">
      <w:numFmt w:val="bullet"/>
      <w:lvlText w:val="•"/>
      <w:lvlJc w:val="left"/>
      <w:pPr>
        <w:ind w:left="7897" w:hanging="286"/>
      </w:pPr>
      <w:rPr>
        <w:rFonts w:hint="default"/>
        <w:lang w:val="ru-RU" w:eastAsia="ru-RU" w:bidi="ru-RU"/>
      </w:rPr>
    </w:lvl>
  </w:abstractNum>
  <w:abstractNum w:abstractNumId="6">
    <w:nsid w:val="3B975975"/>
    <w:multiLevelType w:val="hybridMultilevel"/>
    <w:tmpl w:val="47587CC4"/>
    <w:lvl w:ilvl="0" w:tplc="EDEAD0F0">
      <w:numFmt w:val="bullet"/>
      <w:lvlText w:val=""/>
      <w:lvlJc w:val="left"/>
      <w:pPr>
        <w:ind w:left="102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240EAE22">
      <w:numFmt w:val="bullet"/>
      <w:lvlText w:val="•"/>
      <w:lvlJc w:val="left"/>
      <w:pPr>
        <w:ind w:left="1074" w:hanging="286"/>
      </w:pPr>
      <w:rPr>
        <w:rFonts w:hint="default"/>
        <w:lang w:val="ru-RU" w:eastAsia="ru-RU" w:bidi="ru-RU"/>
      </w:rPr>
    </w:lvl>
    <w:lvl w:ilvl="2" w:tplc="DF50BA2C">
      <w:numFmt w:val="bullet"/>
      <w:lvlText w:val="•"/>
      <w:lvlJc w:val="left"/>
      <w:pPr>
        <w:ind w:left="2049" w:hanging="286"/>
      </w:pPr>
      <w:rPr>
        <w:rFonts w:hint="default"/>
        <w:lang w:val="ru-RU" w:eastAsia="ru-RU" w:bidi="ru-RU"/>
      </w:rPr>
    </w:lvl>
    <w:lvl w:ilvl="3" w:tplc="B1FEE046">
      <w:numFmt w:val="bullet"/>
      <w:lvlText w:val="•"/>
      <w:lvlJc w:val="left"/>
      <w:pPr>
        <w:ind w:left="3023" w:hanging="286"/>
      </w:pPr>
      <w:rPr>
        <w:rFonts w:hint="default"/>
        <w:lang w:val="ru-RU" w:eastAsia="ru-RU" w:bidi="ru-RU"/>
      </w:rPr>
    </w:lvl>
    <w:lvl w:ilvl="4" w:tplc="63EE2100">
      <w:numFmt w:val="bullet"/>
      <w:lvlText w:val="•"/>
      <w:lvlJc w:val="left"/>
      <w:pPr>
        <w:ind w:left="3998" w:hanging="286"/>
      </w:pPr>
      <w:rPr>
        <w:rFonts w:hint="default"/>
        <w:lang w:val="ru-RU" w:eastAsia="ru-RU" w:bidi="ru-RU"/>
      </w:rPr>
    </w:lvl>
    <w:lvl w:ilvl="5" w:tplc="7F4C1FE2">
      <w:numFmt w:val="bullet"/>
      <w:lvlText w:val="•"/>
      <w:lvlJc w:val="left"/>
      <w:pPr>
        <w:ind w:left="4973" w:hanging="286"/>
      </w:pPr>
      <w:rPr>
        <w:rFonts w:hint="default"/>
        <w:lang w:val="ru-RU" w:eastAsia="ru-RU" w:bidi="ru-RU"/>
      </w:rPr>
    </w:lvl>
    <w:lvl w:ilvl="6" w:tplc="AD787526">
      <w:numFmt w:val="bullet"/>
      <w:lvlText w:val="•"/>
      <w:lvlJc w:val="left"/>
      <w:pPr>
        <w:ind w:left="5947" w:hanging="286"/>
      </w:pPr>
      <w:rPr>
        <w:rFonts w:hint="default"/>
        <w:lang w:val="ru-RU" w:eastAsia="ru-RU" w:bidi="ru-RU"/>
      </w:rPr>
    </w:lvl>
    <w:lvl w:ilvl="7" w:tplc="AE2AFBD6">
      <w:numFmt w:val="bullet"/>
      <w:lvlText w:val="•"/>
      <w:lvlJc w:val="left"/>
      <w:pPr>
        <w:ind w:left="6922" w:hanging="286"/>
      </w:pPr>
      <w:rPr>
        <w:rFonts w:hint="default"/>
        <w:lang w:val="ru-RU" w:eastAsia="ru-RU" w:bidi="ru-RU"/>
      </w:rPr>
    </w:lvl>
    <w:lvl w:ilvl="8" w:tplc="C3787ED8">
      <w:numFmt w:val="bullet"/>
      <w:lvlText w:val="•"/>
      <w:lvlJc w:val="left"/>
      <w:pPr>
        <w:ind w:left="7897" w:hanging="286"/>
      </w:pPr>
      <w:rPr>
        <w:rFonts w:hint="default"/>
        <w:lang w:val="ru-RU" w:eastAsia="ru-RU" w:bidi="ru-RU"/>
      </w:rPr>
    </w:lvl>
  </w:abstractNum>
  <w:abstractNum w:abstractNumId="7">
    <w:nsid w:val="41AE62CB"/>
    <w:multiLevelType w:val="hybridMultilevel"/>
    <w:tmpl w:val="C688F6C6"/>
    <w:lvl w:ilvl="0" w:tplc="ABB48500">
      <w:numFmt w:val="bullet"/>
      <w:lvlText w:val="-"/>
      <w:lvlJc w:val="left"/>
      <w:pPr>
        <w:ind w:left="102" w:hanging="28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EE4204EA">
      <w:numFmt w:val="bullet"/>
      <w:lvlText w:val="•"/>
      <w:lvlJc w:val="left"/>
      <w:pPr>
        <w:ind w:left="1074" w:hanging="286"/>
      </w:pPr>
      <w:rPr>
        <w:rFonts w:hint="default"/>
        <w:lang w:val="ru-RU" w:eastAsia="ru-RU" w:bidi="ru-RU"/>
      </w:rPr>
    </w:lvl>
    <w:lvl w:ilvl="2" w:tplc="C046E59A">
      <w:numFmt w:val="bullet"/>
      <w:lvlText w:val="•"/>
      <w:lvlJc w:val="left"/>
      <w:pPr>
        <w:ind w:left="2049" w:hanging="286"/>
      </w:pPr>
      <w:rPr>
        <w:rFonts w:hint="default"/>
        <w:lang w:val="ru-RU" w:eastAsia="ru-RU" w:bidi="ru-RU"/>
      </w:rPr>
    </w:lvl>
    <w:lvl w:ilvl="3" w:tplc="C1266444">
      <w:numFmt w:val="bullet"/>
      <w:lvlText w:val="•"/>
      <w:lvlJc w:val="left"/>
      <w:pPr>
        <w:ind w:left="3023" w:hanging="286"/>
      </w:pPr>
      <w:rPr>
        <w:rFonts w:hint="default"/>
        <w:lang w:val="ru-RU" w:eastAsia="ru-RU" w:bidi="ru-RU"/>
      </w:rPr>
    </w:lvl>
    <w:lvl w:ilvl="4" w:tplc="19B8290A">
      <w:numFmt w:val="bullet"/>
      <w:lvlText w:val="•"/>
      <w:lvlJc w:val="left"/>
      <w:pPr>
        <w:ind w:left="3998" w:hanging="286"/>
      </w:pPr>
      <w:rPr>
        <w:rFonts w:hint="default"/>
        <w:lang w:val="ru-RU" w:eastAsia="ru-RU" w:bidi="ru-RU"/>
      </w:rPr>
    </w:lvl>
    <w:lvl w:ilvl="5" w:tplc="BBD451CA">
      <w:numFmt w:val="bullet"/>
      <w:lvlText w:val="•"/>
      <w:lvlJc w:val="left"/>
      <w:pPr>
        <w:ind w:left="4973" w:hanging="286"/>
      </w:pPr>
      <w:rPr>
        <w:rFonts w:hint="default"/>
        <w:lang w:val="ru-RU" w:eastAsia="ru-RU" w:bidi="ru-RU"/>
      </w:rPr>
    </w:lvl>
    <w:lvl w:ilvl="6" w:tplc="02887D28">
      <w:numFmt w:val="bullet"/>
      <w:lvlText w:val="•"/>
      <w:lvlJc w:val="left"/>
      <w:pPr>
        <w:ind w:left="5947" w:hanging="286"/>
      </w:pPr>
      <w:rPr>
        <w:rFonts w:hint="default"/>
        <w:lang w:val="ru-RU" w:eastAsia="ru-RU" w:bidi="ru-RU"/>
      </w:rPr>
    </w:lvl>
    <w:lvl w:ilvl="7" w:tplc="0068F29E">
      <w:numFmt w:val="bullet"/>
      <w:lvlText w:val="•"/>
      <w:lvlJc w:val="left"/>
      <w:pPr>
        <w:ind w:left="6922" w:hanging="286"/>
      </w:pPr>
      <w:rPr>
        <w:rFonts w:hint="default"/>
        <w:lang w:val="ru-RU" w:eastAsia="ru-RU" w:bidi="ru-RU"/>
      </w:rPr>
    </w:lvl>
    <w:lvl w:ilvl="8" w:tplc="5F7205C0">
      <w:numFmt w:val="bullet"/>
      <w:lvlText w:val="•"/>
      <w:lvlJc w:val="left"/>
      <w:pPr>
        <w:ind w:left="7897" w:hanging="286"/>
      </w:pPr>
      <w:rPr>
        <w:rFonts w:hint="default"/>
        <w:lang w:val="ru-RU" w:eastAsia="ru-RU" w:bidi="ru-RU"/>
      </w:rPr>
    </w:lvl>
  </w:abstractNum>
  <w:abstractNum w:abstractNumId="8">
    <w:nsid w:val="42CE0BF4"/>
    <w:multiLevelType w:val="hybridMultilevel"/>
    <w:tmpl w:val="617433EA"/>
    <w:lvl w:ilvl="0" w:tplc="29D0685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5AE453F4">
      <w:start w:val="1"/>
      <w:numFmt w:val="decimal"/>
      <w:lvlText w:val="%2."/>
      <w:lvlJc w:val="left"/>
      <w:pPr>
        <w:ind w:left="222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0CC660FE">
      <w:numFmt w:val="bullet"/>
      <w:lvlText w:val="•"/>
      <w:lvlJc w:val="left"/>
      <w:pPr>
        <w:ind w:left="3067" w:hanging="240"/>
      </w:pPr>
      <w:rPr>
        <w:rFonts w:hint="default"/>
        <w:lang w:val="ru-RU" w:eastAsia="ru-RU" w:bidi="ru-RU"/>
      </w:rPr>
    </w:lvl>
    <w:lvl w:ilvl="3" w:tplc="63960056">
      <w:numFmt w:val="bullet"/>
      <w:lvlText w:val="•"/>
      <w:lvlJc w:val="left"/>
      <w:pPr>
        <w:ind w:left="3914" w:hanging="240"/>
      </w:pPr>
      <w:rPr>
        <w:rFonts w:hint="default"/>
        <w:lang w:val="ru-RU" w:eastAsia="ru-RU" w:bidi="ru-RU"/>
      </w:rPr>
    </w:lvl>
    <w:lvl w:ilvl="4" w:tplc="581CB632">
      <w:numFmt w:val="bullet"/>
      <w:lvlText w:val="•"/>
      <w:lvlJc w:val="left"/>
      <w:pPr>
        <w:ind w:left="4762" w:hanging="240"/>
      </w:pPr>
      <w:rPr>
        <w:rFonts w:hint="default"/>
        <w:lang w:val="ru-RU" w:eastAsia="ru-RU" w:bidi="ru-RU"/>
      </w:rPr>
    </w:lvl>
    <w:lvl w:ilvl="5" w:tplc="2B26A75C">
      <w:numFmt w:val="bullet"/>
      <w:lvlText w:val="•"/>
      <w:lvlJc w:val="left"/>
      <w:pPr>
        <w:ind w:left="5609" w:hanging="240"/>
      </w:pPr>
      <w:rPr>
        <w:rFonts w:hint="default"/>
        <w:lang w:val="ru-RU" w:eastAsia="ru-RU" w:bidi="ru-RU"/>
      </w:rPr>
    </w:lvl>
    <w:lvl w:ilvl="6" w:tplc="FF983332">
      <w:numFmt w:val="bullet"/>
      <w:lvlText w:val="•"/>
      <w:lvlJc w:val="left"/>
      <w:pPr>
        <w:ind w:left="6456" w:hanging="240"/>
      </w:pPr>
      <w:rPr>
        <w:rFonts w:hint="default"/>
        <w:lang w:val="ru-RU" w:eastAsia="ru-RU" w:bidi="ru-RU"/>
      </w:rPr>
    </w:lvl>
    <w:lvl w:ilvl="7" w:tplc="670EED48">
      <w:numFmt w:val="bullet"/>
      <w:lvlText w:val="•"/>
      <w:lvlJc w:val="left"/>
      <w:pPr>
        <w:ind w:left="7304" w:hanging="240"/>
      </w:pPr>
      <w:rPr>
        <w:rFonts w:hint="default"/>
        <w:lang w:val="ru-RU" w:eastAsia="ru-RU" w:bidi="ru-RU"/>
      </w:rPr>
    </w:lvl>
    <w:lvl w:ilvl="8" w:tplc="8D1264A0">
      <w:numFmt w:val="bullet"/>
      <w:lvlText w:val="•"/>
      <w:lvlJc w:val="left"/>
      <w:pPr>
        <w:ind w:left="8151" w:hanging="240"/>
      </w:pPr>
      <w:rPr>
        <w:rFonts w:hint="default"/>
        <w:lang w:val="ru-RU" w:eastAsia="ru-RU" w:bidi="ru-RU"/>
      </w:rPr>
    </w:lvl>
  </w:abstractNum>
  <w:abstractNum w:abstractNumId="9">
    <w:nsid w:val="42CF3668"/>
    <w:multiLevelType w:val="hybridMultilevel"/>
    <w:tmpl w:val="DF5AFBAC"/>
    <w:lvl w:ilvl="0" w:tplc="8B46650C">
      <w:start w:val="1"/>
      <w:numFmt w:val="decimal"/>
      <w:lvlText w:val="%1."/>
      <w:lvlJc w:val="left"/>
      <w:pPr>
        <w:ind w:left="102" w:hanging="286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D8C0BFAA">
      <w:numFmt w:val="bullet"/>
      <w:lvlText w:val="•"/>
      <w:lvlJc w:val="left"/>
      <w:pPr>
        <w:ind w:left="1074" w:hanging="286"/>
      </w:pPr>
      <w:rPr>
        <w:rFonts w:hint="default"/>
        <w:lang w:val="ru-RU" w:eastAsia="ru-RU" w:bidi="ru-RU"/>
      </w:rPr>
    </w:lvl>
    <w:lvl w:ilvl="2" w:tplc="54944D9A">
      <w:numFmt w:val="bullet"/>
      <w:lvlText w:val="•"/>
      <w:lvlJc w:val="left"/>
      <w:pPr>
        <w:ind w:left="2049" w:hanging="286"/>
      </w:pPr>
      <w:rPr>
        <w:rFonts w:hint="default"/>
        <w:lang w:val="ru-RU" w:eastAsia="ru-RU" w:bidi="ru-RU"/>
      </w:rPr>
    </w:lvl>
    <w:lvl w:ilvl="3" w:tplc="8FE26EA4">
      <w:numFmt w:val="bullet"/>
      <w:lvlText w:val="•"/>
      <w:lvlJc w:val="left"/>
      <w:pPr>
        <w:ind w:left="3023" w:hanging="286"/>
      </w:pPr>
      <w:rPr>
        <w:rFonts w:hint="default"/>
        <w:lang w:val="ru-RU" w:eastAsia="ru-RU" w:bidi="ru-RU"/>
      </w:rPr>
    </w:lvl>
    <w:lvl w:ilvl="4" w:tplc="EF647778">
      <w:numFmt w:val="bullet"/>
      <w:lvlText w:val="•"/>
      <w:lvlJc w:val="left"/>
      <w:pPr>
        <w:ind w:left="3998" w:hanging="286"/>
      </w:pPr>
      <w:rPr>
        <w:rFonts w:hint="default"/>
        <w:lang w:val="ru-RU" w:eastAsia="ru-RU" w:bidi="ru-RU"/>
      </w:rPr>
    </w:lvl>
    <w:lvl w:ilvl="5" w:tplc="9E1AD000">
      <w:numFmt w:val="bullet"/>
      <w:lvlText w:val="•"/>
      <w:lvlJc w:val="left"/>
      <w:pPr>
        <w:ind w:left="4973" w:hanging="286"/>
      </w:pPr>
      <w:rPr>
        <w:rFonts w:hint="default"/>
        <w:lang w:val="ru-RU" w:eastAsia="ru-RU" w:bidi="ru-RU"/>
      </w:rPr>
    </w:lvl>
    <w:lvl w:ilvl="6" w:tplc="44F4C2CA">
      <w:numFmt w:val="bullet"/>
      <w:lvlText w:val="•"/>
      <w:lvlJc w:val="left"/>
      <w:pPr>
        <w:ind w:left="5947" w:hanging="286"/>
      </w:pPr>
      <w:rPr>
        <w:rFonts w:hint="default"/>
        <w:lang w:val="ru-RU" w:eastAsia="ru-RU" w:bidi="ru-RU"/>
      </w:rPr>
    </w:lvl>
    <w:lvl w:ilvl="7" w:tplc="7C344C8C">
      <w:numFmt w:val="bullet"/>
      <w:lvlText w:val="•"/>
      <w:lvlJc w:val="left"/>
      <w:pPr>
        <w:ind w:left="6922" w:hanging="286"/>
      </w:pPr>
      <w:rPr>
        <w:rFonts w:hint="default"/>
        <w:lang w:val="ru-RU" w:eastAsia="ru-RU" w:bidi="ru-RU"/>
      </w:rPr>
    </w:lvl>
    <w:lvl w:ilvl="8" w:tplc="FC82BF74">
      <w:numFmt w:val="bullet"/>
      <w:lvlText w:val="•"/>
      <w:lvlJc w:val="left"/>
      <w:pPr>
        <w:ind w:left="7897" w:hanging="286"/>
      </w:pPr>
      <w:rPr>
        <w:rFonts w:hint="default"/>
        <w:lang w:val="ru-RU" w:eastAsia="ru-RU" w:bidi="ru-RU"/>
      </w:rPr>
    </w:lvl>
  </w:abstractNum>
  <w:abstractNum w:abstractNumId="10">
    <w:nsid w:val="49E05FCE"/>
    <w:multiLevelType w:val="hybridMultilevel"/>
    <w:tmpl w:val="56709F6E"/>
    <w:lvl w:ilvl="0" w:tplc="E73CAEEE">
      <w:start w:val="1"/>
      <w:numFmt w:val="decimal"/>
      <w:lvlText w:val="%1)"/>
      <w:lvlJc w:val="left"/>
      <w:pPr>
        <w:ind w:left="1095" w:hanging="286"/>
      </w:pPr>
      <w:rPr>
        <w:rFonts w:hint="default"/>
        <w:spacing w:val="0"/>
        <w:w w:val="99"/>
        <w:lang w:val="ru-RU" w:eastAsia="ru-RU" w:bidi="ru-RU"/>
      </w:rPr>
    </w:lvl>
    <w:lvl w:ilvl="1" w:tplc="8DA227DE">
      <w:numFmt w:val="bullet"/>
      <w:lvlText w:val="•"/>
      <w:lvlJc w:val="left"/>
      <w:pPr>
        <w:ind w:left="1974" w:hanging="286"/>
      </w:pPr>
      <w:rPr>
        <w:rFonts w:hint="default"/>
        <w:lang w:val="ru-RU" w:eastAsia="ru-RU" w:bidi="ru-RU"/>
      </w:rPr>
    </w:lvl>
    <w:lvl w:ilvl="2" w:tplc="D80CBD18">
      <w:numFmt w:val="bullet"/>
      <w:lvlText w:val="•"/>
      <w:lvlJc w:val="left"/>
      <w:pPr>
        <w:ind w:left="2849" w:hanging="286"/>
      </w:pPr>
      <w:rPr>
        <w:rFonts w:hint="default"/>
        <w:lang w:val="ru-RU" w:eastAsia="ru-RU" w:bidi="ru-RU"/>
      </w:rPr>
    </w:lvl>
    <w:lvl w:ilvl="3" w:tplc="E3AE10AA">
      <w:numFmt w:val="bullet"/>
      <w:lvlText w:val="•"/>
      <w:lvlJc w:val="left"/>
      <w:pPr>
        <w:ind w:left="3723" w:hanging="286"/>
      </w:pPr>
      <w:rPr>
        <w:rFonts w:hint="default"/>
        <w:lang w:val="ru-RU" w:eastAsia="ru-RU" w:bidi="ru-RU"/>
      </w:rPr>
    </w:lvl>
    <w:lvl w:ilvl="4" w:tplc="B6A0A608">
      <w:numFmt w:val="bullet"/>
      <w:lvlText w:val="•"/>
      <w:lvlJc w:val="left"/>
      <w:pPr>
        <w:ind w:left="4598" w:hanging="286"/>
      </w:pPr>
      <w:rPr>
        <w:rFonts w:hint="default"/>
        <w:lang w:val="ru-RU" w:eastAsia="ru-RU" w:bidi="ru-RU"/>
      </w:rPr>
    </w:lvl>
    <w:lvl w:ilvl="5" w:tplc="FCD8A366">
      <w:numFmt w:val="bullet"/>
      <w:lvlText w:val="•"/>
      <w:lvlJc w:val="left"/>
      <w:pPr>
        <w:ind w:left="5473" w:hanging="286"/>
      </w:pPr>
      <w:rPr>
        <w:rFonts w:hint="default"/>
        <w:lang w:val="ru-RU" w:eastAsia="ru-RU" w:bidi="ru-RU"/>
      </w:rPr>
    </w:lvl>
    <w:lvl w:ilvl="6" w:tplc="15DE5A70">
      <w:numFmt w:val="bullet"/>
      <w:lvlText w:val="•"/>
      <w:lvlJc w:val="left"/>
      <w:pPr>
        <w:ind w:left="6347" w:hanging="286"/>
      </w:pPr>
      <w:rPr>
        <w:rFonts w:hint="default"/>
        <w:lang w:val="ru-RU" w:eastAsia="ru-RU" w:bidi="ru-RU"/>
      </w:rPr>
    </w:lvl>
    <w:lvl w:ilvl="7" w:tplc="001EBA20">
      <w:numFmt w:val="bullet"/>
      <w:lvlText w:val="•"/>
      <w:lvlJc w:val="left"/>
      <w:pPr>
        <w:ind w:left="7222" w:hanging="286"/>
      </w:pPr>
      <w:rPr>
        <w:rFonts w:hint="default"/>
        <w:lang w:val="ru-RU" w:eastAsia="ru-RU" w:bidi="ru-RU"/>
      </w:rPr>
    </w:lvl>
    <w:lvl w:ilvl="8" w:tplc="061EEF64">
      <w:numFmt w:val="bullet"/>
      <w:lvlText w:val="•"/>
      <w:lvlJc w:val="left"/>
      <w:pPr>
        <w:ind w:left="8097" w:hanging="286"/>
      </w:pPr>
      <w:rPr>
        <w:rFonts w:hint="default"/>
        <w:lang w:val="ru-RU" w:eastAsia="ru-RU" w:bidi="ru-RU"/>
      </w:rPr>
    </w:lvl>
  </w:abstractNum>
  <w:abstractNum w:abstractNumId="11">
    <w:nsid w:val="4A3521CF"/>
    <w:multiLevelType w:val="hybridMultilevel"/>
    <w:tmpl w:val="71AC4C98"/>
    <w:lvl w:ilvl="0" w:tplc="BFCA48C8">
      <w:numFmt w:val="bullet"/>
      <w:lvlText w:val="–"/>
      <w:lvlJc w:val="left"/>
      <w:pPr>
        <w:ind w:left="102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809EB26E">
      <w:numFmt w:val="bullet"/>
      <w:lvlText w:val="•"/>
      <w:lvlJc w:val="left"/>
      <w:pPr>
        <w:ind w:left="1074" w:hanging="286"/>
      </w:pPr>
      <w:rPr>
        <w:rFonts w:hint="default"/>
        <w:lang w:val="ru-RU" w:eastAsia="ru-RU" w:bidi="ru-RU"/>
      </w:rPr>
    </w:lvl>
    <w:lvl w:ilvl="2" w:tplc="9BAE07A0">
      <w:numFmt w:val="bullet"/>
      <w:lvlText w:val="•"/>
      <w:lvlJc w:val="left"/>
      <w:pPr>
        <w:ind w:left="2049" w:hanging="286"/>
      </w:pPr>
      <w:rPr>
        <w:rFonts w:hint="default"/>
        <w:lang w:val="ru-RU" w:eastAsia="ru-RU" w:bidi="ru-RU"/>
      </w:rPr>
    </w:lvl>
    <w:lvl w:ilvl="3" w:tplc="0468784A">
      <w:numFmt w:val="bullet"/>
      <w:lvlText w:val="•"/>
      <w:lvlJc w:val="left"/>
      <w:pPr>
        <w:ind w:left="3023" w:hanging="286"/>
      </w:pPr>
      <w:rPr>
        <w:rFonts w:hint="default"/>
        <w:lang w:val="ru-RU" w:eastAsia="ru-RU" w:bidi="ru-RU"/>
      </w:rPr>
    </w:lvl>
    <w:lvl w:ilvl="4" w:tplc="4A4E2076">
      <w:numFmt w:val="bullet"/>
      <w:lvlText w:val="•"/>
      <w:lvlJc w:val="left"/>
      <w:pPr>
        <w:ind w:left="3998" w:hanging="286"/>
      </w:pPr>
      <w:rPr>
        <w:rFonts w:hint="default"/>
        <w:lang w:val="ru-RU" w:eastAsia="ru-RU" w:bidi="ru-RU"/>
      </w:rPr>
    </w:lvl>
    <w:lvl w:ilvl="5" w:tplc="A4C0DB4E">
      <w:numFmt w:val="bullet"/>
      <w:lvlText w:val="•"/>
      <w:lvlJc w:val="left"/>
      <w:pPr>
        <w:ind w:left="4973" w:hanging="286"/>
      </w:pPr>
      <w:rPr>
        <w:rFonts w:hint="default"/>
        <w:lang w:val="ru-RU" w:eastAsia="ru-RU" w:bidi="ru-RU"/>
      </w:rPr>
    </w:lvl>
    <w:lvl w:ilvl="6" w:tplc="ED9AF2A4">
      <w:numFmt w:val="bullet"/>
      <w:lvlText w:val="•"/>
      <w:lvlJc w:val="left"/>
      <w:pPr>
        <w:ind w:left="5947" w:hanging="286"/>
      </w:pPr>
      <w:rPr>
        <w:rFonts w:hint="default"/>
        <w:lang w:val="ru-RU" w:eastAsia="ru-RU" w:bidi="ru-RU"/>
      </w:rPr>
    </w:lvl>
    <w:lvl w:ilvl="7" w:tplc="2E5833D6">
      <w:numFmt w:val="bullet"/>
      <w:lvlText w:val="•"/>
      <w:lvlJc w:val="left"/>
      <w:pPr>
        <w:ind w:left="6922" w:hanging="286"/>
      </w:pPr>
      <w:rPr>
        <w:rFonts w:hint="default"/>
        <w:lang w:val="ru-RU" w:eastAsia="ru-RU" w:bidi="ru-RU"/>
      </w:rPr>
    </w:lvl>
    <w:lvl w:ilvl="8" w:tplc="19B813B4">
      <w:numFmt w:val="bullet"/>
      <w:lvlText w:val="•"/>
      <w:lvlJc w:val="left"/>
      <w:pPr>
        <w:ind w:left="7897" w:hanging="286"/>
      </w:pPr>
      <w:rPr>
        <w:rFonts w:hint="default"/>
        <w:lang w:val="ru-RU" w:eastAsia="ru-RU" w:bidi="ru-RU"/>
      </w:rPr>
    </w:lvl>
  </w:abstractNum>
  <w:abstractNum w:abstractNumId="12">
    <w:nsid w:val="54255F87"/>
    <w:multiLevelType w:val="hybridMultilevel"/>
    <w:tmpl w:val="02921B42"/>
    <w:lvl w:ilvl="0" w:tplc="26D052B0">
      <w:start w:val="5"/>
      <w:numFmt w:val="decimal"/>
      <w:lvlText w:val="%1."/>
      <w:lvlJc w:val="left"/>
      <w:pPr>
        <w:ind w:left="106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8104FCD4">
      <w:start w:val="1"/>
      <w:numFmt w:val="decimal"/>
      <w:lvlText w:val="%2."/>
      <w:lvlJc w:val="left"/>
      <w:pPr>
        <w:ind w:left="1050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FF6C713A">
      <w:start w:val="7"/>
      <w:numFmt w:val="decimal"/>
      <w:lvlText w:val="%3."/>
      <w:lvlJc w:val="left"/>
      <w:pPr>
        <w:ind w:left="288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 w:tplc="1C8ECF64">
      <w:numFmt w:val="bullet"/>
      <w:lvlText w:val="•"/>
      <w:lvlJc w:val="left"/>
      <w:pPr>
        <w:ind w:left="2880" w:hanging="240"/>
      </w:pPr>
      <w:rPr>
        <w:rFonts w:hint="default"/>
        <w:lang w:val="ru-RU" w:eastAsia="ru-RU" w:bidi="ru-RU"/>
      </w:rPr>
    </w:lvl>
    <w:lvl w:ilvl="4" w:tplc="DFC64B3C">
      <w:numFmt w:val="bullet"/>
      <w:lvlText w:val="•"/>
      <w:lvlJc w:val="left"/>
      <w:pPr>
        <w:ind w:left="3875" w:hanging="240"/>
      </w:pPr>
      <w:rPr>
        <w:rFonts w:hint="default"/>
        <w:lang w:val="ru-RU" w:eastAsia="ru-RU" w:bidi="ru-RU"/>
      </w:rPr>
    </w:lvl>
    <w:lvl w:ilvl="5" w:tplc="977E4E76">
      <w:numFmt w:val="bullet"/>
      <w:lvlText w:val="•"/>
      <w:lvlJc w:val="left"/>
      <w:pPr>
        <w:ind w:left="4870" w:hanging="240"/>
      </w:pPr>
      <w:rPr>
        <w:rFonts w:hint="default"/>
        <w:lang w:val="ru-RU" w:eastAsia="ru-RU" w:bidi="ru-RU"/>
      </w:rPr>
    </w:lvl>
    <w:lvl w:ilvl="6" w:tplc="86F4A952">
      <w:numFmt w:val="bullet"/>
      <w:lvlText w:val="•"/>
      <w:lvlJc w:val="left"/>
      <w:pPr>
        <w:ind w:left="5865" w:hanging="240"/>
      </w:pPr>
      <w:rPr>
        <w:rFonts w:hint="default"/>
        <w:lang w:val="ru-RU" w:eastAsia="ru-RU" w:bidi="ru-RU"/>
      </w:rPr>
    </w:lvl>
    <w:lvl w:ilvl="7" w:tplc="3D14AF56">
      <w:numFmt w:val="bullet"/>
      <w:lvlText w:val="•"/>
      <w:lvlJc w:val="left"/>
      <w:pPr>
        <w:ind w:left="6860" w:hanging="240"/>
      </w:pPr>
      <w:rPr>
        <w:rFonts w:hint="default"/>
        <w:lang w:val="ru-RU" w:eastAsia="ru-RU" w:bidi="ru-RU"/>
      </w:rPr>
    </w:lvl>
    <w:lvl w:ilvl="8" w:tplc="0CB84022">
      <w:numFmt w:val="bullet"/>
      <w:lvlText w:val="•"/>
      <w:lvlJc w:val="left"/>
      <w:pPr>
        <w:ind w:left="7856" w:hanging="240"/>
      </w:pPr>
      <w:rPr>
        <w:rFonts w:hint="default"/>
        <w:lang w:val="ru-RU" w:eastAsia="ru-RU" w:bidi="ru-RU"/>
      </w:rPr>
    </w:lvl>
  </w:abstractNum>
  <w:abstractNum w:abstractNumId="13">
    <w:nsid w:val="54312ACD"/>
    <w:multiLevelType w:val="hybridMultilevel"/>
    <w:tmpl w:val="52A60D4E"/>
    <w:lvl w:ilvl="0" w:tplc="C84A4386">
      <w:start w:val="1"/>
      <w:numFmt w:val="decimal"/>
      <w:lvlText w:val="%1."/>
      <w:lvlJc w:val="left"/>
      <w:pPr>
        <w:ind w:left="105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DE69D92">
      <w:numFmt w:val="bullet"/>
      <w:lvlText w:val="•"/>
      <w:lvlJc w:val="left"/>
      <w:pPr>
        <w:ind w:left="1938" w:hanging="240"/>
      </w:pPr>
      <w:rPr>
        <w:rFonts w:hint="default"/>
        <w:lang w:val="ru-RU" w:eastAsia="ru-RU" w:bidi="ru-RU"/>
      </w:rPr>
    </w:lvl>
    <w:lvl w:ilvl="2" w:tplc="52CE179A">
      <w:numFmt w:val="bullet"/>
      <w:lvlText w:val="•"/>
      <w:lvlJc w:val="left"/>
      <w:pPr>
        <w:ind w:left="2817" w:hanging="240"/>
      </w:pPr>
      <w:rPr>
        <w:rFonts w:hint="default"/>
        <w:lang w:val="ru-RU" w:eastAsia="ru-RU" w:bidi="ru-RU"/>
      </w:rPr>
    </w:lvl>
    <w:lvl w:ilvl="3" w:tplc="CC0EB550">
      <w:numFmt w:val="bullet"/>
      <w:lvlText w:val="•"/>
      <w:lvlJc w:val="left"/>
      <w:pPr>
        <w:ind w:left="3695" w:hanging="240"/>
      </w:pPr>
      <w:rPr>
        <w:rFonts w:hint="default"/>
        <w:lang w:val="ru-RU" w:eastAsia="ru-RU" w:bidi="ru-RU"/>
      </w:rPr>
    </w:lvl>
    <w:lvl w:ilvl="4" w:tplc="44C4A3E8">
      <w:numFmt w:val="bullet"/>
      <w:lvlText w:val="•"/>
      <w:lvlJc w:val="left"/>
      <w:pPr>
        <w:ind w:left="4574" w:hanging="240"/>
      </w:pPr>
      <w:rPr>
        <w:rFonts w:hint="default"/>
        <w:lang w:val="ru-RU" w:eastAsia="ru-RU" w:bidi="ru-RU"/>
      </w:rPr>
    </w:lvl>
    <w:lvl w:ilvl="5" w:tplc="8FD0C76A">
      <w:numFmt w:val="bullet"/>
      <w:lvlText w:val="•"/>
      <w:lvlJc w:val="left"/>
      <w:pPr>
        <w:ind w:left="5453" w:hanging="240"/>
      </w:pPr>
      <w:rPr>
        <w:rFonts w:hint="default"/>
        <w:lang w:val="ru-RU" w:eastAsia="ru-RU" w:bidi="ru-RU"/>
      </w:rPr>
    </w:lvl>
    <w:lvl w:ilvl="6" w:tplc="D102B19E">
      <w:numFmt w:val="bullet"/>
      <w:lvlText w:val="•"/>
      <w:lvlJc w:val="left"/>
      <w:pPr>
        <w:ind w:left="6331" w:hanging="240"/>
      </w:pPr>
      <w:rPr>
        <w:rFonts w:hint="default"/>
        <w:lang w:val="ru-RU" w:eastAsia="ru-RU" w:bidi="ru-RU"/>
      </w:rPr>
    </w:lvl>
    <w:lvl w:ilvl="7" w:tplc="91F6F54E">
      <w:numFmt w:val="bullet"/>
      <w:lvlText w:val="•"/>
      <w:lvlJc w:val="left"/>
      <w:pPr>
        <w:ind w:left="7210" w:hanging="240"/>
      </w:pPr>
      <w:rPr>
        <w:rFonts w:hint="default"/>
        <w:lang w:val="ru-RU" w:eastAsia="ru-RU" w:bidi="ru-RU"/>
      </w:rPr>
    </w:lvl>
    <w:lvl w:ilvl="8" w:tplc="64B01178">
      <w:numFmt w:val="bullet"/>
      <w:lvlText w:val="•"/>
      <w:lvlJc w:val="left"/>
      <w:pPr>
        <w:ind w:left="8089" w:hanging="240"/>
      </w:pPr>
      <w:rPr>
        <w:rFonts w:hint="default"/>
        <w:lang w:val="ru-RU" w:eastAsia="ru-RU" w:bidi="ru-RU"/>
      </w:rPr>
    </w:lvl>
  </w:abstractNum>
  <w:abstractNum w:abstractNumId="14">
    <w:nsid w:val="545A4703"/>
    <w:multiLevelType w:val="hybridMultilevel"/>
    <w:tmpl w:val="0798C730"/>
    <w:lvl w:ilvl="0" w:tplc="0EF64BF2">
      <w:start w:val="1"/>
      <w:numFmt w:val="decimal"/>
      <w:lvlText w:val="%1."/>
      <w:lvlJc w:val="left"/>
      <w:pPr>
        <w:ind w:left="102" w:hanging="28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00F2C128">
      <w:numFmt w:val="bullet"/>
      <w:lvlText w:val="•"/>
      <w:lvlJc w:val="left"/>
      <w:pPr>
        <w:ind w:left="1074" w:hanging="286"/>
      </w:pPr>
      <w:rPr>
        <w:rFonts w:hint="default"/>
        <w:lang w:val="ru-RU" w:eastAsia="ru-RU" w:bidi="ru-RU"/>
      </w:rPr>
    </w:lvl>
    <w:lvl w:ilvl="2" w:tplc="A9BE7184">
      <w:numFmt w:val="bullet"/>
      <w:lvlText w:val="•"/>
      <w:lvlJc w:val="left"/>
      <w:pPr>
        <w:ind w:left="2049" w:hanging="286"/>
      </w:pPr>
      <w:rPr>
        <w:rFonts w:hint="default"/>
        <w:lang w:val="ru-RU" w:eastAsia="ru-RU" w:bidi="ru-RU"/>
      </w:rPr>
    </w:lvl>
    <w:lvl w:ilvl="3" w:tplc="509A8A04">
      <w:numFmt w:val="bullet"/>
      <w:lvlText w:val="•"/>
      <w:lvlJc w:val="left"/>
      <w:pPr>
        <w:ind w:left="3023" w:hanging="286"/>
      </w:pPr>
      <w:rPr>
        <w:rFonts w:hint="default"/>
        <w:lang w:val="ru-RU" w:eastAsia="ru-RU" w:bidi="ru-RU"/>
      </w:rPr>
    </w:lvl>
    <w:lvl w:ilvl="4" w:tplc="3C3A0EFC">
      <w:numFmt w:val="bullet"/>
      <w:lvlText w:val="•"/>
      <w:lvlJc w:val="left"/>
      <w:pPr>
        <w:ind w:left="3998" w:hanging="286"/>
      </w:pPr>
      <w:rPr>
        <w:rFonts w:hint="default"/>
        <w:lang w:val="ru-RU" w:eastAsia="ru-RU" w:bidi="ru-RU"/>
      </w:rPr>
    </w:lvl>
    <w:lvl w:ilvl="5" w:tplc="34CCD2F6">
      <w:numFmt w:val="bullet"/>
      <w:lvlText w:val="•"/>
      <w:lvlJc w:val="left"/>
      <w:pPr>
        <w:ind w:left="4973" w:hanging="286"/>
      </w:pPr>
      <w:rPr>
        <w:rFonts w:hint="default"/>
        <w:lang w:val="ru-RU" w:eastAsia="ru-RU" w:bidi="ru-RU"/>
      </w:rPr>
    </w:lvl>
    <w:lvl w:ilvl="6" w:tplc="C7967B3C">
      <w:numFmt w:val="bullet"/>
      <w:lvlText w:val="•"/>
      <w:lvlJc w:val="left"/>
      <w:pPr>
        <w:ind w:left="5947" w:hanging="286"/>
      </w:pPr>
      <w:rPr>
        <w:rFonts w:hint="default"/>
        <w:lang w:val="ru-RU" w:eastAsia="ru-RU" w:bidi="ru-RU"/>
      </w:rPr>
    </w:lvl>
    <w:lvl w:ilvl="7" w:tplc="333A9DAE">
      <w:numFmt w:val="bullet"/>
      <w:lvlText w:val="•"/>
      <w:lvlJc w:val="left"/>
      <w:pPr>
        <w:ind w:left="6922" w:hanging="286"/>
      </w:pPr>
      <w:rPr>
        <w:rFonts w:hint="default"/>
        <w:lang w:val="ru-RU" w:eastAsia="ru-RU" w:bidi="ru-RU"/>
      </w:rPr>
    </w:lvl>
    <w:lvl w:ilvl="8" w:tplc="A77CB314">
      <w:numFmt w:val="bullet"/>
      <w:lvlText w:val="•"/>
      <w:lvlJc w:val="left"/>
      <w:pPr>
        <w:ind w:left="7897" w:hanging="286"/>
      </w:pPr>
      <w:rPr>
        <w:rFonts w:hint="default"/>
        <w:lang w:val="ru-RU" w:eastAsia="ru-RU" w:bidi="ru-RU"/>
      </w:rPr>
    </w:lvl>
  </w:abstractNum>
  <w:abstractNum w:abstractNumId="15">
    <w:nsid w:val="55776CA2"/>
    <w:multiLevelType w:val="hybridMultilevel"/>
    <w:tmpl w:val="C9740746"/>
    <w:lvl w:ilvl="0" w:tplc="74C07ABC">
      <w:numFmt w:val="bullet"/>
      <w:lvlText w:val="-"/>
      <w:lvlJc w:val="left"/>
      <w:pPr>
        <w:ind w:left="102" w:hanging="28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F0AEECA0">
      <w:numFmt w:val="bullet"/>
      <w:lvlText w:val="•"/>
      <w:lvlJc w:val="left"/>
      <w:pPr>
        <w:ind w:left="1074" w:hanging="286"/>
      </w:pPr>
      <w:rPr>
        <w:rFonts w:hint="default"/>
        <w:lang w:val="ru-RU" w:eastAsia="ru-RU" w:bidi="ru-RU"/>
      </w:rPr>
    </w:lvl>
    <w:lvl w:ilvl="2" w:tplc="680AAE9A">
      <w:numFmt w:val="bullet"/>
      <w:lvlText w:val="•"/>
      <w:lvlJc w:val="left"/>
      <w:pPr>
        <w:ind w:left="2049" w:hanging="286"/>
      </w:pPr>
      <w:rPr>
        <w:rFonts w:hint="default"/>
        <w:lang w:val="ru-RU" w:eastAsia="ru-RU" w:bidi="ru-RU"/>
      </w:rPr>
    </w:lvl>
    <w:lvl w:ilvl="3" w:tplc="C8284744">
      <w:numFmt w:val="bullet"/>
      <w:lvlText w:val="•"/>
      <w:lvlJc w:val="left"/>
      <w:pPr>
        <w:ind w:left="3023" w:hanging="286"/>
      </w:pPr>
      <w:rPr>
        <w:rFonts w:hint="default"/>
        <w:lang w:val="ru-RU" w:eastAsia="ru-RU" w:bidi="ru-RU"/>
      </w:rPr>
    </w:lvl>
    <w:lvl w:ilvl="4" w:tplc="50AA1110">
      <w:numFmt w:val="bullet"/>
      <w:lvlText w:val="•"/>
      <w:lvlJc w:val="left"/>
      <w:pPr>
        <w:ind w:left="3998" w:hanging="286"/>
      </w:pPr>
      <w:rPr>
        <w:rFonts w:hint="default"/>
        <w:lang w:val="ru-RU" w:eastAsia="ru-RU" w:bidi="ru-RU"/>
      </w:rPr>
    </w:lvl>
    <w:lvl w:ilvl="5" w:tplc="14102708">
      <w:numFmt w:val="bullet"/>
      <w:lvlText w:val="•"/>
      <w:lvlJc w:val="left"/>
      <w:pPr>
        <w:ind w:left="4973" w:hanging="286"/>
      </w:pPr>
      <w:rPr>
        <w:rFonts w:hint="default"/>
        <w:lang w:val="ru-RU" w:eastAsia="ru-RU" w:bidi="ru-RU"/>
      </w:rPr>
    </w:lvl>
    <w:lvl w:ilvl="6" w:tplc="AA2E3366">
      <w:numFmt w:val="bullet"/>
      <w:lvlText w:val="•"/>
      <w:lvlJc w:val="left"/>
      <w:pPr>
        <w:ind w:left="5947" w:hanging="286"/>
      </w:pPr>
      <w:rPr>
        <w:rFonts w:hint="default"/>
        <w:lang w:val="ru-RU" w:eastAsia="ru-RU" w:bidi="ru-RU"/>
      </w:rPr>
    </w:lvl>
    <w:lvl w:ilvl="7" w:tplc="3932A374">
      <w:numFmt w:val="bullet"/>
      <w:lvlText w:val="•"/>
      <w:lvlJc w:val="left"/>
      <w:pPr>
        <w:ind w:left="6922" w:hanging="286"/>
      </w:pPr>
      <w:rPr>
        <w:rFonts w:hint="default"/>
        <w:lang w:val="ru-RU" w:eastAsia="ru-RU" w:bidi="ru-RU"/>
      </w:rPr>
    </w:lvl>
    <w:lvl w:ilvl="8" w:tplc="426CB08C">
      <w:numFmt w:val="bullet"/>
      <w:lvlText w:val="•"/>
      <w:lvlJc w:val="left"/>
      <w:pPr>
        <w:ind w:left="7897" w:hanging="286"/>
      </w:pPr>
      <w:rPr>
        <w:rFonts w:hint="default"/>
        <w:lang w:val="ru-RU" w:eastAsia="ru-RU" w:bidi="ru-RU"/>
      </w:rPr>
    </w:lvl>
  </w:abstractNum>
  <w:abstractNum w:abstractNumId="16">
    <w:nsid w:val="55881269"/>
    <w:multiLevelType w:val="hybridMultilevel"/>
    <w:tmpl w:val="F32458FC"/>
    <w:lvl w:ilvl="0" w:tplc="166EF8E8">
      <w:start w:val="1"/>
      <w:numFmt w:val="decimal"/>
      <w:lvlText w:val="%1."/>
      <w:lvlJc w:val="left"/>
      <w:pPr>
        <w:ind w:left="102" w:hanging="286"/>
        <w:jc w:val="righ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1" w:tplc="848C70DA">
      <w:numFmt w:val="bullet"/>
      <w:lvlText w:val="•"/>
      <w:lvlJc w:val="left"/>
      <w:pPr>
        <w:ind w:left="1074" w:hanging="286"/>
      </w:pPr>
      <w:rPr>
        <w:rFonts w:hint="default"/>
        <w:lang w:val="ru-RU" w:eastAsia="ru-RU" w:bidi="ru-RU"/>
      </w:rPr>
    </w:lvl>
    <w:lvl w:ilvl="2" w:tplc="EC4EEEEC">
      <w:numFmt w:val="bullet"/>
      <w:lvlText w:val="•"/>
      <w:lvlJc w:val="left"/>
      <w:pPr>
        <w:ind w:left="2049" w:hanging="286"/>
      </w:pPr>
      <w:rPr>
        <w:rFonts w:hint="default"/>
        <w:lang w:val="ru-RU" w:eastAsia="ru-RU" w:bidi="ru-RU"/>
      </w:rPr>
    </w:lvl>
    <w:lvl w:ilvl="3" w:tplc="61E4CEE2">
      <w:numFmt w:val="bullet"/>
      <w:lvlText w:val="•"/>
      <w:lvlJc w:val="left"/>
      <w:pPr>
        <w:ind w:left="3023" w:hanging="286"/>
      </w:pPr>
      <w:rPr>
        <w:rFonts w:hint="default"/>
        <w:lang w:val="ru-RU" w:eastAsia="ru-RU" w:bidi="ru-RU"/>
      </w:rPr>
    </w:lvl>
    <w:lvl w:ilvl="4" w:tplc="290296E0">
      <w:numFmt w:val="bullet"/>
      <w:lvlText w:val="•"/>
      <w:lvlJc w:val="left"/>
      <w:pPr>
        <w:ind w:left="3998" w:hanging="286"/>
      </w:pPr>
      <w:rPr>
        <w:rFonts w:hint="default"/>
        <w:lang w:val="ru-RU" w:eastAsia="ru-RU" w:bidi="ru-RU"/>
      </w:rPr>
    </w:lvl>
    <w:lvl w:ilvl="5" w:tplc="B11C282C">
      <w:numFmt w:val="bullet"/>
      <w:lvlText w:val="•"/>
      <w:lvlJc w:val="left"/>
      <w:pPr>
        <w:ind w:left="4973" w:hanging="286"/>
      </w:pPr>
      <w:rPr>
        <w:rFonts w:hint="default"/>
        <w:lang w:val="ru-RU" w:eastAsia="ru-RU" w:bidi="ru-RU"/>
      </w:rPr>
    </w:lvl>
    <w:lvl w:ilvl="6" w:tplc="987E955E">
      <w:numFmt w:val="bullet"/>
      <w:lvlText w:val="•"/>
      <w:lvlJc w:val="left"/>
      <w:pPr>
        <w:ind w:left="5947" w:hanging="286"/>
      </w:pPr>
      <w:rPr>
        <w:rFonts w:hint="default"/>
        <w:lang w:val="ru-RU" w:eastAsia="ru-RU" w:bidi="ru-RU"/>
      </w:rPr>
    </w:lvl>
    <w:lvl w:ilvl="7" w:tplc="A40C0200">
      <w:numFmt w:val="bullet"/>
      <w:lvlText w:val="•"/>
      <w:lvlJc w:val="left"/>
      <w:pPr>
        <w:ind w:left="6922" w:hanging="286"/>
      </w:pPr>
      <w:rPr>
        <w:rFonts w:hint="default"/>
        <w:lang w:val="ru-RU" w:eastAsia="ru-RU" w:bidi="ru-RU"/>
      </w:rPr>
    </w:lvl>
    <w:lvl w:ilvl="8" w:tplc="11AA2C0C">
      <w:numFmt w:val="bullet"/>
      <w:lvlText w:val="•"/>
      <w:lvlJc w:val="left"/>
      <w:pPr>
        <w:ind w:left="7897" w:hanging="286"/>
      </w:pPr>
      <w:rPr>
        <w:rFonts w:hint="default"/>
        <w:lang w:val="ru-RU" w:eastAsia="ru-RU" w:bidi="ru-RU"/>
      </w:rPr>
    </w:lvl>
  </w:abstractNum>
  <w:abstractNum w:abstractNumId="17">
    <w:nsid w:val="5F2718A7"/>
    <w:multiLevelType w:val="hybridMultilevel"/>
    <w:tmpl w:val="FB488D12"/>
    <w:lvl w:ilvl="0" w:tplc="817E5AF0">
      <w:numFmt w:val="bullet"/>
      <w:lvlText w:val="–"/>
      <w:lvlJc w:val="left"/>
      <w:pPr>
        <w:ind w:left="102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0BD07A3E">
      <w:numFmt w:val="bullet"/>
      <w:lvlText w:val="•"/>
      <w:lvlJc w:val="left"/>
      <w:pPr>
        <w:ind w:left="1074" w:hanging="286"/>
      </w:pPr>
      <w:rPr>
        <w:rFonts w:hint="default"/>
        <w:lang w:val="ru-RU" w:eastAsia="ru-RU" w:bidi="ru-RU"/>
      </w:rPr>
    </w:lvl>
    <w:lvl w:ilvl="2" w:tplc="13142648">
      <w:numFmt w:val="bullet"/>
      <w:lvlText w:val="•"/>
      <w:lvlJc w:val="left"/>
      <w:pPr>
        <w:ind w:left="2049" w:hanging="286"/>
      </w:pPr>
      <w:rPr>
        <w:rFonts w:hint="default"/>
        <w:lang w:val="ru-RU" w:eastAsia="ru-RU" w:bidi="ru-RU"/>
      </w:rPr>
    </w:lvl>
    <w:lvl w:ilvl="3" w:tplc="157C86CE">
      <w:numFmt w:val="bullet"/>
      <w:lvlText w:val="•"/>
      <w:lvlJc w:val="left"/>
      <w:pPr>
        <w:ind w:left="3023" w:hanging="286"/>
      </w:pPr>
      <w:rPr>
        <w:rFonts w:hint="default"/>
        <w:lang w:val="ru-RU" w:eastAsia="ru-RU" w:bidi="ru-RU"/>
      </w:rPr>
    </w:lvl>
    <w:lvl w:ilvl="4" w:tplc="05363D7A">
      <w:numFmt w:val="bullet"/>
      <w:lvlText w:val="•"/>
      <w:lvlJc w:val="left"/>
      <w:pPr>
        <w:ind w:left="3998" w:hanging="286"/>
      </w:pPr>
      <w:rPr>
        <w:rFonts w:hint="default"/>
        <w:lang w:val="ru-RU" w:eastAsia="ru-RU" w:bidi="ru-RU"/>
      </w:rPr>
    </w:lvl>
    <w:lvl w:ilvl="5" w:tplc="E4FE6F78">
      <w:numFmt w:val="bullet"/>
      <w:lvlText w:val="•"/>
      <w:lvlJc w:val="left"/>
      <w:pPr>
        <w:ind w:left="4973" w:hanging="286"/>
      </w:pPr>
      <w:rPr>
        <w:rFonts w:hint="default"/>
        <w:lang w:val="ru-RU" w:eastAsia="ru-RU" w:bidi="ru-RU"/>
      </w:rPr>
    </w:lvl>
    <w:lvl w:ilvl="6" w:tplc="A8B471F4">
      <w:numFmt w:val="bullet"/>
      <w:lvlText w:val="•"/>
      <w:lvlJc w:val="left"/>
      <w:pPr>
        <w:ind w:left="5947" w:hanging="286"/>
      </w:pPr>
      <w:rPr>
        <w:rFonts w:hint="default"/>
        <w:lang w:val="ru-RU" w:eastAsia="ru-RU" w:bidi="ru-RU"/>
      </w:rPr>
    </w:lvl>
    <w:lvl w:ilvl="7" w:tplc="2EACDE42">
      <w:numFmt w:val="bullet"/>
      <w:lvlText w:val="•"/>
      <w:lvlJc w:val="left"/>
      <w:pPr>
        <w:ind w:left="6922" w:hanging="286"/>
      </w:pPr>
      <w:rPr>
        <w:rFonts w:hint="default"/>
        <w:lang w:val="ru-RU" w:eastAsia="ru-RU" w:bidi="ru-RU"/>
      </w:rPr>
    </w:lvl>
    <w:lvl w:ilvl="8" w:tplc="34C0305C">
      <w:numFmt w:val="bullet"/>
      <w:lvlText w:val="•"/>
      <w:lvlJc w:val="left"/>
      <w:pPr>
        <w:ind w:left="7897" w:hanging="286"/>
      </w:pPr>
      <w:rPr>
        <w:rFonts w:hint="default"/>
        <w:lang w:val="ru-RU" w:eastAsia="ru-RU" w:bidi="ru-RU"/>
      </w:rPr>
    </w:lvl>
  </w:abstractNum>
  <w:abstractNum w:abstractNumId="18">
    <w:nsid w:val="67806D95"/>
    <w:multiLevelType w:val="hybridMultilevel"/>
    <w:tmpl w:val="825C6AC0"/>
    <w:lvl w:ilvl="0" w:tplc="E2185D16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A947682"/>
    <w:multiLevelType w:val="hybridMultilevel"/>
    <w:tmpl w:val="38440400"/>
    <w:lvl w:ilvl="0" w:tplc="BB7626F6">
      <w:start w:val="1"/>
      <w:numFmt w:val="decimal"/>
      <w:lvlText w:val="%1."/>
      <w:lvlJc w:val="left"/>
      <w:pPr>
        <w:ind w:left="1095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F184187A">
      <w:numFmt w:val="bullet"/>
      <w:lvlText w:val="•"/>
      <w:lvlJc w:val="left"/>
      <w:pPr>
        <w:ind w:left="1974" w:hanging="286"/>
      </w:pPr>
      <w:rPr>
        <w:rFonts w:hint="default"/>
        <w:lang w:val="ru-RU" w:eastAsia="ru-RU" w:bidi="ru-RU"/>
      </w:rPr>
    </w:lvl>
    <w:lvl w:ilvl="2" w:tplc="489C00E8">
      <w:numFmt w:val="bullet"/>
      <w:lvlText w:val="•"/>
      <w:lvlJc w:val="left"/>
      <w:pPr>
        <w:ind w:left="2849" w:hanging="286"/>
      </w:pPr>
      <w:rPr>
        <w:rFonts w:hint="default"/>
        <w:lang w:val="ru-RU" w:eastAsia="ru-RU" w:bidi="ru-RU"/>
      </w:rPr>
    </w:lvl>
    <w:lvl w:ilvl="3" w:tplc="215C145C">
      <w:numFmt w:val="bullet"/>
      <w:lvlText w:val="•"/>
      <w:lvlJc w:val="left"/>
      <w:pPr>
        <w:ind w:left="3723" w:hanging="286"/>
      </w:pPr>
      <w:rPr>
        <w:rFonts w:hint="default"/>
        <w:lang w:val="ru-RU" w:eastAsia="ru-RU" w:bidi="ru-RU"/>
      </w:rPr>
    </w:lvl>
    <w:lvl w:ilvl="4" w:tplc="5D4CAAEA">
      <w:numFmt w:val="bullet"/>
      <w:lvlText w:val="•"/>
      <w:lvlJc w:val="left"/>
      <w:pPr>
        <w:ind w:left="4598" w:hanging="286"/>
      </w:pPr>
      <w:rPr>
        <w:rFonts w:hint="default"/>
        <w:lang w:val="ru-RU" w:eastAsia="ru-RU" w:bidi="ru-RU"/>
      </w:rPr>
    </w:lvl>
    <w:lvl w:ilvl="5" w:tplc="686EA0FA">
      <w:numFmt w:val="bullet"/>
      <w:lvlText w:val="•"/>
      <w:lvlJc w:val="left"/>
      <w:pPr>
        <w:ind w:left="5473" w:hanging="286"/>
      </w:pPr>
      <w:rPr>
        <w:rFonts w:hint="default"/>
        <w:lang w:val="ru-RU" w:eastAsia="ru-RU" w:bidi="ru-RU"/>
      </w:rPr>
    </w:lvl>
    <w:lvl w:ilvl="6" w:tplc="3AB8F4A8">
      <w:numFmt w:val="bullet"/>
      <w:lvlText w:val="•"/>
      <w:lvlJc w:val="left"/>
      <w:pPr>
        <w:ind w:left="6347" w:hanging="286"/>
      </w:pPr>
      <w:rPr>
        <w:rFonts w:hint="default"/>
        <w:lang w:val="ru-RU" w:eastAsia="ru-RU" w:bidi="ru-RU"/>
      </w:rPr>
    </w:lvl>
    <w:lvl w:ilvl="7" w:tplc="723E3D4E">
      <w:numFmt w:val="bullet"/>
      <w:lvlText w:val="•"/>
      <w:lvlJc w:val="left"/>
      <w:pPr>
        <w:ind w:left="7222" w:hanging="286"/>
      </w:pPr>
      <w:rPr>
        <w:rFonts w:hint="default"/>
        <w:lang w:val="ru-RU" w:eastAsia="ru-RU" w:bidi="ru-RU"/>
      </w:rPr>
    </w:lvl>
    <w:lvl w:ilvl="8" w:tplc="3E0843DE">
      <w:numFmt w:val="bullet"/>
      <w:lvlText w:val="•"/>
      <w:lvlJc w:val="left"/>
      <w:pPr>
        <w:ind w:left="8097" w:hanging="286"/>
      </w:pPr>
      <w:rPr>
        <w:rFonts w:hint="default"/>
        <w:lang w:val="ru-RU" w:eastAsia="ru-RU" w:bidi="ru-RU"/>
      </w:rPr>
    </w:lvl>
  </w:abstractNum>
  <w:abstractNum w:abstractNumId="20">
    <w:nsid w:val="6D6757EF"/>
    <w:multiLevelType w:val="hybridMultilevel"/>
    <w:tmpl w:val="5BD0B4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B2472FB"/>
    <w:multiLevelType w:val="hybridMultilevel"/>
    <w:tmpl w:val="E2BE22B6"/>
    <w:lvl w:ilvl="0" w:tplc="B16C0FF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CAD426E"/>
    <w:multiLevelType w:val="hybridMultilevel"/>
    <w:tmpl w:val="69ECEBEC"/>
    <w:lvl w:ilvl="0" w:tplc="61BCCE8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852C4D1E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F53FB4"/>
    <w:multiLevelType w:val="hybridMultilevel"/>
    <w:tmpl w:val="25126CB2"/>
    <w:lvl w:ilvl="0" w:tplc="E2185D16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0"/>
  </w:num>
  <w:num w:numId="7">
    <w:abstractNumId w:val="12"/>
  </w:num>
  <w:num w:numId="8">
    <w:abstractNumId w:val="16"/>
  </w:num>
  <w:num w:numId="9">
    <w:abstractNumId w:val="2"/>
  </w:num>
  <w:num w:numId="10">
    <w:abstractNumId w:val="7"/>
  </w:num>
  <w:num w:numId="11">
    <w:abstractNumId w:val="19"/>
  </w:num>
  <w:num w:numId="12">
    <w:abstractNumId w:val="1"/>
  </w:num>
  <w:num w:numId="13">
    <w:abstractNumId w:val="13"/>
  </w:num>
  <w:num w:numId="14">
    <w:abstractNumId w:val="6"/>
  </w:num>
  <w:num w:numId="15">
    <w:abstractNumId w:val="14"/>
  </w:num>
  <w:num w:numId="16">
    <w:abstractNumId w:val="15"/>
  </w:num>
  <w:num w:numId="17">
    <w:abstractNumId w:val="8"/>
  </w:num>
  <w:num w:numId="18">
    <w:abstractNumId w:val="20"/>
  </w:num>
  <w:num w:numId="19">
    <w:abstractNumId w:val="3"/>
  </w:num>
  <w:num w:numId="20">
    <w:abstractNumId w:val="4"/>
  </w:num>
  <w:num w:numId="21">
    <w:abstractNumId w:val="21"/>
  </w:num>
  <w:num w:numId="22">
    <w:abstractNumId w:val="2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9F"/>
    <w:rsid w:val="000130C7"/>
    <w:rsid w:val="00030705"/>
    <w:rsid w:val="000A2034"/>
    <w:rsid w:val="000C4251"/>
    <w:rsid w:val="000C6D1F"/>
    <w:rsid w:val="000F39B2"/>
    <w:rsid w:val="000F6980"/>
    <w:rsid w:val="00114C85"/>
    <w:rsid w:val="00124974"/>
    <w:rsid w:val="001509F0"/>
    <w:rsid w:val="00186762"/>
    <w:rsid w:val="001A6336"/>
    <w:rsid w:val="001C24A4"/>
    <w:rsid w:val="0021760B"/>
    <w:rsid w:val="00244DC5"/>
    <w:rsid w:val="002B5DFB"/>
    <w:rsid w:val="002C193E"/>
    <w:rsid w:val="002C6EF1"/>
    <w:rsid w:val="002F1CD3"/>
    <w:rsid w:val="0031031D"/>
    <w:rsid w:val="003457E2"/>
    <w:rsid w:val="00350C77"/>
    <w:rsid w:val="003B3C4B"/>
    <w:rsid w:val="003C4F6A"/>
    <w:rsid w:val="003F5431"/>
    <w:rsid w:val="004411D7"/>
    <w:rsid w:val="00443A2D"/>
    <w:rsid w:val="004C240E"/>
    <w:rsid w:val="004D518B"/>
    <w:rsid w:val="00500FB8"/>
    <w:rsid w:val="00502CDD"/>
    <w:rsid w:val="005B4594"/>
    <w:rsid w:val="005E0475"/>
    <w:rsid w:val="00621F86"/>
    <w:rsid w:val="00663972"/>
    <w:rsid w:val="0067762E"/>
    <w:rsid w:val="006933A0"/>
    <w:rsid w:val="006A0A2B"/>
    <w:rsid w:val="00743849"/>
    <w:rsid w:val="007810A9"/>
    <w:rsid w:val="00785922"/>
    <w:rsid w:val="007C7CF3"/>
    <w:rsid w:val="007F1D6D"/>
    <w:rsid w:val="007F676A"/>
    <w:rsid w:val="00835DB4"/>
    <w:rsid w:val="00843851"/>
    <w:rsid w:val="0085514E"/>
    <w:rsid w:val="00871B9A"/>
    <w:rsid w:val="008756AC"/>
    <w:rsid w:val="00880714"/>
    <w:rsid w:val="008E556E"/>
    <w:rsid w:val="009274BB"/>
    <w:rsid w:val="00941979"/>
    <w:rsid w:val="009555CA"/>
    <w:rsid w:val="009D3862"/>
    <w:rsid w:val="009D3C5C"/>
    <w:rsid w:val="009D749F"/>
    <w:rsid w:val="009F3081"/>
    <w:rsid w:val="00A00AFD"/>
    <w:rsid w:val="00A02890"/>
    <w:rsid w:val="00A20117"/>
    <w:rsid w:val="00A238F1"/>
    <w:rsid w:val="00AA2832"/>
    <w:rsid w:val="00AC43AE"/>
    <w:rsid w:val="00AE22F6"/>
    <w:rsid w:val="00AF20B9"/>
    <w:rsid w:val="00B5201B"/>
    <w:rsid w:val="00BA0145"/>
    <w:rsid w:val="00BE6AD9"/>
    <w:rsid w:val="00C17F5E"/>
    <w:rsid w:val="00CB0755"/>
    <w:rsid w:val="00CB354C"/>
    <w:rsid w:val="00CB41A3"/>
    <w:rsid w:val="00CC4E05"/>
    <w:rsid w:val="00D14B63"/>
    <w:rsid w:val="00D2717D"/>
    <w:rsid w:val="00DA6BEA"/>
    <w:rsid w:val="00DF2756"/>
    <w:rsid w:val="00E10A9F"/>
    <w:rsid w:val="00E640C3"/>
    <w:rsid w:val="00E813DE"/>
    <w:rsid w:val="00ED7914"/>
    <w:rsid w:val="00EE3983"/>
    <w:rsid w:val="00EE7EEE"/>
    <w:rsid w:val="00F1043F"/>
    <w:rsid w:val="00F41313"/>
    <w:rsid w:val="00F668CA"/>
    <w:rsid w:val="00F942B1"/>
    <w:rsid w:val="00FB0917"/>
    <w:rsid w:val="00FB5A97"/>
    <w:rsid w:val="00FD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9"/>
    <w:qFormat/>
    <w:rsid w:val="00663972"/>
    <w:pPr>
      <w:ind w:left="709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autoRedefine/>
    <w:qFormat/>
    <w:rsid w:val="009274BB"/>
    <w:pPr>
      <w:widowControl/>
      <w:shd w:val="clear" w:color="auto" w:fill="FFFFFF"/>
      <w:tabs>
        <w:tab w:val="left" w:pos="993"/>
      </w:tabs>
      <w:suppressAutoHyphens/>
      <w:autoSpaceDE/>
      <w:autoSpaceDN/>
      <w:spacing w:before="120"/>
      <w:jc w:val="center"/>
      <w:outlineLvl w:val="1"/>
    </w:pPr>
    <w:rPr>
      <w:rFonts w:eastAsia="Calibri"/>
      <w:b/>
      <w:sz w:val="28"/>
      <w:szCs w:val="24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785922"/>
    <w:pPr>
      <w:keepNext/>
      <w:keepLines/>
      <w:widowControl/>
      <w:autoSpaceDE/>
      <w:autoSpaceDN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qFormat/>
    <w:rsid w:val="00785922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 w:bidi="ar-SA"/>
    </w:rPr>
  </w:style>
  <w:style w:type="paragraph" w:styleId="8">
    <w:name w:val="heading 8"/>
    <w:basedOn w:val="a"/>
    <w:next w:val="a"/>
    <w:link w:val="80"/>
    <w:uiPriority w:val="9"/>
    <w:qFormat/>
    <w:rsid w:val="00785922"/>
    <w:pPr>
      <w:keepNext/>
      <w:keepLines/>
      <w:widowControl/>
      <w:autoSpaceDE/>
      <w:autoSpaceDN/>
      <w:spacing w:before="200"/>
      <w:outlineLvl w:val="7"/>
    </w:pPr>
    <w:rPr>
      <w:rFonts w:ascii="Cambria" w:hAnsi="Cambria"/>
      <w:color w:val="40404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5922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spacing w:before="137"/>
      <w:ind w:left="342" w:hanging="240"/>
    </w:pPr>
    <w:rPr>
      <w:sz w:val="24"/>
      <w:szCs w:val="24"/>
    </w:rPr>
  </w:style>
  <w:style w:type="paragraph" w:styleId="a3">
    <w:name w:val="Body Text"/>
    <w:basedOn w:val="a"/>
    <w:link w:val="a4"/>
    <w:uiPriority w:val="99"/>
    <w:qFormat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85922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pPr>
      <w:ind w:left="102" w:firstLine="708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69"/>
    </w:pPr>
  </w:style>
  <w:style w:type="paragraph" w:styleId="a6">
    <w:name w:val="Balloon Text"/>
    <w:basedOn w:val="a"/>
    <w:link w:val="a7"/>
    <w:uiPriority w:val="99"/>
    <w:unhideWhenUsed/>
    <w:rsid w:val="002F1C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2F1CD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Default">
    <w:name w:val="Default"/>
    <w:rsid w:val="009555C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titlep">
    <w:name w:val="titlep"/>
    <w:basedOn w:val="a"/>
    <w:rsid w:val="009555CA"/>
    <w:pPr>
      <w:widowControl/>
      <w:autoSpaceDE/>
      <w:autoSpaceDN/>
      <w:spacing w:before="240" w:after="240"/>
      <w:jc w:val="center"/>
    </w:pPr>
    <w:rPr>
      <w:b/>
      <w:bCs/>
      <w:sz w:val="24"/>
      <w:szCs w:val="24"/>
      <w:lang w:bidi="ar-SA"/>
    </w:rPr>
  </w:style>
  <w:style w:type="paragraph" w:customStyle="1" w:styleId="newncpi0">
    <w:name w:val="newncpi0"/>
    <w:basedOn w:val="a"/>
    <w:rsid w:val="009555CA"/>
    <w:pPr>
      <w:widowControl/>
      <w:autoSpaceDE/>
      <w:autoSpaceDN/>
      <w:jc w:val="both"/>
    </w:pPr>
    <w:rPr>
      <w:sz w:val="24"/>
      <w:szCs w:val="24"/>
      <w:lang w:bidi="ar-SA"/>
    </w:rPr>
  </w:style>
  <w:style w:type="paragraph" w:styleId="a8">
    <w:name w:val="header"/>
    <w:basedOn w:val="a"/>
    <w:link w:val="a9"/>
    <w:uiPriority w:val="99"/>
    <w:unhideWhenUsed/>
    <w:rsid w:val="009555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55CA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555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55CA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AF20B9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character" w:styleId="ad">
    <w:name w:val="Hyperlink"/>
    <w:basedOn w:val="a0"/>
    <w:uiPriority w:val="99"/>
    <w:unhideWhenUsed/>
    <w:rsid w:val="00AF20B9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7859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85922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9274BB"/>
    <w:rPr>
      <w:rFonts w:ascii="Times New Roman" w:eastAsia="Calibri" w:hAnsi="Times New Roman" w:cs="Times New Roman"/>
      <w:b/>
      <w:sz w:val="28"/>
      <w:szCs w:val="24"/>
      <w:shd w:val="clear" w:color="auto" w:fill="FFFFFF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785922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85922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785922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ae">
    <w:name w:val="Normal (Web)"/>
    <w:basedOn w:val="a"/>
    <w:link w:val="af"/>
    <w:uiPriority w:val="99"/>
    <w:unhideWhenUsed/>
    <w:rsid w:val="0078592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x-none" w:bidi="ar-SA"/>
    </w:rPr>
  </w:style>
  <w:style w:type="character" w:customStyle="1" w:styleId="af">
    <w:name w:val="Обычный (веб) Знак"/>
    <w:link w:val="ae"/>
    <w:uiPriority w:val="99"/>
    <w:rsid w:val="0078592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rsid w:val="00785922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f1">
    <w:name w:val="Body Text Indent"/>
    <w:basedOn w:val="a"/>
    <w:link w:val="af0"/>
    <w:uiPriority w:val="99"/>
    <w:rsid w:val="00785922"/>
    <w:pPr>
      <w:widowControl/>
      <w:autoSpaceDE/>
      <w:autoSpaceDN/>
      <w:ind w:firstLine="426"/>
      <w:jc w:val="both"/>
    </w:pPr>
    <w:rPr>
      <w:sz w:val="28"/>
      <w:szCs w:val="28"/>
      <w:lang w:val="x-none" w:bidi="ar-SA"/>
    </w:rPr>
  </w:style>
  <w:style w:type="character" w:customStyle="1" w:styleId="af2">
    <w:name w:val="Текст сноски Знак"/>
    <w:basedOn w:val="a0"/>
    <w:link w:val="af3"/>
    <w:uiPriority w:val="99"/>
    <w:rsid w:val="0078592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3">
    <w:name w:val="footnote text"/>
    <w:basedOn w:val="a"/>
    <w:link w:val="af2"/>
    <w:uiPriority w:val="99"/>
    <w:rsid w:val="00785922"/>
    <w:pPr>
      <w:widowControl/>
      <w:autoSpaceDE/>
      <w:autoSpaceDN/>
    </w:pPr>
    <w:rPr>
      <w:sz w:val="20"/>
      <w:szCs w:val="20"/>
      <w:lang w:val="x-none" w:eastAsia="en-US" w:bidi="ar-SA"/>
    </w:rPr>
  </w:style>
  <w:style w:type="paragraph" w:styleId="af4">
    <w:name w:val="No Spacing"/>
    <w:link w:val="af5"/>
    <w:qFormat/>
    <w:rsid w:val="0078592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5">
    <w:name w:val="Без интервала Знак"/>
    <w:link w:val="af4"/>
    <w:locked/>
    <w:rsid w:val="007859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(2)_"/>
    <w:link w:val="24"/>
    <w:locked/>
    <w:rsid w:val="00785922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85922"/>
    <w:pPr>
      <w:shd w:val="clear" w:color="auto" w:fill="FFFFFF"/>
      <w:autoSpaceDE/>
      <w:autoSpaceDN/>
      <w:spacing w:after="60" w:line="266" w:lineRule="exact"/>
      <w:ind w:hanging="420"/>
      <w:jc w:val="center"/>
    </w:pPr>
    <w:rPr>
      <w:rFonts w:asciiTheme="minorHAnsi" w:eastAsiaTheme="minorHAnsi" w:hAnsiTheme="minorHAnsi" w:cstheme="minorBidi"/>
      <w:shd w:val="clear" w:color="auto" w:fill="FFFFFF"/>
      <w:lang w:val="en-US" w:eastAsia="en-US" w:bidi="ar-SA"/>
    </w:rPr>
  </w:style>
  <w:style w:type="character" w:customStyle="1" w:styleId="af6">
    <w:name w:val="Название Знак"/>
    <w:basedOn w:val="a0"/>
    <w:link w:val="af7"/>
    <w:rsid w:val="0078592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7">
    <w:name w:val="Title"/>
    <w:basedOn w:val="a"/>
    <w:link w:val="af6"/>
    <w:qFormat/>
    <w:rsid w:val="00785922"/>
    <w:pPr>
      <w:widowControl/>
      <w:autoSpaceDE/>
      <w:autoSpaceDN/>
      <w:jc w:val="center"/>
    </w:pPr>
    <w:rPr>
      <w:b/>
      <w:sz w:val="28"/>
      <w:szCs w:val="20"/>
      <w:lang w:val="x-none" w:eastAsia="x-none" w:bidi="ar-SA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785922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2">
    <w:name w:val="Body Text Indent 3"/>
    <w:basedOn w:val="a"/>
    <w:link w:val="31"/>
    <w:uiPriority w:val="99"/>
    <w:semiHidden/>
    <w:unhideWhenUsed/>
    <w:rsid w:val="00785922"/>
    <w:pPr>
      <w:widowControl/>
      <w:autoSpaceDE/>
      <w:autoSpaceDN/>
      <w:spacing w:after="120"/>
      <w:ind w:left="283"/>
    </w:pPr>
    <w:rPr>
      <w:sz w:val="16"/>
      <w:szCs w:val="16"/>
      <w:lang w:val="x-none" w:eastAsia="en-US" w:bidi="ar-SA"/>
    </w:rPr>
  </w:style>
  <w:style w:type="character" w:customStyle="1" w:styleId="25">
    <w:name w:val="Основной текст 2 Знак"/>
    <w:basedOn w:val="a0"/>
    <w:link w:val="26"/>
    <w:uiPriority w:val="99"/>
    <w:rsid w:val="0078592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6">
    <w:name w:val="Body Text 2"/>
    <w:basedOn w:val="a"/>
    <w:link w:val="25"/>
    <w:uiPriority w:val="99"/>
    <w:unhideWhenUsed/>
    <w:rsid w:val="00785922"/>
    <w:pPr>
      <w:widowControl/>
      <w:autoSpaceDE/>
      <w:autoSpaceDN/>
      <w:spacing w:after="120" w:line="480" w:lineRule="auto"/>
    </w:pPr>
    <w:rPr>
      <w:sz w:val="20"/>
      <w:szCs w:val="20"/>
      <w:lang w:val="x-none" w:eastAsia="en-US" w:bidi="ar-SA"/>
    </w:rPr>
  </w:style>
  <w:style w:type="character" w:customStyle="1" w:styleId="af8">
    <w:name w:val="Дата Знак"/>
    <w:basedOn w:val="a0"/>
    <w:link w:val="af9"/>
    <w:uiPriority w:val="99"/>
    <w:semiHidden/>
    <w:rsid w:val="0078592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9">
    <w:name w:val="Date"/>
    <w:basedOn w:val="a"/>
    <w:next w:val="a"/>
    <w:link w:val="af8"/>
    <w:uiPriority w:val="99"/>
    <w:semiHidden/>
    <w:unhideWhenUsed/>
    <w:rsid w:val="00785922"/>
    <w:pPr>
      <w:widowControl/>
      <w:autoSpaceDE/>
      <w:autoSpaceDN/>
    </w:pPr>
    <w:rPr>
      <w:sz w:val="20"/>
      <w:szCs w:val="20"/>
      <w:lang w:val="x-none" w:eastAsia="en-US" w:bidi="ar-SA"/>
    </w:rPr>
  </w:style>
  <w:style w:type="paragraph" w:customStyle="1" w:styleId="33">
    <w:name w:val="Основной текст3"/>
    <w:basedOn w:val="a"/>
    <w:link w:val="Bodytext"/>
    <w:rsid w:val="00785922"/>
    <w:pPr>
      <w:shd w:val="clear" w:color="auto" w:fill="FFFFFF"/>
      <w:autoSpaceDE/>
      <w:autoSpaceDN/>
      <w:spacing w:after="420" w:line="0" w:lineRule="atLeast"/>
      <w:jc w:val="center"/>
    </w:pPr>
    <w:rPr>
      <w:sz w:val="26"/>
      <w:szCs w:val="26"/>
      <w:lang w:val="x-none" w:eastAsia="en-US" w:bidi="ar-SA"/>
    </w:rPr>
  </w:style>
  <w:style w:type="character" w:customStyle="1" w:styleId="Bodytext">
    <w:name w:val="Body text_"/>
    <w:link w:val="33"/>
    <w:rsid w:val="00785922"/>
    <w:rPr>
      <w:rFonts w:ascii="Times New Roman" w:eastAsia="Times New Roman" w:hAnsi="Times New Roman" w:cs="Times New Roman"/>
      <w:sz w:val="26"/>
      <w:szCs w:val="26"/>
      <w:shd w:val="clear" w:color="auto" w:fill="FFFFFF"/>
      <w:lang w:val="x-none"/>
    </w:rPr>
  </w:style>
  <w:style w:type="paragraph" w:styleId="27">
    <w:name w:val="toc 2"/>
    <w:basedOn w:val="a"/>
    <w:next w:val="a"/>
    <w:autoRedefine/>
    <w:uiPriority w:val="39"/>
    <w:unhideWhenUsed/>
    <w:rsid w:val="009274BB"/>
    <w:pPr>
      <w:spacing w:after="100"/>
      <w:ind w:left="220"/>
    </w:pPr>
  </w:style>
  <w:style w:type="table" w:styleId="afa">
    <w:name w:val="Table Grid"/>
    <w:basedOn w:val="a1"/>
    <w:rsid w:val="003C4F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9"/>
    <w:qFormat/>
    <w:rsid w:val="00663972"/>
    <w:pPr>
      <w:ind w:left="709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autoRedefine/>
    <w:qFormat/>
    <w:rsid w:val="009274BB"/>
    <w:pPr>
      <w:widowControl/>
      <w:shd w:val="clear" w:color="auto" w:fill="FFFFFF"/>
      <w:tabs>
        <w:tab w:val="left" w:pos="993"/>
      </w:tabs>
      <w:suppressAutoHyphens/>
      <w:autoSpaceDE/>
      <w:autoSpaceDN/>
      <w:spacing w:before="120"/>
      <w:jc w:val="center"/>
      <w:outlineLvl w:val="1"/>
    </w:pPr>
    <w:rPr>
      <w:rFonts w:eastAsia="Calibri"/>
      <w:b/>
      <w:sz w:val="28"/>
      <w:szCs w:val="24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785922"/>
    <w:pPr>
      <w:keepNext/>
      <w:keepLines/>
      <w:widowControl/>
      <w:autoSpaceDE/>
      <w:autoSpaceDN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qFormat/>
    <w:rsid w:val="00785922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 w:bidi="ar-SA"/>
    </w:rPr>
  </w:style>
  <w:style w:type="paragraph" w:styleId="8">
    <w:name w:val="heading 8"/>
    <w:basedOn w:val="a"/>
    <w:next w:val="a"/>
    <w:link w:val="80"/>
    <w:uiPriority w:val="9"/>
    <w:qFormat/>
    <w:rsid w:val="00785922"/>
    <w:pPr>
      <w:keepNext/>
      <w:keepLines/>
      <w:widowControl/>
      <w:autoSpaceDE/>
      <w:autoSpaceDN/>
      <w:spacing w:before="200"/>
      <w:outlineLvl w:val="7"/>
    </w:pPr>
    <w:rPr>
      <w:rFonts w:ascii="Cambria" w:hAnsi="Cambria"/>
      <w:color w:val="40404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5922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spacing w:before="137"/>
      <w:ind w:left="342" w:hanging="240"/>
    </w:pPr>
    <w:rPr>
      <w:sz w:val="24"/>
      <w:szCs w:val="24"/>
    </w:rPr>
  </w:style>
  <w:style w:type="paragraph" w:styleId="a3">
    <w:name w:val="Body Text"/>
    <w:basedOn w:val="a"/>
    <w:link w:val="a4"/>
    <w:uiPriority w:val="99"/>
    <w:qFormat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85922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pPr>
      <w:ind w:left="102" w:firstLine="708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69"/>
    </w:pPr>
  </w:style>
  <w:style w:type="paragraph" w:styleId="a6">
    <w:name w:val="Balloon Text"/>
    <w:basedOn w:val="a"/>
    <w:link w:val="a7"/>
    <w:uiPriority w:val="99"/>
    <w:unhideWhenUsed/>
    <w:rsid w:val="002F1C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2F1CD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Default">
    <w:name w:val="Default"/>
    <w:rsid w:val="009555C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titlep">
    <w:name w:val="titlep"/>
    <w:basedOn w:val="a"/>
    <w:rsid w:val="009555CA"/>
    <w:pPr>
      <w:widowControl/>
      <w:autoSpaceDE/>
      <w:autoSpaceDN/>
      <w:spacing w:before="240" w:after="240"/>
      <w:jc w:val="center"/>
    </w:pPr>
    <w:rPr>
      <w:b/>
      <w:bCs/>
      <w:sz w:val="24"/>
      <w:szCs w:val="24"/>
      <w:lang w:bidi="ar-SA"/>
    </w:rPr>
  </w:style>
  <w:style w:type="paragraph" w:customStyle="1" w:styleId="newncpi0">
    <w:name w:val="newncpi0"/>
    <w:basedOn w:val="a"/>
    <w:rsid w:val="009555CA"/>
    <w:pPr>
      <w:widowControl/>
      <w:autoSpaceDE/>
      <w:autoSpaceDN/>
      <w:jc w:val="both"/>
    </w:pPr>
    <w:rPr>
      <w:sz w:val="24"/>
      <w:szCs w:val="24"/>
      <w:lang w:bidi="ar-SA"/>
    </w:rPr>
  </w:style>
  <w:style w:type="paragraph" w:styleId="a8">
    <w:name w:val="header"/>
    <w:basedOn w:val="a"/>
    <w:link w:val="a9"/>
    <w:uiPriority w:val="99"/>
    <w:unhideWhenUsed/>
    <w:rsid w:val="009555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55CA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555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55CA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AF20B9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character" w:styleId="ad">
    <w:name w:val="Hyperlink"/>
    <w:basedOn w:val="a0"/>
    <w:uiPriority w:val="99"/>
    <w:unhideWhenUsed/>
    <w:rsid w:val="00AF20B9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7859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85922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9274BB"/>
    <w:rPr>
      <w:rFonts w:ascii="Times New Roman" w:eastAsia="Calibri" w:hAnsi="Times New Roman" w:cs="Times New Roman"/>
      <w:b/>
      <w:sz w:val="28"/>
      <w:szCs w:val="24"/>
      <w:shd w:val="clear" w:color="auto" w:fill="FFFFFF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785922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85922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785922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ae">
    <w:name w:val="Normal (Web)"/>
    <w:basedOn w:val="a"/>
    <w:link w:val="af"/>
    <w:uiPriority w:val="99"/>
    <w:unhideWhenUsed/>
    <w:rsid w:val="0078592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x-none" w:bidi="ar-SA"/>
    </w:rPr>
  </w:style>
  <w:style w:type="character" w:customStyle="1" w:styleId="af">
    <w:name w:val="Обычный (веб) Знак"/>
    <w:link w:val="ae"/>
    <w:uiPriority w:val="99"/>
    <w:rsid w:val="0078592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rsid w:val="00785922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f1">
    <w:name w:val="Body Text Indent"/>
    <w:basedOn w:val="a"/>
    <w:link w:val="af0"/>
    <w:uiPriority w:val="99"/>
    <w:rsid w:val="00785922"/>
    <w:pPr>
      <w:widowControl/>
      <w:autoSpaceDE/>
      <w:autoSpaceDN/>
      <w:ind w:firstLine="426"/>
      <w:jc w:val="both"/>
    </w:pPr>
    <w:rPr>
      <w:sz w:val="28"/>
      <w:szCs w:val="28"/>
      <w:lang w:val="x-none" w:bidi="ar-SA"/>
    </w:rPr>
  </w:style>
  <w:style w:type="character" w:customStyle="1" w:styleId="af2">
    <w:name w:val="Текст сноски Знак"/>
    <w:basedOn w:val="a0"/>
    <w:link w:val="af3"/>
    <w:uiPriority w:val="99"/>
    <w:rsid w:val="0078592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3">
    <w:name w:val="footnote text"/>
    <w:basedOn w:val="a"/>
    <w:link w:val="af2"/>
    <w:uiPriority w:val="99"/>
    <w:rsid w:val="00785922"/>
    <w:pPr>
      <w:widowControl/>
      <w:autoSpaceDE/>
      <w:autoSpaceDN/>
    </w:pPr>
    <w:rPr>
      <w:sz w:val="20"/>
      <w:szCs w:val="20"/>
      <w:lang w:val="x-none" w:eastAsia="en-US" w:bidi="ar-SA"/>
    </w:rPr>
  </w:style>
  <w:style w:type="paragraph" w:styleId="af4">
    <w:name w:val="No Spacing"/>
    <w:link w:val="af5"/>
    <w:qFormat/>
    <w:rsid w:val="0078592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5">
    <w:name w:val="Без интервала Знак"/>
    <w:link w:val="af4"/>
    <w:locked/>
    <w:rsid w:val="007859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(2)_"/>
    <w:link w:val="24"/>
    <w:locked/>
    <w:rsid w:val="00785922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85922"/>
    <w:pPr>
      <w:shd w:val="clear" w:color="auto" w:fill="FFFFFF"/>
      <w:autoSpaceDE/>
      <w:autoSpaceDN/>
      <w:spacing w:after="60" w:line="266" w:lineRule="exact"/>
      <w:ind w:hanging="420"/>
      <w:jc w:val="center"/>
    </w:pPr>
    <w:rPr>
      <w:rFonts w:asciiTheme="minorHAnsi" w:eastAsiaTheme="minorHAnsi" w:hAnsiTheme="minorHAnsi" w:cstheme="minorBidi"/>
      <w:shd w:val="clear" w:color="auto" w:fill="FFFFFF"/>
      <w:lang w:val="en-US" w:eastAsia="en-US" w:bidi="ar-SA"/>
    </w:rPr>
  </w:style>
  <w:style w:type="character" w:customStyle="1" w:styleId="af6">
    <w:name w:val="Название Знак"/>
    <w:basedOn w:val="a0"/>
    <w:link w:val="af7"/>
    <w:rsid w:val="0078592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7">
    <w:name w:val="Title"/>
    <w:basedOn w:val="a"/>
    <w:link w:val="af6"/>
    <w:qFormat/>
    <w:rsid w:val="00785922"/>
    <w:pPr>
      <w:widowControl/>
      <w:autoSpaceDE/>
      <w:autoSpaceDN/>
      <w:jc w:val="center"/>
    </w:pPr>
    <w:rPr>
      <w:b/>
      <w:sz w:val="28"/>
      <w:szCs w:val="20"/>
      <w:lang w:val="x-none" w:eastAsia="x-none" w:bidi="ar-SA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785922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2">
    <w:name w:val="Body Text Indent 3"/>
    <w:basedOn w:val="a"/>
    <w:link w:val="31"/>
    <w:uiPriority w:val="99"/>
    <w:semiHidden/>
    <w:unhideWhenUsed/>
    <w:rsid w:val="00785922"/>
    <w:pPr>
      <w:widowControl/>
      <w:autoSpaceDE/>
      <w:autoSpaceDN/>
      <w:spacing w:after="120"/>
      <w:ind w:left="283"/>
    </w:pPr>
    <w:rPr>
      <w:sz w:val="16"/>
      <w:szCs w:val="16"/>
      <w:lang w:val="x-none" w:eastAsia="en-US" w:bidi="ar-SA"/>
    </w:rPr>
  </w:style>
  <w:style w:type="character" w:customStyle="1" w:styleId="25">
    <w:name w:val="Основной текст 2 Знак"/>
    <w:basedOn w:val="a0"/>
    <w:link w:val="26"/>
    <w:uiPriority w:val="99"/>
    <w:rsid w:val="0078592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6">
    <w:name w:val="Body Text 2"/>
    <w:basedOn w:val="a"/>
    <w:link w:val="25"/>
    <w:uiPriority w:val="99"/>
    <w:unhideWhenUsed/>
    <w:rsid w:val="00785922"/>
    <w:pPr>
      <w:widowControl/>
      <w:autoSpaceDE/>
      <w:autoSpaceDN/>
      <w:spacing w:after="120" w:line="480" w:lineRule="auto"/>
    </w:pPr>
    <w:rPr>
      <w:sz w:val="20"/>
      <w:szCs w:val="20"/>
      <w:lang w:val="x-none" w:eastAsia="en-US" w:bidi="ar-SA"/>
    </w:rPr>
  </w:style>
  <w:style w:type="character" w:customStyle="1" w:styleId="af8">
    <w:name w:val="Дата Знак"/>
    <w:basedOn w:val="a0"/>
    <w:link w:val="af9"/>
    <w:uiPriority w:val="99"/>
    <w:semiHidden/>
    <w:rsid w:val="0078592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9">
    <w:name w:val="Date"/>
    <w:basedOn w:val="a"/>
    <w:next w:val="a"/>
    <w:link w:val="af8"/>
    <w:uiPriority w:val="99"/>
    <w:semiHidden/>
    <w:unhideWhenUsed/>
    <w:rsid w:val="00785922"/>
    <w:pPr>
      <w:widowControl/>
      <w:autoSpaceDE/>
      <w:autoSpaceDN/>
    </w:pPr>
    <w:rPr>
      <w:sz w:val="20"/>
      <w:szCs w:val="20"/>
      <w:lang w:val="x-none" w:eastAsia="en-US" w:bidi="ar-SA"/>
    </w:rPr>
  </w:style>
  <w:style w:type="paragraph" w:customStyle="1" w:styleId="33">
    <w:name w:val="Основной текст3"/>
    <w:basedOn w:val="a"/>
    <w:link w:val="Bodytext"/>
    <w:rsid w:val="00785922"/>
    <w:pPr>
      <w:shd w:val="clear" w:color="auto" w:fill="FFFFFF"/>
      <w:autoSpaceDE/>
      <w:autoSpaceDN/>
      <w:spacing w:after="420" w:line="0" w:lineRule="atLeast"/>
      <w:jc w:val="center"/>
    </w:pPr>
    <w:rPr>
      <w:sz w:val="26"/>
      <w:szCs w:val="26"/>
      <w:lang w:val="x-none" w:eastAsia="en-US" w:bidi="ar-SA"/>
    </w:rPr>
  </w:style>
  <w:style w:type="character" w:customStyle="1" w:styleId="Bodytext">
    <w:name w:val="Body text_"/>
    <w:link w:val="33"/>
    <w:rsid w:val="00785922"/>
    <w:rPr>
      <w:rFonts w:ascii="Times New Roman" w:eastAsia="Times New Roman" w:hAnsi="Times New Roman" w:cs="Times New Roman"/>
      <w:sz w:val="26"/>
      <w:szCs w:val="26"/>
      <w:shd w:val="clear" w:color="auto" w:fill="FFFFFF"/>
      <w:lang w:val="x-none"/>
    </w:rPr>
  </w:style>
  <w:style w:type="paragraph" w:styleId="27">
    <w:name w:val="toc 2"/>
    <w:basedOn w:val="a"/>
    <w:next w:val="a"/>
    <w:autoRedefine/>
    <w:uiPriority w:val="39"/>
    <w:unhideWhenUsed/>
    <w:rsid w:val="009274BB"/>
    <w:pPr>
      <w:spacing w:after="100"/>
      <w:ind w:left="220"/>
    </w:pPr>
  </w:style>
  <w:style w:type="table" w:styleId="afa">
    <w:name w:val="Table Grid"/>
    <w:basedOn w:val="a1"/>
    <w:rsid w:val="003C4F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topisi.ru/index.php/%D0%AD%D1%81%D1%81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topisi.ru/index.php/%D0%AD%D1%81%D1%81%D0%B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etopisi.ru/index.php/%D0%AD%D1%81%D1%81%D0%B5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EF8A2-FE9C-4F8F-82B8-0C159E7E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9687</Words>
  <Characters>55217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user-10</dc:creator>
  <cp:lastModifiedBy>Поздеева Елена Евгеньевна</cp:lastModifiedBy>
  <cp:revision>6</cp:revision>
  <cp:lastPrinted>2021-09-12T03:47:00Z</cp:lastPrinted>
  <dcterms:created xsi:type="dcterms:W3CDTF">2021-09-12T03:47:00Z</dcterms:created>
  <dcterms:modified xsi:type="dcterms:W3CDTF">2022-02-16T04:18:00Z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2018-06-23T00:00:00Z</vt:filetime>
  </property>
</Properties>
</file>