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:rsidRPr="005B700D" w14:paraId="0A36E665" w14:textId="77777777">
        <w:tc>
          <w:tcPr>
            <w:tcW w:w="3681" w:type="dxa"/>
          </w:tcPr>
          <w:p w14:paraId="72233544" w14:textId="77777777" w:rsidR="00454F72" w:rsidRPr="005B700D" w:rsidRDefault="000F56E3" w:rsidP="009B6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2598E66" w:rsidR="00454F72" w:rsidRPr="005B700D" w:rsidRDefault="00816C33" w:rsidP="009B6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454F72" w:rsidRPr="005B700D" w14:paraId="466B15CA" w14:textId="77777777">
        <w:tc>
          <w:tcPr>
            <w:tcW w:w="3681" w:type="dxa"/>
          </w:tcPr>
          <w:p w14:paraId="773162BE" w14:textId="77777777" w:rsidR="00454F72" w:rsidRPr="005B700D" w:rsidRDefault="000F56E3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69231656" w:rsidR="00454F72" w:rsidRPr="005B700D" w:rsidRDefault="00BA6EAF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комплекса мер по повышению эффективности использования основных фондов предприятия (на примере МУП «Спецавтохозяйство»)</w:t>
            </w:r>
          </w:p>
        </w:tc>
      </w:tr>
      <w:tr w:rsidR="00454F72" w:rsidRPr="005B700D" w14:paraId="1F949DCC" w14:textId="77777777">
        <w:tc>
          <w:tcPr>
            <w:tcW w:w="3681" w:type="dxa"/>
          </w:tcPr>
          <w:p w14:paraId="152FB476" w14:textId="77777777" w:rsidR="00454F72" w:rsidRPr="005B700D" w:rsidRDefault="000F56E3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62716516" w:rsidR="00454F72" w:rsidRPr="005B700D" w:rsidRDefault="00BA6EAF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Азимов Пулод Хакимович</w:t>
            </w:r>
          </w:p>
        </w:tc>
      </w:tr>
      <w:tr w:rsidR="000B750D" w:rsidRPr="005B700D" w14:paraId="0A09E538" w14:textId="77777777">
        <w:tc>
          <w:tcPr>
            <w:tcW w:w="3681" w:type="dxa"/>
          </w:tcPr>
          <w:p w14:paraId="07A74B64" w14:textId="06A6842B" w:rsidR="000B750D" w:rsidRPr="005B700D" w:rsidRDefault="00EB06C0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</w:t>
            </w:r>
            <w:r w:rsidR="000B750D" w:rsidRPr="005B700D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1753EA33" w:rsidR="000B750D" w:rsidRPr="005B700D" w:rsidRDefault="00BA6EAF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ЭкМ</w:t>
            </w:r>
            <w:proofErr w:type="spellEnd"/>
            <w:r w:rsidR="00816C33" w:rsidRPr="005B700D">
              <w:rPr>
                <w:rFonts w:ascii="Times New Roman" w:hAnsi="Times New Roman" w:cs="Times New Roman"/>
                <w:sz w:val="28"/>
                <w:szCs w:val="28"/>
              </w:rPr>
              <w:t>, ФЭУ</w:t>
            </w:r>
          </w:p>
        </w:tc>
      </w:tr>
      <w:tr w:rsidR="009B6C1A" w:rsidRPr="009B6C1A" w14:paraId="44C1BD77" w14:textId="77777777">
        <w:tc>
          <w:tcPr>
            <w:tcW w:w="3681" w:type="dxa"/>
          </w:tcPr>
          <w:p w14:paraId="237654E2" w14:textId="77777777" w:rsidR="00454F72" w:rsidRPr="009B6C1A" w:rsidRDefault="000F56E3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C1A"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06A4661C" w:rsidR="00454F72" w:rsidRPr="009B6C1A" w:rsidRDefault="009B6C1A" w:rsidP="009B6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C1A">
              <w:rPr>
                <w:rFonts w:ascii="Times New Roman" w:hAnsi="Times New Roman" w:cs="Times New Roman"/>
                <w:sz w:val="28"/>
                <w:szCs w:val="28"/>
              </w:rPr>
              <w:t xml:space="preserve">Шейн </w:t>
            </w:r>
            <w:r w:rsidR="00816C33" w:rsidRPr="009B6C1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B6C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6C33" w:rsidRPr="009B6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:rsidRPr="005B700D" w14:paraId="551AD203" w14:textId="77777777">
        <w:tc>
          <w:tcPr>
            <w:tcW w:w="3681" w:type="dxa"/>
          </w:tcPr>
          <w:p w14:paraId="578E4590" w14:textId="77777777" w:rsidR="00454F72" w:rsidRPr="005B700D" w:rsidRDefault="000F56E3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5746B4E7" w:rsidR="00454F72" w:rsidRPr="005B700D" w:rsidRDefault="00BA6EAF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«Спецавтохозяйство», г. Комсомольск-на-Амуре </w:t>
            </w:r>
          </w:p>
        </w:tc>
      </w:tr>
      <w:tr w:rsidR="00454F72" w:rsidRPr="005B700D" w14:paraId="086227C8" w14:textId="77777777">
        <w:tc>
          <w:tcPr>
            <w:tcW w:w="3681" w:type="dxa"/>
          </w:tcPr>
          <w:p w14:paraId="00F7A1DF" w14:textId="77777777" w:rsidR="00454F72" w:rsidRPr="005B700D" w:rsidRDefault="000F56E3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1539AF14" w:rsidR="00454F72" w:rsidRPr="005B700D" w:rsidRDefault="00AD60DB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6EAF" w:rsidRPr="005B700D">
              <w:rPr>
                <w:rFonts w:ascii="Times New Roman" w:hAnsi="Times New Roman" w:cs="Times New Roman"/>
                <w:sz w:val="28"/>
                <w:szCs w:val="28"/>
              </w:rPr>
              <w:t>роект имеет социально-экономический характер. Социальный аспект задачи заключается в расширении перечня и объёма социальных благ, получаемых работниками со стороны предприятия за счет прибыли. Экономический аспект задачи состоит в решении проблемы повышения эффективности использования имеющихся на балансе предприятия основных средств.</w:t>
            </w: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 xml:space="preserve"> цель проекта – увеличение финансовых возможностей предприятия для предоставления дополнительных льгот, услуг и выплат социального характера.</w:t>
            </w:r>
            <w:r w:rsidR="00816C33" w:rsidRPr="005B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:rsidRPr="005B700D" w14:paraId="4B94E8F4" w14:textId="77777777">
        <w:tc>
          <w:tcPr>
            <w:tcW w:w="3681" w:type="dxa"/>
          </w:tcPr>
          <w:p w14:paraId="389CE751" w14:textId="77777777" w:rsidR="00454F72" w:rsidRPr="005B700D" w:rsidRDefault="000F56E3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479AE4FB" w:rsidR="00816C33" w:rsidRPr="005B700D" w:rsidRDefault="00AD60DB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Перечень мер, реализация которых будет способствовать повышению эффективности использования основных средств, находящихся на балансе предприятия, что приведет к улучшению его финансового состояния и расширению социальных функций/ программ предприятия в текущем и перспективном периодах</w:t>
            </w:r>
          </w:p>
        </w:tc>
      </w:tr>
      <w:tr w:rsidR="00454F72" w:rsidRPr="005B700D" w14:paraId="5436F52A" w14:textId="77777777">
        <w:tc>
          <w:tcPr>
            <w:tcW w:w="3681" w:type="dxa"/>
          </w:tcPr>
          <w:p w14:paraId="2AB9AB23" w14:textId="31DA8856" w:rsidR="00454F72" w:rsidRPr="005B700D" w:rsidRDefault="000F56E3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63023F31" w:rsidR="00454F72" w:rsidRPr="005B700D" w:rsidRDefault="00B86570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Знать теоретические основы оценки экономической и социальной эффективности использов</w:t>
            </w:r>
            <w:bookmarkStart w:id="0" w:name="_GoBack"/>
            <w:bookmarkEnd w:id="0"/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ания и обновления основных фондов предприятия; уметь выполнить анализ основных экономических и социальных показателей и дать оценку эффективности использования основных фондов предприятия.</w:t>
            </w:r>
          </w:p>
        </w:tc>
      </w:tr>
      <w:tr w:rsidR="00454F72" w:rsidRPr="005B700D" w14:paraId="1DCCE80C" w14:textId="77777777">
        <w:tc>
          <w:tcPr>
            <w:tcW w:w="3681" w:type="dxa"/>
          </w:tcPr>
          <w:p w14:paraId="5B681C21" w14:textId="77777777" w:rsidR="00454F72" w:rsidRPr="005B700D" w:rsidRDefault="000F56E3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вакантных мест </w:t>
            </w:r>
            <w:r w:rsidRPr="005B7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проекте</w:t>
            </w:r>
          </w:p>
        </w:tc>
        <w:tc>
          <w:tcPr>
            <w:tcW w:w="5664" w:type="dxa"/>
          </w:tcPr>
          <w:p w14:paraId="440C0FF4" w14:textId="0D4D21F2" w:rsidR="00454F72" w:rsidRPr="005B700D" w:rsidRDefault="00DD02E2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54F72" w:rsidRPr="005B700D" w14:paraId="199ED398" w14:textId="77777777">
        <w:tc>
          <w:tcPr>
            <w:tcW w:w="3681" w:type="dxa"/>
          </w:tcPr>
          <w:p w14:paraId="58EED71F" w14:textId="77777777" w:rsidR="00454F72" w:rsidRPr="005B700D" w:rsidRDefault="000F56E3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073D4AE" w:rsidR="00454F72" w:rsidRPr="005B700D" w:rsidRDefault="00D80657" w:rsidP="009B6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9B6C1A">
              <w:rPr>
                <w:rFonts w:ascii="Times New Roman" w:hAnsi="Times New Roman" w:cs="Times New Roman"/>
                <w:sz w:val="28"/>
                <w:szCs w:val="28"/>
              </w:rPr>
              <w:t>задела по теме в виде публикаций, курсовых работ</w:t>
            </w: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:rsidRPr="005B700D" w14:paraId="681D6F1C" w14:textId="77777777">
        <w:tc>
          <w:tcPr>
            <w:tcW w:w="3681" w:type="dxa"/>
          </w:tcPr>
          <w:p w14:paraId="7D283C24" w14:textId="77777777" w:rsidR="00454F72" w:rsidRPr="005B700D" w:rsidRDefault="000F56E3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6B7BE39F" w:rsidR="00454F72" w:rsidRPr="005B700D" w:rsidRDefault="00816C33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Январь – июнь 2025 г.</w:t>
            </w:r>
          </w:p>
        </w:tc>
      </w:tr>
      <w:tr w:rsidR="00454F72" w:rsidRPr="005B700D" w14:paraId="258C70F9" w14:textId="77777777">
        <w:tc>
          <w:tcPr>
            <w:tcW w:w="3681" w:type="dxa"/>
          </w:tcPr>
          <w:p w14:paraId="4C3C6B86" w14:textId="77777777" w:rsidR="00454F72" w:rsidRPr="005B700D" w:rsidRDefault="000F56E3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57492492" w:rsidR="00454F72" w:rsidRPr="005B700D" w:rsidRDefault="005B700D" w:rsidP="00F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00D">
              <w:rPr>
                <w:rFonts w:ascii="Times New Roman" w:hAnsi="Times New Roman" w:cs="Times New Roman"/>
                <w:sz w:val="28"/>
                <w:szCs w:val="28"/>
              </w:rPr>
              <w:t>Основные фонды, анализ экономических и социальных показателей, повышения эффективности использования основных фондов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37E42" w14:textId="77777777" w:rsidR="00FC4284" w:rsidRDefault="00FC4284">
      <w:pPr>
        <w:spacing w:line="240" w:lineRule="auto"/>
      </w:pPr>
      <w:r>
        <w:separator/>
      </w:r>
    </w:p>
  </w:endnote>
  <w:endnote w:type="continuationSeparator" w:id="0">
    <w:p w14:paraId="30E32891" w14:textId="77777777" w:rsidR="00FC4284" w:rsidRDefault="00FC4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34F9F" w14:textId="77777777" w:rsidR="00FC4284" w:rsidRDefault="00FC4284">
      <w:pPr>
        <w:spacing w:after="0"/>
      </w:pPr>
      <w:r>
        <w:separator/>
      </w:r>
    </w:p>
  </w:footnote>
  <w:footnote w:type="continuationSeparator" w:id="0">
    <w:p w14:paraId="1A727292" w14:textId="77777777" w:rsidR="00FC4284" w:rsidRDefault="00FC42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56E3"/>
    <w:rsid w:val="0011766A"/>
    <w:rsid w:val="0016611D"/>
    <w:rsid w:val="001A1DB0"/>
    <w:rsid w:val="002727AC"/>
    <w:rsid w:val="00340615"/>
    <w:rsid w:val="003C702D"/>
    <w:rsid w:val="003E0FFD"/>
    <w:rsid w:val="00454F72"/>
    <w:rsid w:val="0049797E"/>
    <w:rsid w:val="005818CE"/>
    <w:rsid w:val="005B700D"/>
    <w:rsid w:val="005C2F05"/>
    <w:rsid w:val="0060722A"/>
    <w:rsid w:val="007108FB"/>
    <w:rsid w:val="00763B3E"/>
    <w:rsid w:val="00764793"/>
    <w:rsid w:val="00816C33"/>
    <w:rsid w:val="00821851"/>
    <w:rsid w:val="00847B6B"/>
    <w:rsid w:val="00884EC7"/>
    <w:rsid w:val="00950431"/>
    <w:rsid w:val="00952986"/>
    <w:rsid w:val="009B6C1A"/>
    <w:rsid w:val="009F2767"/>
    <w:rsid w:val="00A15F0A"/>
    <w:rsid w:val="00AD60DB"/>
    <w:rsid w:val="00B82FF6"/>
    <w:rsid w:val="00B86570"/>
    <w:rsid w:val="00BA6EAF"/>
    <w:rsid w:val="00C53CF2"/>
    <w:rsid w:val="00C724F8"/>
    <w:rsid w:val="00CF46C1"/>
    <w:rsid w:val="00D618CE"/>
    <w:rsid w:val="00D80657"/>
    <w:rsid w:val="00DD02E2"/>
    <w:rsid w:val="00E25D9E"/>
    <w:rsid w:val="00EB06C0"/>
    <w:rsid w:val="00EE17D4"/>
    <w:rsid w:val="00F23C5F"/>
    <w:rsid w:val="00F61833"/>
    <w:rsid w:val="00FA45D5"/>
    <w:rsid w:val="00FC4284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Любушкина Надежда Николаевна</cp:lastModifiedBy>
  <cp:revision>14</cp:revision>
  <dcterms:created xsi:type="dcterms:W3CDTF">2024-12-09T00:28:00Z</dcterms:created>
  <dcterms:modified xsi:type="dcterms:W3CDTF">2024-12-13T03:19:00Z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