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48" w:rsidRPr="00027C48" w:rsidRDefault="00027C48" w:rsidP="00027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C48">
        <w:rPr>
          <w:rFonts w:ascii="Times New Roman" w:eastAsia="Calibri" w:hAnsi="Times New Roman" w:cs="Times New Roman"/>
          <w:b/>
          <w:sz w:val="28"/>
          <w:szCs w:val="28"/>
        </w:rPr>
        <w:t>Математическое моделирование, численные методы</w:t>
      </w:r>
    </w:p>
    <w:p w:rsidR="0030149E" w:rsidRDefault="00027C48" w:rsidP="00027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C48">
        <w:rPr>
          <w:rFonts w:ascii="Times New Roman" w:eastAsia="Calibri" w:hAnsi="Times New Roman" w:cs="Times New Roman"/>
          <w:b/>
          <w:sz w:val="28"/>
          <w:szCs w:val="28"/>
        </w:rPr>
        <w:t>и комплексы программ</w:t>
      </w:r>
    </w:p>
    <w:p w:rsidR="00027C48" w:rsidRDefault="00027C48" w:rsidP="00027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01B">
        <w:rPr>
          <w:rFonts w:ascii="Times New Roman" w:eastAsia="Calibri" w:hAnsi="Times New Roman" w:cs="Times New Roman"/>
          <w:b/>
          <w:sz w:val="28"/>
          <w:szCs w:val="28"/>
        </w:rPr>
        <w:t>Тест</w:t>
      </w:r>
      <w:r w:rsidR="007B687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01771C">
        <w:rPr>
          <w:rFonts w:ascii="Times New Roman" w:hAnsi="Times New Roman" w:cs="Times New Roman"/>
          <w:b/>
          <w:bCs/>
          <w:sz w:val="28"/>
          <w:szCs w:val="28"/>
        </w:rPr>
        <w:t>второе</w:t>
      </w:r>
      <w:r w:rsidR="002964D9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 w:rsidR="007B687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49E" w:rsidRPr="0030149E" w:rsidRDefault="0030149E" w:rsidP="00301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49E">
        <w:rPr>
          <w:rFonts w:ascii="Times New Roman" w:eastAsia="Calibri" w:hAnsi="Times New Roman" w:cs="Times New Roman"/>
          <w:sz w:val="28"/>
          <w:szCs w:val="28"/>
        </w:rPr>
        <w:t>Выполнил аспирант: ________________</w:t>
      </w:r>
    </w:p>
    <w:p w:rsidR="0030149E" w:rsidRPr="0030149E" w:rsidRDefault="0030149E" w:rsidP="003014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Установите в правильной последовательности этапы решения задач с помощью методов математического моделирования. 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1. выбор или разработка численного метода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2. построение математической модели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3. анализ результатов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4. исследование объекта и формулировка содержательной постановки задачи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5. разработка вычислительного алгоритма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6. проведение вычислений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7. разработка программы на компьютере или выбор пакета прикладных программ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Выберите основные требования, предъявляемые к математической модели. 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1. адекватность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2. сравнительная простота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3. доступность математической обработки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Выберите методы, которые сводят решение задачи к выполнению конечного числа арифметических действий над числами, а результаты - в виде числовых значений. 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1. графические методы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2. аналитические методы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3. численные методы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Округлите число 3,1415926 до четырех значащих цифр и выберите правильный ответ. 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1. 3,1415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2. 3,1416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3. 3,142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4. 3,14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>5. Определите относительную погрешность приближенного числа 2,997925*</w:t>
      </w:r>
      <w:proofErr w:type="gramStart"/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>108 .</w:t>
      </w:r>
      <w:proofErr w:type="gramEnd"/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1. 0,00005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2. 0,000005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3. 0,0000005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Определите абсолютную погрешность приближенного числа 2,997925*</w:t>
      </w:r>
      <w:proofErr w:type="gramStart"/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>108 .</w:t>
      </w:r>
      <w:proofErr w:type="gramEnd"/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1. 50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2. 100 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3. 150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4. 200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>7. Выберите этапы алгоритма нахождения корня уравнения с помощью численного метода и установите их в правильной последовательности.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1. уточнение значения корня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2. интерполяция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3. локализация корня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4. аппроксимация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>8. Выберите основные методы локализации корней.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1. аналитический метод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2. графический метод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3. метод половинного деления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4. метод итераций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5. метод трапеций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6. метод наименьших квадратов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7. метод хорд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8. метод касательных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>9. Выберите основные методы уточнения корней.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1. аналитический метод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2. графический метод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3. метод половинного деления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4. метод итераций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5. метод трапеций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6. метод наименьших квадратов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7. метод хорд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8. метод касательных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Выберите первое условие, которое необходимо выполнить при использовании метода простых итераций. 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1. выбрать начальное приближение х</w:t>
      </w:r>
      <w:r w:rsidRPr="0001771C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0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2. исходное уравнение преобразовать к виду, удобному для итераций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3. произвести отделение корня.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11. Преобразование системы двух нелинейных уравнений к новой системе, состоящей их функций y=y</w:t>
      </w: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>(x) и y=y</w:t>
      </w: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>(x) является началом использования: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1. графического метода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2. метода итераций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3. метода Ньютона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 Этап метода Гаусса, состоящий в последовательном нахождении значений неизвестных: 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1. прямой ход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2. обратный ход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>13. Определите вид аппроксимации, которая строится на дискретном наборе точек (</w:t>
      </w:r>
      <w:proofErr w:type="spellStart"/>
      <w:proofErr w:type="gramStart"/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i</w:t>
      </w: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>,y</w:t>
      </w: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i</w:t>
      </w:r>
      <w:proofErr w:type="spellEnd"/>
      <w:proofErr w:type="gramEnd"/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1. точечная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2. непрерывная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3. глобальная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4. квадратичная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14. Формула, которая применяется для интерполирования вблизи конца таблицы значений функции (около </w:t>
      </w:r>
      <w:proofErr w:type="spellStart"/>
      <w:proofErr w:type="gramStart"/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n</w:t>
      </w:r>
      <w:proofErr w:type="spellEnd"/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равностоящих узлах интерполирования: 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1. первая интерполяционная формула Ньютона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2. вторая интерполяционная формула Ньютона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3. интерполяционный полином Лагранжа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/>
          <w:bCs/>
          <w:sz w:val="28"/>
          <w:szCs w:val="28"/>
        </w:rPr>
        <w:t>15. Метод решения задачи Коши, который позволяет построить формулу расчета приближенного решения практически любого порядка точности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1. метод наименьших квадратов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2. метод Эйлера </w:t>
      </w:r>
    </w:p>
    <w:p w:rsidR="0001771C" w:rsidRPr="0001771C" w:rsidRDefault="0001771C" w:rsidP="00017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01771C">
        <w:rPr>
          <w:rFonts w:ascii="Times New Roman" w:eastAsia="Times New Roman" w:hAnsi="Times New Roman" w:cs="Times New Roman"/>
          <w:bCs/>
          <w:sz w:val="28"/>
          <w:szCs w:val="28"/>
        </w:rPr>
        <w:tab/>
        <w:t>3. метод Рунге-Кутта</w:t>
      </w:r>
    </w:p>
    <w:p w:rsidR="007B6872" w:rsidRPr="0001771C" w:rsidRDefault="007B6872" w:rsidP="007B68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B6872" w:rsidRPr="0001771C" w:rsidRDefault="007B6872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2713" w:rsidRPr="0001771C" w:rsidRDefault="0001771C" w:rsidP="007B6872">
      <w:pPr>
        <w:spacing w:after="0" w:line="240" w:lineRule="auto"/>
      </w:pPr>
    </w:p>
    <w:sectPr w:rsidR="00632713" w:rsidRPr="0001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1D5"/>
    <w:multiLevelType w:val="multilevel"/>
    <w:tmpl w:val="56FA0D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1D930A0"/>
    <w:multiLevelType w:val="hybridMultilevel"/>
    <w:tmpl w:val="1C46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9E"/>
    <w:rsid w:val="0001771C"/>
    <w:rsid w:val="00027C48"/>
    <w:rsid w:val="002964D9"/>
    <w:rsid w:val="0030149E"/>
    <w:rsid w:val="0074159C"/>
    <w:rsid w:val="007B6872"/>
    <w:rsid w:val="008140D0"/>
    <w:rsid w:val="00C17B6F"/>
    <w:rsid w:val="00D91D24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366F-91D8-46A9-A06B-3460F435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149E"/>
    <w:pPr>
      <w:autoSpaceDE w:val="0"/>
      <w:autoSpaceDN w:val="0"/>
      <w:adjustRightInd w:val="0"/>
      <w:spacing w:before="420"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149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87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B6872"/>
  </w:style>
  <w:style w:type="paragraph" w:customStyle="1" w:styleId="Pa3">
    <w:name w:val="Pa3"/>
    <w:basedOn w:val="a"/>
    <w:next w:val="a"/>
    <w:uiPriority w:val="99"/>
    <w:rsid w:val="007B6872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paragraph" w:customStyle="1" w:styleId="Pa13">
    <w:name w:val="Pa13"/>
    <w:basedOn w:val="a"/>
    <w:next w:val="a"/>
    <w:uiPriority w:val="99"/>
    <w:rsid w:val="007B6872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paragraph" w:customStyle="1" w:styleId="1">
    <w:name w:val="Основной текст1"/>
    <w:basedOn w:val="a"/>
    <w:rsid w:val="007B6872"/>
    <w:pPr>
      <w:shd w:val="clear" w:color="auto" w:fill="FFFFFF"/>
      <w:spacing w:after="0" w:line="235" w:lineRule="exact"/>
      <w:jc w:val="both"/>
    </w:pPr>
    <w:rPr>
      <w:rFonts w:ascii="Book Antiqua" w:eastAsia="Book Antiqua" w:hAnsi="Book Antiqua" w:cs="Book Antiqu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 Сергей Александрович</dc:creator>
  <cp:keywords/>
  <dc:description/>
  <cp:lastModifiedBy>Гордин Сергей Александрович</cp:lastModifiedBy>
  <cp:revision>2</cp:revision>
  <dcterms:created xsi:type="dcterms:W3CDTF">2017-03-14T11:23:00Z</dcterms:created>
  <dcterms:modified xsi:type="dcterms:W3CDTF">2017-03-14T11:23:00Z</dcterms:modified>
</cp:coreProperties>
</file>