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48" w:rsidRDefault="007A5DAA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DAA">
        <w:rPr>
          <w:rFonts w:ascii="Times New Roman" w:eastAsia="Calibri" w:hAnsi="Times New Roman" w:cs="Times New Roman"/>
          <w:b/>
          <w:sz w:val="28"/>
          <w:szCs w:val="28"/>
        </w:rPr>
        <w:t>Компьютерные технологии и в науке и образовании</w:t>
      </w:r>
    </w:p>
    <w:p w:rsidR="007A5DAA" w:rsidRDefault="007A5DAA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7B687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D606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31D8" w:rsidRPr="004231D8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bookmarkStart w:id="0" w:name="_GoBack"/>
      <w:bookmarkEnd w:id="0"/>
      <w:r w:rsidR="007B68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1. Дистанционное обучение – это… (правильных ответов может быть несколько)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>1. Взаимодействие учителя и учащихся между собой на расстоянии.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>2. Обучение, реализуемое специфичными средствами Интернет-технологий.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>3. Самостоятельная форма обучения.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2. К мультимедиа относятся (правильных ответов может быть несколько)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Графика.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Видео.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Аудио.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4. Базы данных.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 xml:space="preserve">3. Примером линейного </w:t>
      </w:r>
      <w:proofErr w:type="spellStart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мультимедия</w:t>
      </w:r>
      <w:proofErr w:type="spellEnd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является…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Кино.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Компьютерная игра.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Видеоконференция.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4. Примером нелинейного мультимедиа являются…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Кино.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Компьютерная игра.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Слайд-шоу.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5. Какое утверждение является неверным?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Презентация может представлять собой сочетание текста, гиперссылок, компьютерной анимации, графики, видео, музыки и звукового ряда, которые организованы в единую среду.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Презентация имеет сюжет, сценарий и структуру, организованную для удобного восприятия информации.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Презентация не предназначена для демонстрации.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6. Программой для создания презентаций является...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</w:r>
      <w:r w:rsidRPr="00E2458D">
        <w:rPr>
          <w:rFonts w:ascii="Times New Roman" w:eastAsia="Times New Roman" w:hAnsi="Times New Roman" w:cs="Times New Roman"/>
          <w:sz w:val="28"/>
          <w:szCs w:val="28"/>
          <w:lang w:val="en-US"/>
        </w:rPr>
        <w:t>1. Microsoft PowerPoint.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58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2. Access.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58D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3. Adobe </w:t>
      </w:r>
      <w:proofErr w:type="spellStart"/>
      <w:r w:rsidRPr="00E2458D">
        <w:rPr>
          <w:rFonts w:ascii="Times New Roman" w:eastAsia="Times New Roman" w:hAnsi="Times New Roman" w:cs="Times New Roman"/>
          <w:sz w:val="28"/>
          <w:szCs w:val="28"/>
          <w:lang w:val="en-US"/>
        </w:rPr>
        <w:t>Fotoshop</w:t>
      </w:r>
      <w:proofErr w:type="spellEnd"/>
      <w:r w:rsidRPr="00E2458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58D" w:rsidRDefault="00E2458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 Чтобы улучшить восприятие слайда необходимо…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Увеличить количество элементов на слайде.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Сделать слайд как можно более красочным, анимированным.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Упростить слайд, минимизировать информацию на слайде.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8. В идеале на слайде должна быть представлена…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Вся информация, которую планирует сообщить лектор.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Только та информация, которую невозможно представить устно (графики, диаграммы).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Только текстовая информация.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9. Текст на слайде следует размещать...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Как можно плотнее с маленькими промежутками между буквами и строчками.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Маленьким шрифтом с большим расстоянием.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Чтобы текст был виден с заднего ряда.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10. </w:t>
      </w:r>
      <w:proofErr w:type="spellStart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Инфографика</w:t>
      </w:r>
      <w:proofErr w:type="spellEnd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 xml:space="preserve"> – это…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Графический способ подачи информации, данных и знаний.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Информационная подача дидактического материала.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Информация о графических объектах.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11. Анимация используется…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 xml:space="preserve">1. В статичной </w:t>
      </w:r>
      <w:proofErr w:type="spellStart"/>
      <w:r w:rsidRPr="00E2458D">
        <w:rPr>
          <w:rFonts w:ascii="Times New Roman" w:eastAsia="Times New Roman" w:hAnsi="Times New Roman" w:cs="Times New Roman"/>
          <w:sz w:val="28"/>
          <w:szCs w:val="28"/>
        </w:rPr>
        <w:t>инфографике</w:t>
      </w:r>
      <w:proofErr w:type="spellEnd"/>
      <w:r w:rsidRPr="00E24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 xml:space="preserve">2. В динамичной </w:t>
      </w:r>
      <w:proofErr w:type="spellStart"/>
      <w:r w:rsidRPr="00E2458D">
        <w:rPr>
          <w:rFonts w:ascii="Times New Roman" w:eastAsia="Times New Roman" w:hAnsi="Times New Roman" w:cs="Times New Roman"/>
          <w:sz w:val="28"/>
          <w:szCs w:val="28"/>
        </w:rPr>
        <w:t>инфографике</w:t>
      </w:r>
      <w:proofErr w:type="spellEnd"/>
      <w:r w:rsidRPr="00E24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 xml:space="preserve">3. В печатной </w:t>
      </w:r>
      <w:proofErr w:type="spellStart"/>
      <w:r w:rsidRPr="00E2458D">
        <w:rPr>
          <w:rFonts w:ascii="Times New Roman" w:eastAsia="Times New Roman" w:hAnsi="Times New Roman" w:cs="Times New Roman"/>
          <w:sz w:val="28"/>
          <w:szCs w:val="28"/>
        </w:rPr>
        <w:t>инфографике</w:t>
      </w:r>
      <w:proofErr w:type="spellEnd"/>
      <w:r w:rsidRPr="00E24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12. </w:t>
      </w:r>
      <w:proofErr w:type="spellStart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Инфографика</w:t>
      </w:r>
      <w:proofErr w:type="spellEnd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относится к 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Исключительно к технологии.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Исключительно к искусству.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К технологии и искусству.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13. Какие функции не выполняет Электронный учебный курс?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Справочно-информационные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Имитационные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Моделирующие.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4. Посреднические.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14. В электронном учебнике рекомендуется предусмотреть…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Защиту от копирования текста.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Однооконный интерфейс.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Гиперссылки.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Default="00E2458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15. Тест – это…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Набор взаимосвязанных заданий, позволяющих оценить знания учащегося.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Способ изложения дидактического материала.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Способ классификации дидактического материала.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16. Задачами тестирования являются (правильных ответов может быть несколько)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Оперативный контроль.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Текущий контроль.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Рубежный контроль.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17. Вероятность угадывания правильного ответа можно свести к минимуму при помощи: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2458D">
        <w:rPr>
          <w:rFonts w:ascii="Times New Roman" w:eastAsia="Times New Roman" w:hAnsi="Times New Roman" w:cs="Times New Roman"/>
          <w:sz w:val="28"/>
          <w:szCs w:val="28"/>
        </w:rPr>
        <w:t>1. Размещение вариантов ответа в произвольном порядке.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Увеличением числа элементов для выбора.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Уменьшением числе элементов для выбора.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 xml:space="preserve">18. Существуют </w:t>
      </w:r>
      <w:proofErr w:type="gramStart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тесты  (</w:t>
      </w:r>
      <w:proofErr w:type="gramEnd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правильных ответом может быть несколько)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С выборочным ответом.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С частично-конструируемым ответом.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С полностью конструируемым ответом.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4. С произвольно генерируемым ответом.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19. Тестирование по методу «белого ящика» - это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Принцип тестирования экспертной модели знаний.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Тестирование системы по прин­ципу контроля входных и выходных данных.</w:t>
      </w:r>
    </w:p>
    <w:p w:rsid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Тестирование по принципу переменных данных.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20. </w:t>
      </w:r>
      <w:proofErr w:type="spellStart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>Тренинговое</w:t>
      </w:r>
      <w:proofErr w:type="spellEnd"/>
      <w:r w:rsidRPr="00E2458D">
        <w:rPr>
          <w:rFonts w:ascii="Times New Roman" w:eastAsia="Times New Roman" w:hAnsi="Times New Roman" w:cs="Times New Roman"/>
          <w:b/>
          <w:sz w:val="28"/>
          <w:szCs w:val="28"/>
        </w:rPr>
        <w:t xml:space="preserve"> тестирование – это …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1. Разновидность самостоятельной работы студентов.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2. Итоговый контроль знаний.</w:t>
      </w:r>
    </w:p>
    <w:p w:rsidR="00E2458D" w:rsidRPr="00E2458D" w:rsidRDefault="00E2458D" w:rsidP="00E24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8D">
        <w:rPr>
          <w:rFonts w:ascii="Times New Roman" w:eastAsia="Times New Roman" w:hAnsi="Times New Roman" w:cs="Times New Roman"/>
          <w:sz w:val="28"/>
          <w:szCs w:val="28"/>
        </w:rPr>
        <w:tab/>
        <w:t>3. Предварительная проверка знаний.</w:t>
      </w:r>
    </w:p>
    <w:p w:rsidR="00632713" w:rsidRPr="0001771C" w:rsidRDefault="00D606E5" w:rsidP="00E2458D">
      <w:pPr>
        <w:tabs>
          <w:tab w:val="left" w:pos="993"/>
        </w:tabs>
        <w:spacing w:after="0" w:line="240" w:lineRule="auto"/>
        <w:ind w:firstLine="709"/>
        <w:jc w:val="both"/>
      </w:pPr>
    </w:p>
    <w:sectPr w:rsidR="00632713" w:rsidRPr="000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51D5"/>
    <w:multiLevelType w:val="multilevel"/>
    <w:tmpl w:val="56FA0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4B7075"/>
    <w:multiLevelType w:val="hybridMultilevel"/>
    <w:tmpl w:val="0630A6DA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A30AA"/>
    <w:multiLevelType w:val="hybridMultilevel"/>
    <w:tmpl w:val="3A368528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1D930A0"/>
    <w:multiLevelType w:val="hybridMultilevel"/>
    <w:tmpl w:val="1C4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61B65"/>
    <w:multiLevelType w:val="hybridMultilevel"/>
    <w:tmpl w:val="31BAF99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653D2"/>
    <w:multiLevelType w:val="hybridMultilevel"/>
    <w:tmpl w:val="EC38BB82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01771C"/>
    <w:rsid w:val="00027C48"/>
    <w:rsid w:val="002964D9"/>
    <w:rsid w:val="0030149E"/>
    <w:rsid w:val="004231D8"/>
    <w:rsid w:val="00574273"/>
    <w:rsid w:val="005D60EE"/>
    <w:rsid w:val="0074159C"/>
    <w:rsid w:val="007A5DAA"/>
    <w:rsid w:val="007B6872"/>
    <w:rsid w:val="008140D0"/>
    <w:rsid w:val="008E172F"/>
    <w:rsid w:val="00B41375"/>
    <w:rsid w:val="00C17B6F"/>
    <w:rsid w:val="00D606E5"/>
    <w:rsid w:val="00D91D24"/>
    <w:rsid w:val="00E2458D"/>
    <w:rsid w:val="00FE098B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8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B6872"/>
  </w:style>
  <w:style w:type="paragraph" w:customStyle="1" w:styleId="Pa3">
    <w:name w:val="Pa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1">
    <w:name w:val="Основной текст1"/>
    <w:basedOn w:val="a"/>
    <w:rsid w:val="007B6872"/>
    <w:pPr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4</cp:revision>
  <dcterms:created xsi:type="dcterms:W3CDTF">2017-03-14T11:36:00Z</dcterms:created>
  <dcterms:modified xsi:type="dcterms:W3CDTF">2017-03-14T11:38:00Z</dcterms:modified>
</cp:coreProperties>
</file>