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90524A" w:rsidP="00BA13E5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2</w:t>
      </w:r>
    </w:p>
    <w:p w:rsidR="00BA13E5" w:rsidRDefault="00BA13E5" w:rsidP="00BA13E5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236FB3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>на на</w:t>
      </w:r>
      <w:r w:rsidR="0090524A">
        <w:rPr>
          <w:rFonts w:ascii="Times New Roman" w:hAnsi="Times New Roman"/>
          <w:b/>
          <w:bCs/>
          <w:sz w:val="24"/>
          <w:szCs w:val="24"/>
          <w:lang w:eastAsia="ru-RU"/>
        </w:rPr>
        <w:t>значение стипендии Президента</w:t>
      </w: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  <w:r w:rsidR="00236F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3E5" w:rsidRPr="00151C41" w:rsidRDefault="00236FB3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приоритетным направлениям</w:t>
      </w:r>
    </w:p>
    <w:p w:rsidR="00BA13E5" w:rsidRDefault="00BA13E5" w:rsidP="00BA13E5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4A0A85">
        <w:rPr>
          <w:rFonts w:ascii="Times New Roman" w:hAnsi="Times New Roman"/>
          <w:sz w:val="24"/>
          <w:szCs w:val="24"/>
          <w:lang w:eastAsia="ru-RU"/>
        </w:rPr>
        <w:t>роректору по УВР и ОВ</w:t>
      </w:r>
    </w:p>
    <w:p w:rsidR="00BA13E5" w:rsidRDefault="004A0A8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Т.Е. Наливайко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</w:t>
      </w:r>
      <w:r w:rsidR="0090524A">
        <w:rPr>
          <w:rFonts w:ascii="Times New Roman" w:hAnsi="Times New Roman"/>
          <w:sz w:val="24"/>
          <w:szCs w:val="24"/>
          <w:u w:val="single"/>
          <w:lang w:eastAsia="ru-RU"/>
        </w:rPr>
        <w:t>стипендии Президента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Российской Федерации.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363A81"/>
    <w:rsid w:val="004A0A85"/>
    <w:rsid w:val="00544E67"/>
    <w:rsid w:val="00717AAF"/>
    <w:rsid w:val="0090524A"/>
    <w:rsid w:val="00BA13E5"/>
    <w:rsid w:val="00C05103"/>
    <w:rsid w:val="00E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2021-04-28T05:23:00Z</dcterms:created>
  <dcterms:modified xsi:type="dcterms:W3CDTF">2021-04-28T05:23:00Z</dcterms:modified>
</cp:coreProperties>
</file>