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theme/themeOverride1.xml" ContentType="application/vnd.openxmlformats-officedocument.themeOverride+xml"/>
  <Override PartName="/word/header2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FF7" w:rsidRDefault="00234FF7" w:rsidP="00234FF7">
      <w:pPr>
        <w:framePr w:wrap="none" w:vAnchor="page" w:hAnchor="page" w:x="368" w:y="299"/>
        <w:rPr>
          <w:sz w:val="0"/>
          <w:szCs w:val="0"/>
        </w:rPr>
      </w:pPr>
      <w:bookmarkStart w:id="0" w:name="название_документа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1270</wp:posOffset>
            </wp:positionV>
            <wp:extent cx="7101205" cy="10310495"/>
            <wp:effectExtent l="19050" t="0" r="4445" b="0"/>
            <wp:wrapTopAndBottom/>
            <wp:docPr id="7" name="Рисунок 1" descr="C:\Users\wera\Desktop\Сканы сопр\13.04.2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a\Desktop\Сканы сопр\13.04.21\media\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AD" w:rsidRPr="000B73AD" w:rsidRDefault="000B73AD" w:rsidP="000B73AD">
      <w:pPr>
        <w:keepLines/>
        <w:suppressAutoHyphens/>
        <w:autoSpaceDE w:val="0"/>
        <w:autoSpaceDN w:val="0"/>
        <w:adjustRightInd w:val="0"/>
        <w:spacing w:before="60" w:after="60" w:line="288" w:lineRule="auto"/>
        <w:ind w:firstLine="851"/>
        <w:rPr>
          <w:rFonts w:eastAsia="Times New Roman"/>
          <w:szCs w:val="20"/>
          <w:lang w:eastAsia="ru-RU"/>
        </w:rPr>
      </w:pPr>
    </w:p>
    <w:bookmarkEnd w:id="0"/>
    <w:p w:rsidR="007244B0" w:rsidRDefault="007244B0" w:rsidP="000B73AD">
      <w:pPr>
        <w:ind w:firstLine="0"/>
        <w:jc w:val="center"/>
        <w:rPr>
          <w:b/>
          <w:bCs/>
          <w:u w:val="single"/>
        </w:rPr>
      </w:pPr>
      <w:r w:rsidRPr="007244B0">
        <w:rPr>
          <w:b/>
          <w:bCs/>
          <w:u w:val="single"/>
        </w:rPr>
        <w:t xml:space="preserve">Разработка технологии изготовления планера двухсредного </w:t>
      </w:r>
    </w:p>
    <w:p w:rsidR="000B73AD" w:rsidRPr="000B73AD" w:rsidRDefault="007244B0" w:rsidP="000B73AD">
      <w:pPr>
        <w:ind w:firstLine="0"/>
        <w:jc w:val="center"/>
        <w:rPr>
          <w:rFonts w:eastAsia="Times New Roman"/>
          <w:b/>
          <w:lang w:eastAsia="ru-RU"/>
        </w:rPr>
      </w:pPr>
      <w:r w:rsidRPr="007244B0">
        <w:rPr>
          <w:b/>
          <w:bCs/>
          <w:u w:val="single"/>
        </w:rPr>
        <w:t>беспилотного летательного аппарата</w:t>
      </w:r>
    </w:p>
    <w:p w:rsidR="000B73AD" w:rsidRPr="000B73AD" w:rsidRDefault="000B73AD" w:rsidP="000B73AD">
      <w:pPr>
        <w:ind w:firstLine="0"/>
        <w:jc w:val="left"/>
        <w:rPr>
          <w:rFonts w:eastAsia="Times New Roman"/>
          <w:lang w:eastAsia="ru-RU"/>
        </w:rPr>
      </w:pPr>
    </w:p>
    <w:p w:rsidR="000B73AD" w:rsidRPr="000B73AD" w:rsidRDefault="000B73AD" w:rsidP="000B73AD">
      <w:pPr>
        <w:ind w:firstLine="0"/>
        <w:jc w:val="left"/>
        <w:rPr>
          <w:rFonts w:eastAsia="Times New Roman"/>
          <w:lang w:eastAsia="ru-RU"/>
        </w:rPr>
      </w:pPr>
    </w:p>
    <w:tbl>
      <w:tblPr>
        <w:tblW w:w="0" w:type="auto"/>
        <w:tblLook w:val="01E0"/>
      </w:tblPr>
      <w:tblGrid>
        <w:gridCol w:w="9570"/>
      </w:tblGrid>
      <w:tr w:rsidR="000B73AD" w:rsidRPr="000B73AD" w:rsidTr="00A401A2">
        <w:tc>
          <w:tcPr>
            <w:tcW w:w="9570" w:type="dxa"/>
            <w:shd w:val="clear" w:color="auto" w:fill="auto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lang w:eastAsia="ru-RU"/>
              </w:rPr>
              <w:t>Руководитель СКБ                                                                           В.В. Куриный</w:t>
            </w:r>
          </w:p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sz w:val="22"/>
                <w:lang w:eastAsia="ru-RU"/>
              </w:rPr>
              <w:t>Подпись/дата</w:t>
            </w:r>
          </w:p>
        </w:tc>
      </w:tr>
      <w:tr w:rsidR="000B73AD" w:rsidRPr="000B73AD" w:rsidTr="00A401A2">
        <w:tc>
          <w:tcPr>
            <w:tcW w:w="9570" w:type="dxa"/>
            <w:shd w:val="clear" w:color="auto" w:fill="auto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lang w:eastAsia="ru-RU"/>
              </w:rPr>
              <w:t xml:space="preserve">Ответственный исполнитель                         </w:t>
            </w:r>
            <w:r w:rsidR="007244B0">
              <w:rPr>
                <w:rFonts w:eastAsia="Times New Roman"/>
                <w:lang w:eastAsia="ru-RU"/>
              </w:rPr>
              <w:t xml:space="preserve">                           </w:t>
            </w:r>
            <w:r w:rsidRPr="000B73AD">
              <w:rPr>
                <w:rFonts w:eastAsia="Times New Roman"/>
                <w:lang w:eastAsia="ru-RU"/>
              </w:rPr>
              <w:t xml:space="preserve">  </w:t>
            </w:r>
            <w:r w:rsidR="007244B0">
              <w:rPr>
                <w:rFonts w:eastAsia="Times New Roman"/>
                <w:lang w:eastAsia="ru-RU"/>
              </w:rPr>
              <w:t xml:space="preserve">М.В. </w:t>
            </w:r>
            <w:proofErr w:type="spellStart"/>
            <w:r w:rsidR="007244B0">
              <w:rPr>
                <w:rFonts w:eastAsia="Times New Roman"/>
                <w:lang w:eastAsia="ru-RU"/>
              </w:rPr>
              <w:t>Нюняйкина</w:t>
            </w:r>
            <w:proofErr w:type="spellEnd"/>
          </w:p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sz w:val="22"/>
                <w:lang w:eastAsia="ru-RU"/>
              </w:rPr>
              <w:t>Подпись/дата</w:t>
            </w:r>
          </w:p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  <w:sectPr w:rsidR="000B73AD" w:rsidRPr="000B73AD" w:rsidSect="00A401A2">
          <w:footerReference w:type="even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0B73AD">
        <w:rPr>
          <w:rFonts w:eastAsia="Times New Roman"/>
          <w:b/>
          <w:lang w:eastAsia="ru-RU"/>
        </w:rPr>
        <w:t>Комсомольск-на-Амуре 20</w:t>
      </w:r>
      <w:bookmarkStart w:id="1" w:name="Section1"/>
      <w:bookmarkEnd w:id="1"/>
      <w:r w:rsidR="004A4338">
        <w:rPr>
          <w:rFonts w:eastAsia="Times New Roman"/>
          <w:b/>
          <w:lang w:eastAsia="ru-RU"/>
        </w:rPr>
        <w:t>20</w:t>
      </w: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  <w:r w:rsidRPr="000B73AD">
        <w:rPr>
          <w:rFonts w:eastAsia="Times New Roman"/>
          <w:b/>
          <w:lang w:eastAsia="ru-RU"/>
        </w:rPr>
        <w:lastRenderedPageBreak/>
        <w:t>Карточка проекта</w:t>
      </w: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</w:p>
    <w:tbl>
      <w:tblPr>
        <w:tblStyle w:val="12"/>
        <w:tblW w:w="10348" w:type="dxa"/>
        <w:tblInd w:w="-572" w:type="dxa"/>
        <w:tblLook w:val="04A0"/>
      </w:tblPr>
      <w:tblGrid>
        <w:gridCol w:w="3799"/>
        <w:gridCol w:w="6549"/>
      </w:tblGrid>
      <w:tr w:rsidR="000B73AD" w:rsidRPr="000B73AD" w:rsidTr="00A401A2">
        <w:tc>
          <w:tcPr>
            <w:tcW w:w="3799" w:type="dxa"/>
          </w:tcPr>
          <w:p w:rsidR="000B73AD" w:rsidRPr="000B73AD" w:rsidRDefault="000B73AD" w:rsidP="000B73AD">
            <w:pPr>
              <w:ind w:firstLine="0"/>
              <w:rPr>
                <w:b/>
              </w:rPr>
            </w:pPr>
            <w:r w:rsidRPr="000B73AD">
              <w:rPr>
                <w:b/>
              </w:rPr>
              <w:t>Название</w:t>
            </w:r>
          </w:p>
        </w:tc>
        <w:tc>
          <w:tcPr>
            <w:tcW w:w="6549" w:type="dxa"/>
          </w:tcPr>
          <w:p w:rsidR="000B73AD" w:rsidRPr="007244B0" w:rsidRDefault="007244B0" w:rsidP="00A401A2">
            <w:pPr>
              <w:suppressAutoHyphens/>
              <w:ind w:firstLine="0"/>
              <w:contextualSpacing/>
              <w:jc w:val="center"/>
              <w:rPr>
                <w:noProof/>
                <w:lang w:bidi="en-US"/>
              </w:rPr>
            </w:pPr>
            <w:r w:rsidRPr="007244B0">
              <w:rPr>
                <w:bCs/>
                <w:u w:val="single"/>
              </w:rPr>
              <w:t>Разработка технологии изготовления планера двухсредного беспилотного летательного аппарата</w:t>
            </w:r>
          </w:p>
        </w:tc>
      </w:tr>
      <w:tr w:rsidR="000B73AD" w:rsidRPr="000B73AD" w:rsidTr="00A401A2">
        <w:tc>
          <w:tcPr>
            <w:tcW w:w="3799" w:type="dxa"/>
          </w:tcPr>
          <w:p w:rsidR="000B73AD" w:rsidRPr="000B73AD" w:rsidRDefault="000B73AD" w:rsidP="000B73AD">
            <w:pPr>
              <w:ind w:firstLine="0"/>
              <w:rPr>
                <w:b/>
              </w:rPr>
            </w:pPr>
            <w:r w:rsidRPr="000B73AD">
              <w:rPr>
                <w:b/>
              </w:rPr>
              <w:t xml:space="preserve">Тип проекта </w:t>
            </w:r>
          </w:p>
        </w:tc>
        <w:tc>
          <w:tcPr>
            <w:tcW w:w="6549" w:type="dxa"/>
          </w:tcPr>
          <w:p w:rsidR="000B73AD" w:rsidRPr="000B73AD" w:rsidRDefault="000B73AD" w:rsidP="000B73AD">
            <w:pPr>
              <w:ind w:firstLine="0"/>
              <w:jc w:val="center"/>
              <w:rPr>
                <w:u w:val="single"/>
              </w:rPr>
            </w:pPr>
            <w:r w:rsidRPr="000B73AD">
              <w:rPr>
                <w:u w:val="single"/>
              </w:rPr>
              <w:t>Инициативный</w:t>
            </w:r>
          </w:p>
          <w:p w:rsidR="000B73AD" w:rsidRPr="000B73AD" w:rsidRDefault="000B73AD" w:rsidP="007244B0">
            <w:pPr>
              <w:ind w:firstLine="0"/>
              <w:jc w:val="center"/>
            </w:pPr>
            <w:r w:rsidRPr="000B73AD">
              <w:t>(инициативный</w:t>
            </w:r>
            <w:r w:rsidR="007244B0">
              <w:t>)</w:t>
            </w:r>
            <w:r w:rsidRPr="000B73AD">
              <w:t xml:space="preserve"> </w:t>
            </w:r>
          </w:p>
        </w:tc>
      </w:tr>
      <w:tr w:rsidR="000B73AD" w:rsidRPr="000B73AD" w:rsidTr="00A401A2">
        <w:tc>
          <w:tcPr>
            <w:tcW w:w="3799" w:type="dxa"/>
          </w:tcPr>
          <w:p w:rsidR="000B73AD" w:rsidRPr="000B73AD" w:rsidRDefault="000B73AD" w:rsidP="000B73AD">
            <w:pPr>
              <w:ind w:firstLine="0"/>
              <w:rPr>
                <w:b/>
              </w:rPr>
            </w:pPr>
            <w:r w:rsidRPr="000B73AD">
              <w:rPr>
                <w:b/>
              </w:rPr>
              <w:t xml:space="preserve">Исполнители </w:t>
            </w:r>
          </w:p>
          <w:p w:rsidR="000B73AD" w:rsidRPr="000B73AD" w:rsidRDefault="000B73AD" w:rsidP="000B73AD">
            <w:pPr>
              <w:ind w:firstLine="0"/>
              <w:rPr>
                <w:b/>
              </w:rPr>
            </w:pPr>
          </w:p>
        </w:tc>
        <w:tc>
          <w:tcPr>
            <w:tcW w:w="6549" w:type="dxa"/>
          </w:tcPr>
          <w:p w:rsidR="00A401A2" w:rsidRDefault="007244B0" w:rsidP="000B73AD">
            <w:pPr>
              <w:ind w:firstLine="0"/>
              <w:jc w:val="center"/>
            </w:pPr>
            <w:r>
              <w:rPr>
                <w:rFonts w:eastAsia="Times New Roman"/>
                <w:lang w:eastAsia="ru-RU"/>
              </w:rPr>
              <w:t xml:space="preserve">М.В. </w:t>
            </w:r>
            <w:proofErr w:type="spellStart"/>
            <w:r>
              <w:rPr>
                <w:rFonts w:eastAsia="Times New Roman"/>
                <w:lang w:eastAsia="ru-RU"/>
              </w:rPr>
              <w:t>Нюняйкина</w:t>
            </w:r>
            <w:proofErr w:type="spellEnd"/>
          </w:p>
          <w:p w:rsidR="000B73AD" w:rsidRPr="000B73AD" w:rsidRDefault="000B73AD" w:rsidP="00A401A2">
            <w:pPr>
              <w:ind w:firstLine="0"/>
              <w:jc w:val="center"/>
              <w:rPr>
                <w:highlight w:val="yellow"/>
              </w:rPr>
            </w:pPr>
            <w:r w:rsidRPr="000B73AD">
              <w:rPr>
                <w:sz w:val="20"/>
                <w:szCs w:val="20"/>
              </w:rPr>
              <w:t>ответственный исполнитель</w:t>
            </w:r>
          </w:p>
        </w:tc>
      </w:tr>
      <w:tr w:rsidR="000B73AD" w:rsidRPr="000B73AD" w:rsidTr="00A401A2">
        <w:tc>
          <w:tcPr>
            <w:tcW w:w="3799" w:type="dxa"/>
          </w:tcPr>
          <w:p w:rsidR="000B73AD" w:rsidRPr="000B73AD" w:rsidRDefault="000B73AD" w:rsidP="000B73AD">
            <w:pPr>
              <w:ind w:firstLine="0"/>
              <w:rPr>
                <w:b/>
              </w:rPr>
            </w:pPr>
            <w:r w:rsidRPr="000B73AD">
              <w:rPr>
                <w:b/>
              </w:rPr>
              <w:t>Срок реализации</w:t>
            </w:r>
          </w:p>
        </w:tc>
        <w:tc>
          <w:tcPr>
            <w:tcW w:w="6549" w:type="dxa"/>
          </w:tcPr>
          <w:p w:rsidR="000B73AD" w:rsidRPr="000B73AD" w:rsidRDefault="007244B0" w:rsidP="000B73AD">
            <w:pPr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09.2020-02.2021</w:t>
            </w:r>
          </w:p>
          <w:p w:rsidR="000B73AD" w:rsidRPr="000B73AD" w:rsidRDefault="000B73AD" w:rsidP="000B73AD">
            <w:pPr>
              <w:ind w:firstLine="0"/>
              <w:jc w:val="center"/>
            </w:pPr>
            <w:r w:rsidRPr="000B73AD">
              <w:t>Месяц, год</w:t>
            </w:r>
          </w:p>
        </w:tc>
      </w:tr>
    </w:tbl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  <w:r w:rsidRPr="000B73AD">
        <w:rPr>
          <w:rFonts w:eastAsia="Times New Roman"/>
          <w:b/>
          <w:lang w:eastAsia="ru-RU"/>
        </w:rPr>
        <w:t>Использованные материалы и компоненты</w:t>
      </w: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sz w:val="16"/>
          <w:lang w:eastAsia="ru-RU"/>
        </w:rPr>
      </w:pPr>
    </w:p>
    <w:tbl>
      <w:tblPr>
        <w:tblStyle w:val="12"/>
        <w:tblW w:w="10348" w:type="dxa"/>
        <w:tblInd w:w="-572" w:type="dxa"/>
        <w:tblLook w:val="04A0"/>
      </w:tblPr>
      <w:tblGrid>
        <w:gridCol w:w="5032"/>
        <w:gridCol w:w="5316"/>
      </w:tblGrid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rPr>
                <w:b/>
              </w:rPr>
            </w:pPr>
            <w:r w:rsidRPr="000B73AD">
              <w:rPr>
                <w:b/>
              </w:rPr>
              <w:t xml:space="preserve">Наименование </w:t>
            </w: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</w:rPr>
            </w:pPr>
            <w:r w:rsidRPr="000B73AD">
              <w:rPr>
                <w:b/>
              </w:rPr>
              <w:t xml:space="preserve">Количество, </w:t>
            </w:r>
            <w:proofErr w:type="spellStart"/>
            <w:proofErr w:type="gramStart"/>
            <w:r w:rsidRPr="000B73AD">
              <w:rPr>
                <w:b/>
              </w:rPr>
              <w:t>шт</w:t>
            </w:r>
            <w:proofErr w:type="spellEnd"/>
            <w:proofErr w:type="gramEnd"/>
            <w:r w:rsidRPr="000B73AD">
              <w:rPr>
                <w:b/>
              </w:rPr>
              <w:t xml:space="preserve"> </w:t>
            </w:r>
          </w:p>
        </w:tc>
      </w:tr>
      <w:tr w:rsidR="000B73AD" w:rsidRPr="000B73AD" w:rsidTr="00A401A2">
        <w:tc>
          <w:tcPr>
            <w:tcW w:w="5032" w:type="dxa"/>
          </w:tcPr>
          <w:p w:rsidR="000B73AD" w:rsidRPr="004A4338" w:rsidRDefault="000B73AD" w:rsidP="00A401A2">
            <w:pPr>
              <w:ind w:firstLine="0"/>
              <w:rPr>
                <w:lang w:val="en-US"/>
              </w:rPr>
            </w:pPr>
            <w:r w:rsidRPr="004A4338">
              <w:rPr>
                <w:lang w:val="en-US"/>
              </w:rPr>
              <w:t>3</w:t>
            </w:r>
            <w:r w:rsidRPr="000B73AD">
              <w:rPr>
                <w:lang w:val="en-US"/>
              </w:rPr>
              <w:t xml:space="preserve">d </w:t>
            </w:r>
            <w:r w:rsidRPr="000B73AD">
              <w:t>принтер</w:t>
            </w:r>
            <w:r w:rsidRPr="004A4338">
              <w:rPr>
                <w:lang w:val="en-US"/>
              </w:rPr>
              <w:t xml:space="preserve"> </w:t>
            </w:r>
            <w:r w:rsidR="007244B0" w:rsidRPr="004A4338">
              <w:rPr>
                <w:lang w:val="en-US"/>
              </w:rPr>
              <w:t>«</w:t>
            </w:r>
            <w:r w:rsidR="00A401A2" w:rsidRPr="00A401A2">
              <w:rPr>
                <w:lang w:val="en-US"/>
              </w:rPr>
              <w:t>No name</w:t>
            </w:r>
            <w:r w:rsidR="007244B0" w:rsidRPr="004A4338">
              <w:rPr>
                <w:lang w:val="en-US"/>
              </w:rPr>
              <w:t>», «</w:t>
            </w:r>
            <w:proofErr w:type="spellStart"/>
            <w:r w:rsidR="007244B0">
              <w:rPr>
                <w:lang w:val="en-US"/>
              </w:rPr>
              <w:t>Anet</w:t>
            </w:r>
            <w:proofErr w:type="spellEnd"/>
            <w:r w:rsidR="007244B0" w:rsidRPr="004A4338">
              <w:rPr>
                <w:lang w:val="en-US"/>
              </w:rPr>
              <w:t xml:space="preserve"> </w:t>
            </w:r>
            <w:r w:rsidR="007244B0">
              <w:rPr>
                <w:lang w:val="en-US"/>
              </w:rPr>
              <w:t>A6</w:t>
            </w:r>
            <w:r w:rsidR="007244B0" w:rsidRPr="004A4338">
              <w:rPr>
                <w:lang w:val="en-US"/>
              </w:rPr>
              <w:t>»</w:t>
            </w:r>
          </w:p>
        </w:tc>
        <w:tc>
          <w:tcPr>
            <w:tcW w:w="5316" w:type="dxa"/>
          </w:tcPr>
          <w:p w:rsidR="000B73AD" w:rsidRPr="007244B0" w:rsidRDefault="007244B0" w:rsidP="000B73AD">
            <w:pPr>
              <w:ind w:firstLine="0"/>
              <w:jc w:val="center"/>
            </w:pPr>
            <w:r>
              <w:t>3</w:t>
            </w:r>
          </w:p>
        </w:tc>
      </w:tr>
      <w:tr w:rsidR="000B73AD" w:rsidRPr="000B73AD" w:rsidTr="00A401A2">
        <w:tc>
          <w:tcPr>
            <w:tcW w:w="5032" w:type="dxa"/>
          </w:tcPr>
          <w:p w:rsidR="000B73AD" w:rsidRPr="007244B0" w:rsidRDefault="000B73AD" w:rsidP="007244B0">
            <w:pPr>
              <w:ind w:firstLine="0"/>
              <w:rPr>
                <w:lang w:val="en-US"/>
              </w:rPr>
            </w:pPr>
            <w:proofErr w:type="spellStart"/>
            <w:r w:rsidRPr="000B73AD">
              <w:t>Филамент</w:t>
            </w:r>
            <w:proofErr w:type="spellEnd"/>
            <w:r w:rsidRPr="000B73AD">
              <w:t xml:space="preserve"> </w:t>
            </w:r>
            <w:r w:rsidR="007244B0">
              <w:t>РЕ</w:t>
            </w:r>
            <w:proofErr w:type="gramStart"/>
            <w:r w:rsidR="007244B0">
              <w:rPr>
                <w:lang w:val="en-US"/>
              </w:rPr>
              <w:t>TG</w:t>
            </w:r>
            <w:proofErr w:type="gramEnd"/>
            <w:r w:rsidR="007244B0">
              <w:t>,</w:t>
            </w:r>
            <w:r w:rsidR="007244B0">
              <w:rPr>
                <w:lang w:val="en-US"/>
              </w:rPr>
              <w:t xml:space="preserve"> HIPS</w:t>
            </w:r>
          </w:p>
        </w:tc>
        <w:tc>
          <w:tcPr>
            <w:tcW w:w="5316" w:type="dxa"/>
          </w:tcPr>
          <w:p w:rsidR="000B73AD" w:rsidRPr="000B73AD" w:rsidRDefault="007244B0" w:rsidP="000B73AD">
            <w:pPr>
              <w:ind w:firstLine="0"/>
              <w:jc w:val="center"/>
            </w:pPr>
            <w:r>
              <w:t>5</w:t>
            </w:r>
            <w:r w:rsidR="00A401A2" w:rsidRPr="00A401A2">
              <w:rPr>
                <w:lang w:val="en-US"/>
              </w:rPr>
              <w:t xml:space="preserve"> </w:t>
            </w:r>
            <w:r w:rsidR="00A401A2" w:rsidRPr="00A401A2">
              <w:t>кг</w:t>
            </w: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  <w:lang w:val="en-US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  <w:lang w:val="en-US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  <w:lang w:val="en-US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  <w:lang w:val="en-US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  <w:lang w:val="en-US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  <w:lang w:val="en-US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  <w:highlight w:val="yellow"/>
                <w:lang w:val="en-US"/>
              </w:rPr>
            </w:pPr>
          </w:p>
        </w:tc>
      </w:tr>
      <w:tr w:rsidR="000B73AD" w:rsidRPr="000B73AD" w:rsidTr="00A401A2">
        <w:tc>
          <w:tcPr>
            <w:tcW w:w="5032" w:type="dxa"/>
          </w:tcPr>
          <w:p w:rsidR="000B73AD" w:rsidRPr="000B73AD" w:rsidRDefault="000B73AD" w:rsidP="000B73AD">
            <w:pPr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316" w:type="dxa"/>
          </w:tcPr>
          <w:p w:rsidR="000B73AD" w:rsidRPr="000B73AD" w:rsidRDefault="000B73AD" w:rsidP="000B73AD">
            <w:pPr>
              <w:ind w:firstLine="0"/>
              <w:jc w:val="center"/>
              <w:rPr>
                <w:b/>
              </w:rPr>
            </w:pPr>
          </w:p>
        </w:tc>
      </w:tr>
    </w:tbl>
    <w:p w:rsidR="000B73AD" w:rsidRPr="000B73AD" w:rsidRDefault="000B73AD" w:rsidP="000B73AD">
      <w:pPr>
        <w:ind w:firstLine="0"/>
        <w:jc w:val="center"/>
        <w:rPr>
          <w:rFonts w:eastAsia="Times New Roman"/>
          <w:b/>
          <w:lang w:val="en-US" w:eastAsia="ru-RU"/>
        </w:rPr>
      </w:pPr>
    </w:p>
    <w:tbl>
      <w:tblPr>
        <w:tblW w:w="0" w:type="auto"/>
        <w:tblInd w:w="-851" w:type="dxa"/>
        <w:tblLook w:val="01E0"/>
      </w:tblPr>
      <w:tblGrid>
        <w:gridCol w:w="4701"/>
        <w:gridCol w:w="5364"/>
      </w:tblGrid>
      <w:tr w:rsidR="000B73AD" w:rsidRPr="000B73AD" w:rsidTr="00A401A2">
        <w:tc>
          <w:tcPr>
            <w:tcW w:w="4701" w:type="dxa"/>
            <w:shd w:val="clear" w:color="auto" w:fill="auto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5364" w:type="dxa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</w:p>
        </w:tc>
      </w:tr>
    </w:tbl>
    <w:p w:rsidR="000B73AD" w:rsidRDefault="000B73AD" w:rsidP="000B73AD">
      <w:pPr>
        <w:ind w:firstLine="0"/>
        <w:jc w:val="center"/>
        <w:rPr>
          <w:rFonts w:eastAsia="Times New Roman"/>
          <w:lang w:eastAsia="ru-RU"/>
        </w:rPr>
      </w:pPr>
    </w:p>
    <w:p w:rsidR="007244B0" w:rsidRPr="000B73AD" w:rsidRDefault="007244B0" w:rsidP="000B73AD">
      <w:pPr>
        <w:ind w:firstLine="0"/>
        <w:jc w:val="center"/>
        <w:rPr>
          <w:rFonts w:eastAsia="Times New Roman"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lang w:eastAsia="ru-RU"/>
        </w:rPr>
      </w:pPr>
      <w:r w:rsidRPr="000B73AD">
        <w:rPr>
          <w:rFonts w:eastAsia="Times New Roman"/>
          <w:szCs w:val="24"/>
          <w:lang w:eastAsia="ru-RU"/>
        </w:rPr>
        <w:lastRenderedPageBreak/>
        <w:t>Министерство науки и высшего образования Российской Федерации</w:t>
      </w:r>
    </w:p>
    <w:p w:rsidR="000B73AD" w:rsidRPr="000B73AD" w:rsidRDefault="000B73AD" w:rsidP="000B73AD">
      <w:pPr>
        <w:spacing w:line="240" w:lineRule="auto"/>
        <w:ind w:firstLine="0"/>
        <w:jc w:val="center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 xml:space="preserve">Федеральное государственное бюджетное </w:t>
      </w:r>
    </w:p>
    <w:p w:rsidR="000B73AD" w:rsidRPr="000B73AD" w:rsidRDefault="000B73AD" w:rsidP="000B73AD">
      <w:pPr>
        <w:spacing w:line="240" w:lineRule="auto"/>
        <w:ind w:firstLine="0"/>
        <w:jc w:val="center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 xml:space="preserve">образовательное учреждение высшего образования </w:t>
      </w:r>
    </w:p>
    <w:p w:rsidR="000B73AD" w:rsidRPr="000B73AD" w:rsidRDefault="000B73AD" w:rsidP="000B73AD">
      <w:pPr>
        <w:spacing w:line="240" w:lineRule="auto"/>
        <w:ind w:firstLine="0"/>
        <w:jc w:val="center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«Комсомольский-на-Амуре государственный университет»</w:t>
      </w:r>
    </w:p>
    <w:p w:rsidR="000B73AD" w:rsidRPr="000B73AD" w:rsidRDefault="000B73AD" w:rsidP="000B73AD">
      <w:pPr>
        <w:ind w:firstLine="0"/>
        <w:jc w:val="center"/>
        <w:rPr>
          <w:rFonts w:eastAsia="Times New Roman"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lang w:eastAsia="ru-RU"/>
        </w:rPr>
      </w:pPr>
      <w:r w:rsidRPr="000B73AD">
        <w:rPr>
          <w:rFonts w:eastAsia="Times New Roman"/>
          <w:noProof/>
          <w:lang w:eastAsia="ru-RU"/>
        </w:rPr>
        <w:drawing>
          <wp:inline distT="0" distB="0" distL="0" distR="0">
            <wp:extent cx="4783015" cy="1195754"/>
            <wp:effectExtent l="19050" t="0" r="0" b="0"/>
            <wp:docPr id="16" name="Рисунок 1" descr="C:\Users\wera\Downloads\IMG-201909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a\Downloads\IMG-20190917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77" cy="11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3AD" w:rsidRPr="000B73AD" w:rsidRDefault="000B73AD" w:rsidP="000B73AD">
      <w:pPr>
        <w:ind w:firstLine="0"/>
        <w:jc w:val="center"/>
        <w:rPr>
          <w:rFonts w:eastAsia="Times New Roman"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  <w:r w:rsidRPr="000B73AD">
        <w:rPr>
          <w:rFonts w:eastAsia="Times New Roman"/>
          <w:b/>
          <w:lang w:eastAsia="ru-RU"/>
        </w:rPr>
        <w:t>ЗАДАНИЕ</w:t>
      </w: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  <w:r w:rsidRPr="000B73AD">
        <w:rPr>
          <w:rFonts w:eastAsia="Times New Roman"/>
          <w:b/>
          <w:lang w:eastAsia="ru-RU"/>
        </w:rPr>
        <w:t>на разработку</w:t>
      </w:r>
    </w:p>
    <w:p w:rsidR="000B73AD" w:rsidRPr="000B73AD" w:rsidRDefault="008B0EC8" w:rsidP="000B73AD">
      <w:pPr>
        <w:spacing w:line="288" w:lineRule="auto"/>
        <w:ind w:firstLine="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Выдано студентке</w:t>
      </w:r>
      <w:r w:rsidR="000B73AD" w:rsidRPr="000B73AD">
        <w:rPr>
          <w:rFonts w:eastAsia="Times New Roman"/>
          <w:lang w:eastAsia="ru-RU"/>
        </w:rPr>
        <w:t>:</w:t>
      </w:r>
    </w:p>
    <w:p w:rsidR="000B73AD" w:rsidRPr="000B73AD" w:rsidRDefault="008B0EC8" w:rsidP="000B73AD">
      <w:pPr>
        <w:spacing w:line="288" w:lineRule="auto"/>
        <w:ind w:firstLine="0"/>
        <w:jc w:val="left"/>
        <w:rPr>
          <w:rFonts w:eastAsia="Times New Roman"/>
          <w:lang w:eastAsia="ru-RU"/>
        </w:rPr>
      </w:pPr>
      <w:proofErr w:type="spellStart"/>
      <w:r w:rsidRPr="008B0EC8">
        <w:rPr>
          <w:rFonts w:eastAsia="Times New Roman"/>
          <w:u w:val="single"/>
          <w:lang w:eastAsia="ru-RU"/>
        </w:rPr>
        <w:t>Нюняйкиной</w:t>
      </w:r>
      <w:proofErr w:type="spellEnd"/>
      <w:r w:rsidRPr="008B0EC8">
        <w:rPr>
          <w:rFonts w:eastAsia="Times New Roman"/>
          <w:u w:val="single"/>
          <w:lang w:eastAsia="ru-RU"/>
        </w:rPr>
        <w:t xml:space="preserve"> М.В</w:t>
      </w:r>
      <w:r>
        <w:rPr>
          <w:rFonts w:eastAsia="Times New Roman"/>
          <w:lang w:eastAsia="ru-RU"/>
        </w:rPr>
        <w:t>.</w:t>
      </w:r>
      <w:r w:rsidR="000B73AD" w:rsidRPr="000B73AD">
        <w:rPr>
          <w:rFonts w:eastAsia="Times New Roman"/>
          <w:lang w:eastAsia="ru-RU"/>
        </w:rPr>
        <w:t>______________________</w:t>
      </w:r>
    </w:p>
    <w:p w:rsidR="000B73AD" w:rsidRPr="001A79F2" w:rsidRDefault="001A79F2" w:rsidP="001A79F2">
      <w:pPr>
        <w:spacing w:line="288" w:lineRule="auto"/>
        <w:ind w:firstLine="0"/>
        <w:jc w:val="left"/>
        <w:rPr>
          <w:rFonts w:eastAsia="Times New Roman"/>
          <w:noProof/>
          <w:u w:val="single"/>
          <w:lang w:bidi="en-US"/>
        </w:rPr>
      </w:pPr>
      <w:r w:rsidRPr="001D4C23">
        <w:rPr>
          <w:rFonts w:eastAsia="Times New Roman"/>
          <w:color w:val="333333"/>
          <w:u w:val="single"/>
          <w:lang w:eastAsia="ru-RU"/>
        </w:rPr>
        <w:t>Тема проекта:</w:t>
      </w:r>
      <w:r w:rsidRPr="001A79F2">
        <w:rPr>
          <w:rFonts w:eastAsia="Times New Roman"/>
          <w:u w:val="single"/>
          <w:lang w:eastAsia="ru-RU"/>
        </w:rPr>
        <w:t xml:space="preserve">  </w:t>
      </w:r>
    </w:p>
    <w:p w:rsidR="008B0EC8" w:rsidRDefault="008B0EC8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7244B0">
        <w:rPr>
          <w:bCs/>
          <w:u w:val="single"/>
        </w:rPr>
        <w:t>Разработка технологии изготовления планера двухсредного беспилотного летательного аппарата</w:t>
      </w:r>
      <w:r w:rsidRPr="000B73AD">
        <w:rPr>
          <w:rFonts w:eastAsia="Times New Roman"/>
          <w:noProof/>
          <w:lang w:bidi="en-US"/>
        </w:rPr>
        <w:t xml:space="preserve"> </w:t>
      </w:r>
    </w:p>
    <w:p w:rsidR="00DA5805" w:rsidRDefault="000B73AD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0B73AD">
        <w:rPr>
          <w:rFonts w:eastAsia="Times New Roman"/>
          <w:noProof/>
          <w:lang w:bidi="en-US"/>
        </w:rPr>
        <w:t xml:space="preserve">Назначение: </w:t>
      </w:r>
    </w:p>
    <w:p w:rsidR="008B0EC8" w:rsidRDefault="008B0EC8" w:rsidP="000B73AD">
      <w:pPr>
        <w:ind w:firstLine="0"/>
        <w:rPr>
          <w:rFonts w:eastAsia="Times New Roman"/>
          <w:lang w:eastAsia="ru-RU"/>
        </w:rPr>
      </w:pPr>
      <w:r w:rsidRPr="007244B0">
        <w:rPr>
          <w:bCs/>
          <w:u w:val="single"/>
        </w:rPr>
        <w:t>Разработка технологии изготовления планера двухсредного беспилотного л</w:t>
      </w:r>
      <w:r w:rsidRPr="007244B0">
        <w:rPr>
          <w:bCs/>
          <w:u w:val="single"/>
        </w:rPr>
        <w:t>е</w:t>
      </w:r>
      <w:r w:rsidRPr="007244B0">
        <w:rPr>
          <w:bCs/>
          <w:u w:val="single"/>
        </w:rPr>
        <w:t>тательного аппарата</w:t>
      </w:r>
      <w:r w:rsidRPr="000B73AD">
        <w:rPr>
          <w:rFonts w:eastAsia="Times New Roman"/>
          <w:lang w:eastAsia="ru-RU"/>
        </w:rPr>
        <w:t xml:space="preserve"> 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 xml:space="preserve">Область использования: </w:t>
      </w:r>
    </w:p>
    <w:p w:rsidR="000B73AD" w:rsidRPr="000B73AD" w:rsidRDefault="008B0EC8" w:rsidP="000B73AD">
      <w:pPr>
        <w:ind w:firstLine="0"/>
        <w:rPr>
          <w:rFonts w:eastAsia="Times New Roman"/>
          <w:u w:val="single"/>
          <w:lang w:eastAsia="ru-RU"/>
        </w:rPr>
      </w:pPr>
      <w:r>
        <w:rPr>
          <w:rFonts w:eastAsia="Times New Roman"/>
          <w:u w:val="single"/>
          <w:lang w:eastAsia="ru-RU"/>
        </w:rPr>
        <w:t xml:space="preserve">При изготовлении планеров </w:t>
      </w:r>
      <w:r w:rsidR="00882A87">
        <w:rPr>
          <w:rFonts w:eastAsia="Times New Roman"/>
          <w:u w:val="single"/>
          <w:lang w:eastAsia="ru-RU"/>
        </w:rPr>
        <w:t>БПЛА</w:t>
      </w:r>
      <w:r>
        <w:rPr>
          <w:rFonts w:eastAsia="Times New Roman"/>
          <w:u w:val="single"/>
          <w:lang w:eastAsia="ru-RU"/>
        </w:rPr>
        <w:t xml:space="preserve"> и корпусов ПА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Функциональное описание</w:t>
      </w:r>
      <w:r w:rsidR="008B0EC8">
        <w:rPr>
          <w:rFonts w:eastAsia="Times New Roman"/>
          <w:lang w:eastAsia="ru-RU"/>
        </w:rPr>
        <w:t xml:space="preserve"> технологии</w:t>
      </w:r>
      <w:r w:rsidRPr="000B73AD">
        <w:rPr>
          <w:rFonts w:eastAsia="Times New Roman"/>
          <w:lang w:eastAsia="ru-RU"/>
        </w:rPr>
        <w:t xml:space="preserve">: </w:t>
      </w:r>
    </w:p>
    <w:p w:rsidR="000B73AD" w:rsidRPr="008B0EC8" w:rsidRDefault="008B0EC8" w:rsidP="000B73AD">
      <w:pPr>
        <w:ind w:firstLine="0"/>
        <w:rPr>
          <w:rFonts w:eastAsia="Times New Roman"/>
          <w:u w:val="single"/>
          <w:lang w:eastAsia="ru-RU"/>
        </w:rPr>
      </w:pPr>
      <w:r w:rsidRPr="008B0EC8">
        <w:rPr>
          <w:rFonts w:eastAsia="Times New Roman"/>
          <w:u w:val="single"/>
          <w:lang w:eastAsia="ru-RU"/>
        </w:rPr>
        <w:t>Разработанная технология должна обеспечить изготовление герметичных и легких корпусов ЛА</w:t>
      </w:r>
      <w:r w:rsidR="004A4338">
        <w:rPr>
          <w:rFonts w:eastAsia="Times New Roman"/>
          <w:u w:val="single"/>
          <w:lang w:eastAsia="ru-RU"/>
        </w:rPr>
        <w:t>,</w:t>
      </w:r>
      <w:r w:rsidRPr="008B0EC8">
        <w:rPr>
          <w:rFonts w:eastAsia="Times New Roman"/>
          <w:u w:val="single"/>
          <w:lang w:eastAsia="ru-RU"/>
        </w:rPr>
        <w:t xml:space="preserve"> ПА</w:t>
      </w:r>
    </w:p>
    <w:p w:rsidR="00882A87" w:rsidRDefault="000B73AD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0B73AD">
        <w:rPr>
          <w:rFonts w:eastAsia="Times New Roman"/>
          <w:noProof/>
          <w:lang w:bidi="en-US"/>
        </w:rPr>
        <w:t xml:space="preserve">Техническое описание устройства: </w:t>
      </w:r>
    </w:p>
    <w:p w:rsidR="000B73AD" w:rsidRPr="000B73AD" w:rsidRDefault="000B73AD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0B73AD">
        <w:rPr>
          <w:rFonts w:eastAsia="Times New Roman"/>
          <w:noProof/>
          <w:lang w:bidi="en-US"/>
        </w:rPr>
        <w:t xml:space="preserve">Требования: </w:t>
      </w:r>
    </w:p>
    <w:p w:rsidR="000B73AD" w:rsidRPr="000B73AD" w:rsidRDefault="000B73AD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0B73AD">
        <w:rPr>
          <w:rFonts w:eastAsia="Times New Roman"/>
          <w:noProof/>
          <w:lang w:bidi="en-US"/>
        </w:rPr>
        <w:t>._________________________________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8B0EC8" w:rsidRDefault="008B0EC8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</w:p>
    <w:p w:rsidR="008B0EC8" w:rsidRDefault="008B0EC8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</w:p>
    <w:p w:rsidR="000B73AD" w:rsidRPr="000B73AD" w:rsidRDefault="000B73AD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0B73AD">
        <w:rPr>
          <w:rFonts w:eastAsia="Times New Roman"/>
          <w:noProof/>
          <w:lang w:bidi="en-US"/>
        </w:rPr>
        <w:lastRenderedPageBreak/>
        <w:t>План работ:</w:t>
      </w:r>
    </w:p>
    <w:tbl>
      <w:tblPr>
        <w:tblStyle w:val="12"/>
        <w:tblW w:w="0" w:type="auto"/>
        <w:tblLook w:val="04A0"/>
      </w:tblPr>
      <w:tblGrid>
        <w:gridCol w:w="6911"/>
        <w:gridCol w:w="2659"/>
      </w:tblGrid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  <w:r w:rsidRPr="000B73AD">
              <w:rPr>
                <w:noProof/>
                <w:lang w:bidi="en-US"/>
              </w:rPr>
              <w:t>Наименование работ</w:t>
            </w: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  <w:r w:rsidRPr="000B73AD">
              <w:rPr>
                <w:noProof/>
                <w:lang w:bidi="en-US"/>
              </w:rPr>
              <w:t>Срок</w:t>
            </w: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  <w:tr w:rsidR="000B73AD" w:rsidRPr="000B73AD" w:rsidTr="00A401A2">
        <w:tc>
          <w:tcPr>
            <w:tcW w:w="6912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lang w:bidi="en-US"/>
              </w:rPr>
            </w:pPr>
          </w:p>
        </w:tc>
        <w:tc>
          <w:tcPr>
            <w:tcW w:w="2659" w:type="dxa"/>
          </w:tcPr>
          <w:p w:rsidR="000B73AD" w:rsidRPr="000B73AD" w:rsidRDefault="000B73AD" w:rsidP="000B73AD">
            <w:pPr>
              <w:suppressAutoHyphens/>
              <w:ind w:firstLine="0"/>
              <w:contextualSpacing/>
              <w:rPr>
                <w:noProof/>
                <w:highlight w:val="yellow"/>
                <w:lang w:bidi="en-US"/>
              </w:rPr>
            </w:pPr>
          </w:p>
        </w:tc>
      </w:tr>
    </w:tbl>
    <w:p w:rsidR="000B73AD" w:rsidRPr="000B73AD" w:rsidRDefault="000B73AD" w:rsidP="000B73AD">
      <w:pPr>
        <w:spacing w:after="160" w:line="259" w:lineRule="auto"/>
        <w:ind w:firstLine="0"/>
        <w:jc w:val="left"/>
        <w:rPr>
          <w:rFonts w:eastAsia="Times New Roman"/>
          <w:lang w:bidi="en-US"/>
        </w:rPr>
      </w:pPr>
      <w:r w:rsidRPr="000B73AD">
        <w:rPr>
          <w:rFonts w:eastAsia="Times New Roman"/>
          <w:lang w:eastAsia="ru-RU"/>
        </w:rPr>
        <w:br w:type="page"/>
      </w:r>
    </w:p>
    <w:p w:rsidR="000B73AD" w:rsidRPr="000B73AD" w:rsidRDefault="000B73AD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0B73AD">
        <w:rPr>
          <w:rFonts w:eastAsia="Times New Roman"/>
          <w:noProof/>
          <w:lang w:bidi="en-US"/>
        </w:rPr>
        <w:lastRenderedPageBreak/>
        <w:t>Комментарии: 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>__________________________________________________________________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</w:p>
    <w:p w:rsidR="000B73AD" w:rsidRPr="000B73AD" w:rsidRDefault="000B73AD" w:rsidP="000B73AD">
      <w:pPr>
        <w:suppressAutoHyphens/>
        <w:ind w:firstLine="0"/>
        <w:contextualSpacing/>
        <w:rPr>
          <w:rFonts w:eastAsia="Times New Roman"/>
          <w:noProof/>
          <w:lang w:bidi="en-US"/>
        </w:rPr>
      </w:pPr>
      <w:r w:rsidRPr="000B73AD">
        <w:rPr>
          <w:rFonts w:eastAsia="Times New Roman"/>
          <w:noProof/>
          <w:lang w:bidi="en-US"/>
        </w:rPr>
        <w:t>Перечень графического материала:</w:t>
      </w:r>
    </w:p>
    <w:p w:rsidR="000B73AD" w:rsidRPr="000B73AD" w:rsidRDefault="000B73AD" w:rsidP="00DA5805">
      <w:pPr>
        <w:ind w:firstLine="0"/>
        <w:rPr>
          <w:rFonts w:eastAsia="Times New Roman"/>
          <w:lang w:eastAsia="ru-RU"/>
        </w:rPr>
      </w:pPr>
      <w:r w:rsidRPr="000B73AD">
        <w:rPr>
          <w:rFonts w:eastAsia="Times New Roman"/>
          <w:lang w:eastAsia="ru-RU"/>
        </w:rPr>
        <w:t xml:space="preserve">1. </w:t>
      </w:r>
    </w:p>
    <w:p w:rsidR="000B73AD" w:rsidRPr="000B73AD" w:rsidRDefault="000B73AD" w:rsidP="000B73AD">
      <w:pPr>
        <w:ind w:firstLine="0"/>
        <w:rPr>
          <w:rFonts w:eastAsia="Times New Roman"/>
          <w:lang w:eastAsia="ru-RU"/>
        </w:rPr>
      </w:pPr>
    </w:p>
    <w:tbl>
      <w:tblPr>
        <w:tblW w:w="0" w:type="auto"/>
        <w:tblLook w:val="01E0"/>
      </w:tblPr>
      <w:tblGrid>
        <w:gridCol w:w="9570"/>
      </w:tblGrid>
      <w:tr w:rsidR="000B73AD" w:rsidRPr="000B73AD" w:rsidTr="00A401A2">
        <w:tc>
          <w:tcPr>
            <w:tcW w:w="9570" w:type="dxa"/>
            <w:shd w:val="clear" w:color="auto" w:fill="auto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lang w:eastAsia="ru-RU"/>
              </w:rPr>
              <w:t>Руководитель проекта                                                                     В.В. Куриный</w:t>
            </w:r>
          </w:p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sz w:val="22"/>
                <w:lang w:eastAsia="ru-RU"/>
              </w:rPr>
              <w:t>Подпись/дата</w:t>
            </w:r>
          </w:p>
        </w:tc>
      </w:tr>
    </w:tbl>
    <w:p w:rsidR="000B73AD" w:rsidRPr="000B73AD" w:rsidRDefault="000B73AD" w:rsidP="000B73AD">
      <w:pPr>
        <w:spacing w:line="240" w:lineRule="auto"/>
        <w:ind w:firstLine="0"/>
        <w:jc w:val="left"/>
        <w:rPr>
          <w:rFonts w:eastAsia="Times New Roman"/>
          <w:szCs w:val="24"/>
          <w:lang w:eastAsia="ru-RU"/>
        </w:rPr>
        <w:sectPr w:rsidR="000B73AD" w:rsidRPr="000B73AD" w:rsidSect="00A401A2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9888" w:type="dxa"/>
        <w:tblInd w:w="-142" w:type="dxa"/>
        <w:tblLook w:val="01E0"/>
      </w:tblPr>
      <w:tblGrid>
        <w:gridCol w:w="250"/>
        <w:gridCol w:w="4451"/>
        <w:gridCol w:w="509"/>
        <w:gridCol w:w="4288"/>
        <w:gridCol w:w="390"/>
      </w:tblGrid>
      <w:tr w:rsidR="000B73AD" w:rsidRPr="000B73AD" w:rsidTr="00A401A2">
        <w:trPr>
          <w:gridAfter w:val="1"/>
          <w:wAfter w:w="390" w:type="dxa"/>
        </w:trPr>
        <w:tc>
          <w:tcPr>
            <w:tcW w:w="4701" w:type="dxa"/>
            <w:gridSpan w:val="2"/>
            <w:shd w:val="clear" w:color="auto" w:fill="auto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797" w:type="dxa"/>
            <w:gridSpan w:val="2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</w:p>
        </w:tc>
        <w:bookmarkStart w:id="2" w:name="Section4"/>
        <w:bookmarkEnd w:id="2"/>
      </w:tr>
      <w:tr w:rsidR="000B73AD" w:rsidRPr="000B73AD" w:rsidTr="00A401A2">
        <w:trPr>
          <w:gridBefore w:val="1"/>
          <w:wBefore w:w="250" w:type="dxa"/>
          <w:trHeight w:val="278"/>
        </w:trPr>
        <w:tc>
          <w:tcPr>
            <w:tcW w:w="9638" w:type="dxa"/>
            <w:gridSpan w:val="4"/>
            <w:shd w:val="clear" w:color="auto" w:fill="auto"/>
            <w:vAlign w:val="center"/>
          </w:tcPr>
          <w:p w:rsidR="000B73AD" w:rsidRPr="000B73AD" w:rsidRDefault="000B73AD" w:rsidP="000B73AD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bookmarkStart w:id="3" w:name="Section5"/>
            <w:bookmarkEnd w:id="3"/>
            <w:r w:rsidRPr="000B73AD">
              <w:rPr>
                <w:rFonts w:eastAsia="Times New Roman"/>
                <w:szCs w:val="24"/>
                <w:lang w:eastAsia="ru-RU"/>
              </w:rPr>
              <w:t>Министерство науки и высшего образования Российской Федерации</w:t>
            </w:r>
          </w:p>
          <w:p w:rsidR="000B73AD" w:rsidRPr="000B73AD" w:rsidRDefault="000B73AD" w:rsidP="000B73A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lang w:eastAsia="ru-RU"/>
              </w:rPr>
              <w:t xml:space="preserve">Федеральное государственное бюджетное </w:t>
            </w:r>
          </w:p>
          <w:p w:rsidR="000B73AD" w:rsidRPr="000B73AD" w:rsidRDefault="000B73AD" w:rsidP="000B73A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lang w:eastAsia="ru-RU"/>
              </w:rPr>
              <w:t xml:space="preserve">образовательное учреждение высшего образования </w:t>
            </w:r>
          </w:p>
          <w:p w:rsidR="000B73AD" w:rsidRPr="000B73AD" w:rsidRDefault="000B73AD" w:rsidP="000B73A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lang w:eastAsia="ru-RU"/>
              </w:rPr>
              <w:t>«Комсомольский-на-Амуре государственный университет»</w:t>
            </w:r>
          </w:p>
          <w:p w:rsidR="000B73AD" w:rsidRPr="000B73AD" w:rsidRDefault="000B73AD" w:rsidP="000B73A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0B73AD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3962399" cy="990600"/>
                  <wp:effectExtent l="19050" t="0" r="1" b="0"/>
                  <wp:docPr id="22" name="Рисунок 1" descr="C:\Users\wera\Downloads\IMG-2019091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ra\Downloads\IMG-2019091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988" cy="99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0B73AD" w:rsidRPr="000B73AD" w:rsidTr="00A401A2">
        <w:trPr>
          <w:gridBefore w:val="1"/>
          <w:wBefore w:w="250" w:type="dxa"/>
          <w:trHeight w:val="257"/>
        </w:trPr>
        <w:tc>
          <w:tcPr>
            <w:tcW w:w="4960" w:type="dxa"/>
            <w:gridSpan w:val="2"/>
            <w:shd w:val="clear" w:color="auto" w:fill="auto"/>
            <w:vAlign w:val="center"/>
          </w:tcPr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0B73AD" w:rsidRPr="000B73AD" w:rsidTr="00A401A2">
        <w:trPr>
          <w:gridBefore w:val="1"/>
          <w:wBefore w:w="250" w:type="dxa"/>
          <w:trHeight w:val="285"/>
        </w:trPr>
        <w:tc>
          <w:tcPr>
            <w:tcW w:w="4960" w:type="dxa"/>
            <w:gridSpan w:val="2"/>
            <w:shd w:val="clear" w:color="auto" w:fill="auto"/>
            <w:vAlign w:val="center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0B73AD" w:rsidRPr="000B73AD" w:rsidRDefault="000B73AD" w:rsidP="000B73AD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0B73AD" w:rsidRPr="000B73AD" w:rsidTr="00A401A2">
        <w:trPr>
          <w:gridBefore w:val="1"/>
          <w:wBefore w:w="250" w:type="dxa"/>
          <w:trHeight w:val="680"/>
        </w:trPr>
        <w:tc>
          <w:tcPr>
            <w:tcW w:w="4960" w:type="dxa"/>
            <w:gridSpan w:val="2"/>
            <w:shd w:val="clear" w:color="auto" w:fill="auto"/>
            <w:vAlign w:val="center"/>
          </w:tcPr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0B73AD" w:rsidRPr="000B73AD" w:rsidRDefault="000B73AD" w:rsidP="000B73AD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0B73AD" w:rsidRPr="000B73AD" w:rsidTr="00A401A2">
        <w:trPr>
          <w:gridBefore w:val="1"/>
          <w:wBefore w:w="250" w:type="dxa"/>
          <w:trHeight w:val="372"/>
        </w:trPr>
        <w:tc>
          <w:tcPr>
            <w:tcW w:w="4960" w:type="dxa"/>
            <w:gridSpan w:val="2"/>
            <w:shd w:val="clear" w:color="auto" w:fill="auto"/>
          </w:tcPr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  <w:gridSpan w:val="2"/>
          </w:tcPr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0B73AD" w:rsidRPr="000B73AD" w:rsidTr="00A401A2">
        <w:trPr>
          <w:gridBefore w:val="1"/>
          <w:wBefore w:w="250" w:type="dxa"/>
          <w:trHeight w:val="181"/>
        </w:trPr>
        <w:tc>
          <w:tcPr>
            <w:tcW w:w="4960" w:type="dxa"/>
            <w:gridSpan w:val="2"/>
            <w:shd w:val="clear" w:color="auto" w:fill="auto"/>
            <w:vAlign w:val="center"/>
          </w:tcPr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val="en-US" w:eastAsia="ru-RU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0B73AD" w:rsidRPr="000B73AD" w:rsidRDefault="000B73AD" w:rsidP="000B73AD">
            <w:pPr>
              <w:keepLines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val="en-US" w:eastAsia="ru-RU"/>
              </w:rPr>
            </w:pPr>
          </w:p>
        </w:tc>
      </w:tr>
    </w:tbl>
    <w:p w:rsidR="000B73AD" w:rsidRPr="000B73AD" w:rsidRDefault="00BB3BDB" w:rsidP="000B73AD">
      <w:pPr>
        <w:suppressAutoHyphens/>
        <w:ind w:firstLine="0"/>
        <w:contextualSpacing/>
        <w:jc w:val="center"/>
        <w:rPr>
          <w:rFonts w:eastAsia="Times New Roman"/>
          <w:noProof/>
          <w:u w:val="single"/>
          <w:lang w:bidi="en-US"/>
        </w:rPr>
      </w:pPr>
      <w:fldSimple w:instr=" DOCPROPERTY  Title  \* MERGEFORMAT ">
        <w:r w:rsidR="000B73AD" w:rsidRPr="000B73AD">
          <w:rPr>
            <w:rFonts w:eastAsia="Times New Roman"/>
            <w:noProof/>
            <w:u w:val="single"/>
            <w:lang w:bidi="en-US"/>
          </w:rPr>
          <w:t>ПАСПОРТ</w:t>
        </w:r>
      </w:fldSimple>
    </w:p>
    <w:p w:rsidR="008B0EC8" w:rsidRDefault="008B0EC8" w:rsidP="000B73AD">
      <w:pPr>
        <w:ind w:firstLine="0"/>
        <w:jc w:val="center"/>
        <w:rPr>
          <w:bCs/>
          <w:u w:val="single"/>
        </w:rPr>
      </w:pPr>
      <w:r w:rsidRPr="007244B0">
        <w:rPr>
          <w:bCs/>
          <w:u w:val="single"/>
        </w:rPr>
        <w:t xml:space="preserve">Разработка технологии изготовления планера двухсредного </w:t>
      </w:r>
    </w:p>
    <w:p w:rsidR="000B73AD" w:rsidRPr="000B73AD" w:rsidRDefault="008B0EC8" w:rsidP="000B73AD">
      <w:pPr>
        <w:ind w:firstLine="0"/>
        <w:jc w:val="center"/>
        <w:rPr>
          <w:rFonts w:eastAsia="Times New Roman"/>
          <w:b/>
          <w:lang w:eastAsia="ru-RU"/>
        </w:rPr>
      </w:pPr>
      <w:r w:rsidRPr="007244B0">
        <w:rPr>
          <w:bCs/>
          <w:u w:val="single"/>
        </w:rPr>
        <w:t>беспилотного летательного аппарата</w:t>
      </w:r>
    </w:p>
    <w:p w:rsidR="000B73AD" w:rsidRPr="000B73AD" w:rsidRDefault="000B73AD" w:rsidP="000B73AD">
      <w:pPr>
        <w:ind w:firstLine="0"/>
        <w:jc w:val="left"/>
        <w:rPr>
          <w:rFonts w:eastAsia="Times New Roman"/>
          <w:lang w:eastAsia="ru-RU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0B73AD" w:rsidRPr="000B73AD" w:rsidTr="00A401A2">
        <w:tc>
          <w:tcPr>
            <w:tcW w:w="9570" w:type="dxa"/>
            <w:gridSpan w:val="2"/>
            <w:shd w:val="clear" w:color="auto" w:fill="auto"/>
          </w:tcPr>
          <w:tbl>
            <w:tblPr>
              <w:tblW w:w="0" w:type="auto"/>
              <w:tblLook w:val="01E0"/>
            </w:tblPr>
            <w:tblGrid>
              <w:gridCol w:w="9354"/>
            </w:tblGrid>
            <w:tr w:rsidR="000B73AD" w:rsidRPr="000B73AD" w:rsidTr="00A401A2">
              <w:tc>
                <w:tcPr>
                  <w:tcW w:w="9570" w:type="dxa"/>
                  <w:shd w:val="clear" w:color="auto" w:fill="auto"/>
                </w:tcPr>
                <w:p w:rsidR="000B73AD" w:rsidRPr="000B73AD" w:rsidRDefault="000B73AD" w:rsidP="000B73AD">
                  <w:pPr>
                    <w:keepLines/>
                    <w:suppressAutoHyphens/>
                    <w:autoSpaceDE w:val="0"/>
                    <w:autoSpaceDN w:val="0"/>
                    <w:adjustRightInd w:val="0"/>
                    <w:ind w:firstLine="0"/>
                    <w:rPr>
                      <w:rFonts w:eastAsia="Times New Roman"/>
                      <w:lang w:eastAsia="ru-RU"/>
                    </w:rPr>
                  </w:pPr>
                  <w:r w:rsidRPr="000B73AD">
                    <w:rPr>
                      <w:rFonts w:eastAsia="Times New Roman"/>
                      <w:lang w:eastAsia="ru-RU"/>
                    </w:rPr>
                    <w:t xml:space="preserve">Руководитель СКБ  </w:t>
                  </w:r>
                  <w:r w:rsidRPr="008B0EC8">
                    <w:rPr>
                      <w:rFonts w:eastAsia="Times New Roman"/>
                      <w:u w:val="single"/>
                      <w:lang w:eastAsia="ru-RU"/>
                    </w:rPr>
                    <w:t xml:space="preserve">                                                                       </w:t>
                  </w:r>
                  <w:r w:rsidRPr="000B73AD">
                    <w:rPr>
                      <w:rFonts w:eastAsia="Times New Roman"/>
                      <w:lang w:eastAsia="ru-RU"/>
                    </w:rPr>
                    <w:t xml:space="preserve"> В.В. Куриный</w:t>
                  </w:r>
                </w:p>
                <w:p w:rsidR="000B73AD" w:rsidRPr="000B73AD" w:rsidRDefault="000B73AD" w:rsidP="000B73AD">
                  <w:pPr>
                    <w:keepLines/>
                    <w:suppressAutoHyphens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0B73AD">
                    <w:rPr>
                      <w:rFonts w:eastAsia="Times New Roman"/>
                      <w:sz w:val="22"/>
                      <w:lang w:eastAsia="ru-RU"/>
                    </w:rPr>
                    <w:t>Подпись/дата</w:t>
                  </w:r>
                </w:p>
              </w:tc>
            </w:tr>
            <w:tr w:rsidR="000B73AD" w:rsidRPr="000B73AD" w:rsidTr="00A401A2">
              <w:tc>
                <w:tcPr>
                  <w:tcW w:w="9570" w:type="dxa"/>
                  <w:shd w:val="clear" w:color="auto" w:fill="auto"/>
                </w:tcPr>
                <w:p w:rsidR="000B73AD" w:rsidRPr="000B73AD" w:rsidRDefault="000B73AD" w:rsidP="000B73AD">
                  <w:pPr>
                    <w:keepLines/>
                    <w:suppressAutoHyphens/>
                    <w:autoSpaceDE w:val="0"/>
                    <w:autoSpaceDN w:val="0"/>
                    <w:adjustRightInd w:val="0"/>
                    <w:ind w:firstLine="0"/>
                    <w:rPr>
                      <w:rFonts w:eastAsia="Times New Roman"/>
                      <w:lang w:eastAsia="ru-RU"/>
                    </w:rPr>
                  </w:pPr>
                  <w:r w:rsidRPr="000B73AD">
                    <w:rPr>
                      <w:rFonts w:eastAsia="Times New Roman"/>
                      <w:lang w:eastAsia="ru-RU"/>
                    </w:rPr>
                    <w:t xml:space="preserve">Ответственный исполнитель  </w:t>
                  </w:r>
                  <w:r w:rsidRPr="008B0EC8">
                    <w:rPr>
                      <w:rFonts w:eastAsia="Times New Roman"/>
                      <w:u w:val="single"/>
                      <w:lang w:eastAsia="ru-RU"/>
                    </w:rPr>
                    <w:t xml:space="preserve">              </w:t>
                  </w:r>
                  <w:r w:rsidR="008B0EC8" w:rsidRPr="008B0EC8">
                    <w:rPr>
                      <w:rFonts w:eastAsia="Times New Roman"/>
                      <w:u w:val="single"/>
                      <w:lang w:eastAsia="ru-RU"/>
                    </w:rPr>
                    <w:t xml:space="preserve">                           </w:t>
                  </w:r>
                  <w:r w:rsidRPr="008B0EC8">
                    <w:rPr>
                      <w:rFonts w:eastAsia="Times New Roman"/>
                      <w:u w:val="single"/>
                      <w:lang w:eastAsia="ru-RU"/>
                    </w:rPr>
                    <w:t xml:space="preserve">    </w:t>
                  </w:r>
                  <w:r w:rsidR="00DA5805" w:rsidRPr="008B0EC8">
                    <w:rPr>
                      <w:rFonts w:eastAsia="Times New Roman"/>
                      <w:u w:val="single"/>
                      <w:lang w:eastAsia="ru-RU"/>
                    </w:rPr>
                    <w:t xml:space="preserve"> </w:t>
                  </w:r>
                  <w:r w:rsidRPr="008B0EC8">
                    <w:rPr>
                      <w:rFonts w:eastAsia="Times New Roman"/>
                      <w:u w:val="single"/>
                      <w:lang w:eastAsia="ru-RU"/>
                    </w:rPr>
                    <w:t xml:space="preserve"> </w:t>
                  </w:r>
                  <w:r w:rsidRPr="000B73AD">
                    <w:rPr>
                      <w:rFonts w:eastAsia="Times New Roman"/>
                      <w:lang w:eastAsia="ru-RU"/>
                    </w:rPr>
                    <w:t xml:space="preserve">  </w:t>
                  </w:r>
                  <w:r w:rsidR="008B0EC8">
                    <w:rPr>
                      <w:rFonts w:eastAsia="Times New Roman"/>
                      <w:lang w:eastAsia="ru-RU"/>
                    </w:rPr>
                    <w:t>М</w:t>
                  </w:r>
                  <w:r w:rsidR="00DA5805">
                    <w:rPr>
                      <w:rFonts w:eastAsia="Times New Roman"/>
                      <w:lang w:eastAsia="ru-RU"/>
                    </w:rPr>
                    <w:t xml:space="preserve">.В. </w:t>
                  </w:r>
                  <w:proofErr w:type="spellStart"/>
                  <w:r w:rsidR="008B0EC8">
                    <w:rPr>
                      <w:rFonts w:eastAsia="Times New Roman"/>
                      <w:lang w:eastAsia="ru-RU"/>
                    </w:rPr>
                    <w:t>Нюняйкина</w:t>
                  </w:r>
                  <w:proofErr w:type="spellEnd"/>
                </w:p>
                <w:p w:rsidR="000B73AD" w:rsidRPr="000B73AD" w:rsidRDefault="000B73AD" w:rsidP="000B73AD">
                  <w:pPr>
                    <w:keepLines/>
                    <w:suppressAutoHyphens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0B73AD">
                    <w:rPr>
                      <w:rFonts w:eastAsia="Times New Roman"/>
                      <w:sz w:val="22"/>
                      <w:lang w:eastAsia="ru-RU"/>
                    </w:rPr>
                    <w:t>Подпись/дата</w:t>
                  </w:r>
                </w:p>
                <w:p w:rsidR="000B73AD" w:rsidRPr="000B73AD" w:rsidRDefault="000B73AD" w:rsidP="000B73AD">
                  <w:pPr>
                    <w:keepLines/>
                    <w:suppressAutoHyphens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Times New Roman"/>
                      <w:lang w:eastAsia="ru-RU"/>
                    </w:rPr>
                  </w:pPr>
                </w:p>
              </w:tc>
            </w:tr>
          </w:tbl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0B73AD" w:rsidRPr="000B73AD" w:rsidTr="00A401A2">
        <w:tc>
          <w:tcPr>
            <w:tcW w:w="4785" w:type="dxa"/>
            <w:shd w:val="clear" w:color="auto" w:fill="auto"/>
          </w:tcPr>
          <w:p w:rsidR="000B73AD" w:rsidRPr="000B73AD" w:rsidRDefault="000B73AD" w:rsidP="000B73AD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0B73AD" w:rsidRPr="000B73AD" w:rsidRDefault="000B73AD" w:rsidP="000B73AD">
            <w:pPr>
              <w:keepLines/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</w:p>
    <w:p w:rsidR="000B73AD" w:rsidRPr="000B73AD" w:rsidRDefault="000B73AD" w:rsidP="000B73AD">
      <w:pPr>
        <w:ind w:firstLine="0"/>
        <w:jc w:val="center"/>
        <w:rPr>
          <w:rFonts w:eastAsia="Times New Roman"/>
          <w:b/>
          <w:lang w:eastAsia="ru-RU"/>
        </w:rPr>
      </w:pPr>
    </w:p>
    <w:p w:rsidR="000B73AD" w:rsidRPr="000B73AD" w:rsidRDefault="004A4338" w:rsidP="000B73AD">
      <w:pPr>
        <w:ind w:firstLine="0"/>
        <w:jc w:val="center"/>
        <w:rPr>
          <w:rFonts w:eastAsia="Times New Roman"/>
          <w:b/>
          <w:lang w:eastAsia="ru-RU"/>
        </w:rPr>
        <w:sectPr w:rsidR="000B73AD" w:rsidRPr="000B73AD" w:rsidSect="00A401A2">
          <w:headerReference w:type="default" r:id="rId16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  <w:r>
        <w:rPr>
          <w:rFonts w:eastAsia="Times New Roman"/>
          <w:b/>
          <w:lang w:eastAsia="ru-RU"/>
        </w:rPr>
        <w:t>Комсомольск-на-Амуре 2020</w:t>
      </w:r>
    </w:p>
    <w:p w:rsidR="00C3653B" w:rsidRDefault="00C3653B" w:rsidP="00C3653B">
      <w:pPr>
        <w:tabs>
          <w:tab w:val="left" w:leader="dot" w:pos="8931"/>
        </w:tabs>
        <w:ind w:firstLine="0"/>
        <w:jc w:val="center"/>
      </w:pPr>
      <w:r>
        <w:lastRenderedPageBreak/>
        <w:t>Содержание</w:t>
      </w:r>
    </w:p>
    <w:p w:rsidR="00DC2F12" w:rsidRPr="00F569B8" w:rsidRDefault="00DC2F12" w:rsidP="00DC2F12">
      <w:pPr>
        <w:tabs>
          <w:tab w:val="left" w:leader="dot" w:pos="8931"/>
        </w:tabs>
      </w:pPr>
      <w:r w:rsidRPr="00F569B8">
        <w:t>Введение</w:t>
      </w:r>
      <w:r w:rsidRPr="00F569B8">
        <w:tab/>
        <w:t>3</w:t>
      </w:r>
    </w:p>
    <w:p w:rsidR="00DC2F12" w:rsidRDefault="00DC2F12" w:rsidP="00DC2F12">
      <w:pPr>
        <w:tabs>
          <w:tab w:val="left" w:pos="993"/>
          <w:tab w:val="left" w:leader="dot" w:pos="8931"/>
        </w:tabs>
      </w:pPr>
      <w:r w:rsidRPr="004A5343">
        <w:t>1</w:t>
      </w:r>
      <w:r>
        <w:tab/>
      </w:r>
      <w:r w:rsidRPr="004A5343">
        <w:t>Обзорно-</w:t>
      </w:r>
      <w:r w:rsidRPr="000803AF">
        <w:t>аналитическая часть проекта</w:t>
      </w:r>
      <w:r w:rsidRPr="000803AF">
        <w:tab/>
        <w:t>6</w:t>
      </w:r>
    </w:p>
    <w:p w:rsidR="00DC2F12" w:rsidRPr="000803AF" w:rsidRDefault="00DC2F12" w:rsidP="00FE53DE">
      <w:pPr>
        <w:pStyle w:val="a8"/>
        <w:numPr>
          <w:ilvl w:val="1"/>
          <w:numId w:val="2"/>
        </w:numPr>
        <w:tabs>
          <w:tab w:val="left" w:leader="dot" w:pos="8931"/>
        </w:tabs>
        <w:spacing w:line="360" w:lineRule="auto"/>
      </w:pPr>
      <w:r w:rsidRPr="000803AF">
        <w:t xml:space="preserve">Обзорно-сравнительные сведения о </w:t>
      </w:r>
      <w:proofErr w:type="spellStart"/>
      <w:r w:rsidRPr="000803AF">
        <w:t>двухсредных</w:t>
      </w:r>
      <w:proofErr w:type="spellEnd"/>
      <w:r w:rsidRPr="000803AF">
        <w:t xml:space="preserve"> </w:t>
      </w:r>
      <w:r>
        <w:br/>
      </w:r>
      <w:r w:rsidRPr="000803AF">
        <w:t>беспилотных летательных аппаратах</w:t>
      </w:r>
      <w:r w:rsidRPr="000803AF">
        <w:tab/>
        <w:t>6</w:t>
      </w:r>
    </w:p>
    <w:p w:rsidR="00DC2F12" w:rsidRPr="000803AF" w:rsidRDefault="00DC2F12" w:rsidP="00DC2F12">
      <w:pPr>
        <w:tabs>
          <w:tab w:val="left" w:pos="993"/>
          <w:tab w:val="left" w:leader="dot" w:pos="8789"/>
        </w:tabs>
      </w:pPr>
      <w:r w:rsidRPr="000803AF">
        <w:t>2</w:t>
      </w:r>
      <w:r>
        <w:tab/>
      </w:r>
      <w:r w:rsidRPr="000803AF">
        <w:t>Специальная часть</w:t>
      </w:r>
      <w:r w:rsidRPr="000803AF">
        <w:tab/>
        <w:t>14</w:t>
      </w:r>
    </w:p>
    <w:p w:rsidR="00DC2F12" w:rsidRPr="002553BA" w:rsidRDefault="00DC2F12" w:rsidP="00DC2F12">
      <w:pPr>
        <w:tabs>
          <w:tab w:val="left" w:leader="dot" w:pos="8789"/>
        </w:tabs>
      </w:pPr>
      <w:r w:rsidRPr="002553BA">
        <w:t>Заключение</w:t>
      </w:r>
      <w:r w:rsidRPr="002553BA">
        <w:tab/>
        <w:t>35</w:t>
      </w:r>
    </w:p>
    <w:p w:rsidR="00DC2F12" w:rsidRPr="002553BA" w:rsidRDefault="00DC2F12" w:rsidP="00DC2F12">
      <w:pPr>
        <w:tabs>
          <w:tab w:val="left" w:leader="dot" w:pos="8789"/>
        </w:tabs>
      </w:pPr>
      <w:r w:rsidRPr="002553BA">
        <w:t>Список использованных источников</w:t>
      </w:r>
      <w:r w:rsidRPr="002553BA">
        <w:tab/>
        <w:t>36</w:t>
      </w:r>
    </w:p>
    <w:p w:rsidR="00DC2F12" w:rsidRDefault="00DC2F12" w:rsidP="002553BA"/>
    <w:p w:rsidR="002553BA" w:rsidRDefault="002553BA" w:rsidP="002553BA">
      <w:pPr>
        <w:sectPr w:rsidR="002553BA" w:rsidSect="00835180">
          <w:headerReference w:type="default" r:id="rId17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49559D" w:rsidRDefault="0049559D" w:rsidP="0049559D">
      <w:pPr>
        <w:ind w:firstLine="0"/>
        <w:jc w:val="center"/>
        <w:rPr>
          <w:szCs w:val="22"/>
        </w:rPr>
      </w:pPr>
      <w:r>
        <w:rPr>
          <w:szCs w:val="22"/>
        </w:rPr>
        <w:lastRenderedPageBreak/>
        <w:t>ВВЕДЕНИЕ</w:t>
      </w:r>
    </w:p>
    <w:p w:rsidR="0049559D" w:rsidRDefault="0049559D" w:rsidP="0049559D">
      <w:pPr>
        <w:ind w:firstLine="708"/>
        <w:rPr>
          <w:szCs w:val="22"/>
        </w:rPr>
      </w:pP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>В настоящее время, отрасль беспилотных летательных аппаратов (БПЛА) является самой перспективной и активно развивается. Многие стр</w:t>
      </w:r>
      <w:r w:rsidRPr="0049559D">
        <w:rPr>
          <w:szCs w:val="22"/>
        </w:rPr>
        <w:t>а</w:t>
      </w:r>
      <w:r w:rsidRPr="0049559D">
        <w:rPr>
          <w:szCs w:val="22"/>
        </w:rPr>
        <w:t>ны мира заинтересованы в том, чтобы поставить на вооружение самые пер</w:t>
      </w:r>
      <w:r w:rsidRPr="0049559D">
        <w:rPr>
          <w:szCs w:val="22"/>
        </w:rPr>
        <w:t>е</w:t>
      </w:r>
      <w:r w:rsidRPr="0049559D">
        <w:rPr>
          <w:szCs w:val="22"/>
        </w:rPr>
        <w:t xml:space="preserve">довые ЛА. Над их разработкой трудятся десятки стран и тысячи частных компаний, в проекты вкладываются огромные финансовые средства. </w:t>
      </w:r>
    </w:p>
    <w:p w:rsidR="0049559D" w:rsidRPr="0049559D" w:rsidRDefault="00BB3BDB" w:rsidP="0049559D">
      <w:pPr>
        <w:ind w:firstLine="708"/>
        <w:rPr>
          <w:szCs w:val="22"/>
        </w:rPr>
      </w:pPr>
      <w:r>
        <w:rPr>
          <w:noProof/>
          <w:szCs w:val="22"/>
          <w:lang w:eastAsia="ru-RU"/>
        </w:rPr>
        <w:pict>
          <v:group id="_x0000_s1026" style="position:absolute;left:0;text-align:left;margin-left:49.5pt;margin-top:13.95pt;width:529.55pt;height:810.7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  <v:rect id="Rectangle 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  <v:line id="Line 4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  <v:line id="Line 5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  <v:line id="Line 6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  <v:line id="Line 7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<v:line id="Line 8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<v:line id="Line 9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<v:line id="Line 10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<v:line id="Line 1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  <v:line id="Line 1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<v:line id="Line 13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  <v:rect id="Rectangle 14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  <v:textbox style="mso-next-textbox:#Rectangle 14" inset="1pt,1pt,1pt,1pt">
                <w:txbxContent>
                  <w:p w:rsidR="00D805FF" w:rsidRPr="00EE4E75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proofErr w:type="spellStart"/>
                    <w:r w:rsidRPr="00EE4E75">
                      <w:rPr>
                        <w:rFonts w:ascii="Times New Roman" w:hAnsi="Times New Roman"/>
                        <w:sz w:val="18"/>
                      </w:rPr>
                      <w:t>Изм</w:t>
                    </w:r>
                    <w:proofErr w:type="spellEnd"/>
                    <w:r w:rsidRPr="00EE4E75">
                      <w:rPr>
                        <w:rFonts w:ascii="Times New Roman" w:hAnsi="Times New Roman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  <v:textbox style="mso-next-textbox:#Rectangle 15" inset="1pt,1pt,1pt,1pt">
                <w:txbxContent>
                  <w:p w:rsidR="00D805FF" w:rsidRPr="00EE4E75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 w:rsidRPr="00EE4E75">
                      <w:rPr>
                        <w:rFonts w:ascii="Times New Roman" w:hAnsi="Times New Roman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  <v:textbox style="mso-next-textbox:#Rectangle 16" inset="1pt,1pt,1pt,1pt">
                <w:txbxContent>
                  <w:p w:rsidR="00D805FF" w:rsidRPr="00EE4E75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 w:rsidRPr="00EE4E75">
                      <w:rPr>
                        <w:rFonts w:ascii="Times New Roman" w:hAnsi="Times New Roman"/>
                        <w:sz w:val="18"/>
                      </w:rPr>
                      <w:t xml:space="preserve">№ </w:t>
                    </w:r>
                    <w:proofErr w:type="spellStart"/>
                    <w:r w:rsidRPr="00EE4E75">
                      <w:rPr>
                        <w:rFonts w:ascii="Times New Roman" w:hAnsi="Times New Roman"/>
                        <w:sz w:val="18"/>
                      </w:rPr>
                      <w:t>докум</w:t>
                    </w:r>
                    <w:proofErr w:type="spellEnd"/>
                    <w:r w:rsidRPr="00EE4E75">
                      <w:rPr>
                        <w:rFonts w:ascii="Times New Roman" w:hAnsi="Times New Roman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<v:textbox style="mso-next-textbox:#Rectangle 17" inset="1pt,1pt,1pt,1pt">
                <w:txbxContent>
                  <w:p w:rsidR="00D805FF" w:rsidRPr="00293641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sz w:val="18"/>
                        <w:lang w:val="ru-RU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rFonts w:ascii="Times New Roman" w:hAnsi="Times New Roman"/>
                        <w:sz w:val="18"/>
                        <w:lang w:val="ru-RU"/>
                      </w:rPr>
                      <w:t>.</w:t>
                    </w:r>
                  </w:p>
                </w:txbxContent>
              </v:textbox>
            </v:rect>
            <v:rect id="Rectangle 18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<v:textbox style="mso-next-textbox:#Rectangle 18" inset="1pt,1pt,1pt,1pt">
                <w:txbxContent>
                  <w:p w:rsidR="00D805FF" w:rsidRPr="00EE4E75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 w:rsidRPr="00EE4E75">
                      <w:rPr>
                        <w:rFonts w:ascii="Times New Roman" w:hAnsi="Times New Roman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<v:textbox style="mso-next-textbox:#Rectangle 19" inset="1pt,1pt,1pt,1pt">
                <w:txbxContent>
                  <w:p w:rsidR="00D805FF" w:rsidRPr="00EE4E75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 w:rsidRPr="00EE4E75">
                      <w:rPr>
                        <w:rFonts w:ascii="Times New Roman" w:hAnsi="Times New Roman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<v:textbox style="mso-next-textbox:#Rectangle 20" inset="1pt,1pt,1pt,1pt">
                <w:txbxContent>
                  <w:p w:rsidR="00D805FF" w:rsidRPr="00AD317E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8</w:t>
                    </w:r>
                  </w:p>
                </w:txbxContent>
              </v:textbox>
            </v:rect>
            <v:rect id="Rectangle 21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<v:textbox style="mso-next-textbox:#Rectangle 21" inset="1pt,1pt,1pt,1pt">
                <w:txbxContent>
                  <w:p w:rsidR="00D805FF" w:rsidRPr="00D805FF" w:rsidRDefault="00D805FF" w:rsidP="00D805FF">
                    <w:pPr>
                      <w:pStyle w:val="afa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 w:rsidRPr="00D805FF">
                      <w:rPr>
                        <w:i w:val="0"/>
                        <w:szCs w:val="28"/>
                      </w:rPr>
                      <w:t>СКБ ФАМТ</w:t>
                    </w:r>
                    <w:r>
                      <w:rPr>
                        <w:i w:val="0"/>
                        <w:szCs w:val="28"/>
                      </w:rPr>
                      <w:t>.</w:t>
                    </w:r>
                    <w:r>
                      <w:rPr>
                        <w:i w:val="0"/>
                        <w:szCs w:val="28"/>
                        <w:lang w:val="ru-RU"/>
                      </w:rPr>
                      <w:t>0</w:t>
                    </w:r>
                    <w:r>
                      <w:rPr>
                        <w:i w:val="0"/>
                        <w:szCs w:val="28"/>
                      </w:rPr>
                      <w:t>.0</w:t>
                    </w:r>
                    <w:r>
                      <w:rPr>
                        <w:i w:val="0"/>
                        <w:szCs w:val="28"/>
                        <w:lang w:val="ru-RU"/>
                      </w:rPr>
                      <w:t>0</w:t>
                    </w:r>
                    <w:r>
                      <w:rPr>
                        <w:i w:val="0"/>
                        <w:szCs w:val="28"/>
                      </w:rPr>
                      <w:t>.0</w:t>
                    </w:r>
                    <w:r>
                      <w:rPr>
                        <w:i w:val="0"/>
                        <w:szCs w:val="28"/>
                        <w:lang w:val="ru-RU"/>
                      </w:rPr>
                      <w:t>0</w:t>
                    </w:r>
                    <w:r w:rsidRPr="00D805FF">
                      <w:rPr>
                        <w:i w:val="0"/>
                        <w:szCs w:val="28"/>
                      </w:rPr>
                      <w:t>.0000</w:t>
                    </w:r>
                  </w:p>
                  <w:p w:rsidR="00D805FF" w:rsidRPr="002E25E6" w:rsidRDefault="00D805FF" w:rsidP="00D805FF"/>
                </w:txbxContent>
              </v:textbox>
            </v:rect>
            <w10:wrap anchorx="page" anchory="page"/>
            <w10:anchorlock/>
          </v:group>
        </w:pict>
      </w:r>
      <w:r w:rsidR="0049559D" w:rsidRPr="0049559D">
        <w:rPr>
          <w:szCs w:val="22"/>
        </w:rPr>
        <w:t>Область применения ЛА в гражданских целях не менее широка. Это признают фактически все представители стратегических отраслей экономики России. Возможности ЛА сегодня представлены в решении задач от провед</w:t>
      </w:r>
      <w:r w:rsidR="0049559D" w:rsidRPr="0049559D">
        <w:rPr>
          <w:szCs w:val="22"/>
        </w:rPr>
        <w:t>е</w:t>
      </w:r>
      <w:r w:rsidR="0049559D" w:rsidRPr="0049559D">
        <w:rPr>
          <w:szCs w:val="22"/>
        </w:rPr>
        <w:t>ния природоохранных мероприятий до функций мониторинга состояния ра</w:t>
      </w:r>
      <w:r w:rsidR="0049559D" w:rsidRPr="0049559D">
        <w:rPr>
          <w:szCs w:val="22"/>
        </w:rPr>
        <w:t>з</w:t>
      </w:r>
      <w:r w:rsidR="0049559D" w:rsidRPr="0049559D">
        <w:rPr>
          <w:szCs w:val="22"/>
        </w:rPr>
        <w:t>личных объектов топливно-энергетического комплекса, на транспорте, в сельском хозяйстве, а также используются в целях предотвращения после</w:t>
      </w:r>
      <w:r w:rsidR="0049559D" w:rsidRPr="0049559D">
        <w:rPr>
          <w:szCs w:val="22"/>
        </w:rPr>
        <w:t>д</w:t>
      </w:r>
      <w:r w:rsidR="0049559D" w:rsidRPr="0049559D">
        <w:rPr>
          <w:szCs w:val="22"/>
        </w:rPr>
        <w:t xml:space="preserve">ствий чрезвычайных ситуаций природного и техногенного происхождения [1]. </w:t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>Объем мирового рынка дронов в 2020 году, по разным оценкам, с</w:t>
      </w:r>
      <w:r w:rsidRPr="0049559D">
        <w:rPr>
          <w:szCs w:val="22"/>
        </w:rPr>
        <w:t>о</w:t>
      </w:r>
      <w:r w:rsidRPr="0049559D">
        <w:rPr>
          <w:szCs w:val="22"/>
        </w:rPr>
        <w:t xml:space="preserve">ставляет от $11,2 </w:t>
      </w:r>
      <w:proofErr w:type="spellStart"/>
      <w:proofErr w:type="gramStart"/>
      <w:r w:rsidRPr="0049559D">
        <w:rPr>
          <w:szCs w:val="22"/>
        </w:rPr>
        <w:t>млрд</w:t>
      </w:r>
      <w:proofErr w:type="spellEnd"/>
      <w:proofErr w:type="gramEnd"/>
      <w:r w:rsidRPr="0049559D">
        <w:rPr>
          <w:szCs w:val="22"/>
        </w:rPr>
        <w:t xml:space="preserve"> до $19,3 млрд. По данным исследования </w:t>
      </w:r>
      <w:proofErr w:type="spellStart"/>
      <w:r w:rsidRPr="0049559D">
        <w:rPr>
          <w:szCs w:val="22"/>
        </w:rPr>
        <w:t>MarketSandMarkets</w:t>
      </w:r>
      <w:proofErr w:type="spellEnd"/>
      <w:r w:rsidRPr="0049559D">
        <w:rPr>
          <w:szCs w:val="22"/>
        </w:rPr>
        <w:t xml:space="preserve"> и </w:t>
      </w:r>
      <w:proofErr w:type="spellStart"/>
      <w:r w:rsidRPr="0049559D">
        <w:rPr>
          <w:szCs w:val="22"/>
        </w:rPr>
        <w:t>Teal</w:t>
      </w:r>
      <w:proofErr w:type="spellEnd"/>
      <w:r w:rsidRPr="0049559D">
        <w:rPr>
          <w:szCs w:val="22"/>
        </w:rPr>
        <w:t xml:space="preserve"> </w:t>
      </w:r>
      <w:proofErr w:type="spellStart"/>
      <w:r w:rsidRPr="0049559D">
        <w:rPr>
          <w:szCs w:val="22"/>
        </w:rPr>
        <w:t>Group</w:t>
      </w:r>
      <w:proofErr w:type="spellEnd"/>
      <w:r w:rsidRPr="0049559D">
        <w:rPr>
          <w:szCs w:val="22"/>
        </w:rPr>
        <w:t xml:space="preserve">, большая часть </w:t>
      </w:r>
      <w:proofErr w:type="spellStart"/>
      <w:r w:rsidRPr="0049559D">
        <w:rPr>
          <w:szCs w:val="22"/>
        </w:rPr>
        <w:t>беспилотников</w:t>
      </w:r>
      <w:proofErr w:type="spellEnd"/>
      <w:r w:rsidRPr="0049559D">
        <w:rPr>
          <w:szCs w:val="22"/>
        </w:rPr>
        <w:t xml:space="preserve"> пока прих</w:t>
      </w:r>
      <w:r w:rsidRPr="0049559D">
        <w:rPr>
          <w:szCs w:val="22"/>
        </w:rPr>
        <w:t>о</w:t>
      </w:r>
      <w:r w:rsidRPr="0049559D">
        <w:rPr>
          <w:szCs w:val="22"/>
        </w:rPr>
        <w:t>дится на военные дроны. Соотношение с коммерческим сектором составляет 53%/47%. По прогнозам аналитиков, вскоре эти сферы сравняются. Росси</w:t>
      </w:r>
      <w:r w:rsidRPr="0049559D">
        <w:rPr>
          <w:szCs w:val="22"/>
        </w:rPr>
        <w:t>й</w:t>
      </w:r>
      <w:r w:rsidRPr="0049559D">
        <w:rPr>
          <w:szCs w:val="22"/>
        </w:rPr>
        <w:t>ский рынок беспилотных летательных аппаратов (ЛА) занимает 2% от общ</w:t>
      </w:r>
      <w:r w:rsidRPr="0049559D">
        <w:rPr>
          <w:szCs w:val="22"/>
        </w:rPr>
        <w:t>е</w:t>
      </w:r>
      <w:r w:rsidRPr="0049559D">
        <w:rPr>
          <w:szCs w:val="22"/>
        </w:rPr>
        <w:t>го объема мирового рынка в денежном выражении и 0,3% в количественном, пишет РБК. На текущий момент объем отечественного рынка составляет $244 млн. В России доля дронов отечественного производства составляет 11%, чаще всего они применяются в коммерческом сегменте. Пользовател</w:t>
      </w:r>
      <w:r w:rsidRPr="0049559D">
        <w:rPr>
          <w:szCs w:val="22"/>
        </w:rPr>
        <w:t>ь</w:t>
      </w:r>
      <w:r w:rsidRPr="0049559D">
        <w:rPr>
          <w:szCs w:val="22"/>
        </w:rPr>
        <w:t xml:space="preserve">ский интерес у </w:t>
      </w:r>
      <w:proofErr w:type="spellStart"/>
      <w:r w:rsidRPr="0049559D">
        <w:rPr>
          <w:szCs w:val="22"/>
        </w:rPr>
        <w:t>дронам</w:t>
      </w:r>
      <w:proofErr w:type="spellEnd"/>
      <w:r w:rsidRPr="0049559D">
        <w:rPr>
          <w:szCs w:val="22"/>
        </w:rPr>
        <w:t xml:space="preserve"> высок: за прошедший год россияне купили дронов на 1 </w:t>
      </w:r>
      <w:proofErr w:type="spellStart"/>
      <w:proofErr w:type="gramStart"/>
      <w:r w:rsidRPr="0049559D">
        <w:rPr>
          <w:szCs w:val="22"/>
        </w:rPr>
        <w:t>млрд</w:t>
      </w:r>
      <w:proofErr w:type="spellEnd"/>
      <w:proofErr w:type="gramEnd"/>
      <w:r w:rsidRPr="0049559D">
        <w:rPr>
          <w:szCs w:val="22"/>
        </w:rPr>
        <w:t xml:space="preserve"> рублей. [2].</w:t>
      </w:r>
    </w:p>
    <w:p w:rsidR="0049559D" w:rsidRPr="0049559D" w:rsidRDefault="0049559D" w:rsidP="0049559D">
      <w:pPr>
        <w:spacing w:after="160" w:line="259" w:lineRule="auto"/>
        <w:ind w:firstLine="0"/>
        <w:jc w:val="left"/>
        <w:rPr>
          <w:szCs w:val="22"/>
        </w:rPr>
      </w:pPr>
      <w:r w:rsidRPr="0049559D">
        <w:rPr>
          <w:szCs w:val="22"/>
        </w:rPr>
        <w:br w:type="page"/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lastRenderedPageBreak/>
        <w:t xml:space="preserve">К 2024 году, согласно </w:t>
      </w:r>
      <w:proofErr w:type="spellStart"/>
      <w:r w:rsidRPr="0049559D">
        <w:rPr>
          <w:szCs w:val="22"/>
        </w:rPr>
        <w:t>AeroNet</w:t>
      </w:r>
      <w:proofErr w:type="spellEnd"/>
      <w:r w:rsidRPr="0049559D">
        <w:rPr>
          <w:szCs w:val="22"/>
        </w:rPr>
        <w:t>, объем рынка вырастет до $43 млрд. В мае 2020 года компания EY выпустила исследование российского рынка  ЛА, в котором говорится об экономической выгоде использования дрона в разм</w:t>
      </w:r>
      <w:r w:rsidRPr="0049559D">
        <w:rPr>
          <w:szCs w:val="22"/>
        </w:rPr>
        <w:t>е</w:t>
      </w:r>
      <w:r w:rsidRPr="0049559D">
        <w:rPr>
          <w:szCs w:val="22"/>
        </w:rPr>
        <w:t>ре $1 млрд.</w:t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>В связи с актуальностью внедрения дронов в различные сферы жизни, конкуренция на рынке ЛА высока. Пресыщение рынка вносит свои корре</w:t>
      </w:r>
      <w:r w:rsidRPr="0049559D">
        <w:rPr>
          <w:szCs w:val="22"/>
        </w:rPr>
        <w:t>к</w:t>
      </w:r>
      <w:r w:rsidRPr="0049559D">
        <w:rPr>
          <w:szCs w:val="22"/>
        </w:rPr>
        <w:t>тировки в технологию изготовления дронов, это проявляется не только в с</w:t>
      </w:r>
      <w:r w:rsidRPr="0049559D">
        <w:rPr>
          <w:szCs w:val="22"/>
        </w:rPr>
        <w:t>о</w:t>
      </w:r>
      <w:r w:rsidRPr="0049559D">
        <w:rPr>
          <w:szCs w:val="22"/>
        </w:rPr>
        <w:t xml:space="preserve">вершенствовании </w:t>
      </w:r>
      <w:proofErr w:type="gramStart"/>
      <w:r w:rsidRPr="0049559D">
        <w:rPr>
          <w:szCs w:val="22"/>
        </w:rPr>
        <w:t>комплектующих</w:t>
      </w:r>
      <w:proofErr w:type="gramEnd"/>
      <w:r w:rsidRPr="0049559D">
        <w:rPr>
          <w:szCs w:val="22"/>
        </w:rPr>
        <w:t>, но и отражается на процессе производс</w:t>
      </w:r>
      <w:r w:rsidRPr="0049559D">
        <w:rPr>
          <w:szCs w:val="22"/>
        </w:rPr>
        <w:t>т</w:t>
      </w:r>
      <w:r w:rsidRPr="0049559D">
        <w:rPr>
          <w:szCs w:val="22"/>
        </w:rPr>
        <w:t>ва корпуса летательного аппарата. Дрон должен удовлетворять потребител</w:t>
      </w:r>
      <w:r w:rsidRPr="0049559D">
        <w:rPr>
          <w:szCs w:val="22"/>
        </w:rPr>
        <w:t>ь</w:t>
      </w:r>
      <w:r w:rsidRPr="0049559D">
        <w:rPr>
          <w:szCs w:val="22"/>
        </w:rPr>
        <w:t>ские требования, иметь презентабельный вид, высокие технические характ</w:t>
      </w:r>
      <w:r w:rsidRPr="0049559D">
        <w:rPr>
          <w:szCs w:val="22"/>
        </w:rPr>
        <w:t>е</w:t>
      </w:r>
      <w:r w:rsidRPr="0049559D">
        <w:rPr>
          <w:szCs w:val="22"/>
        </w:rPr>
        <w:t>ристики и быть экономически доступным.</w:t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>Одним из самых простых, быстрых и экономически выгодных способов изготовления корпуса ЛА является 3</w:t>
      </w:r>
      <w:r w:rsidRPr="0049559D">
        <w:rPr>
          <w:szCs w:val="22"/>
          <w:lang w:val="en-US"/>
        </w:rPr>
        <w:t>D</w:t>
      </w:r>
      <w:r w:rsidRPr="0049559D">
        <w:rPr>
          <w:szCs w:val="22"/>
        </w:rPr>
        <w:t xml:space="preserve"> печать. Именно этот способ создания планера, применяется в разрабатываемом и презентуемом дипломном прое</w:t>
      </w:r>
      <w:r w:rsidRPr="0049559D">
        <w:rPr>
          <w:szCs w:val="22"/>
        </w:rPr>
        <w:t>к</w:t>
      </w:r>
      <w:r w:rsidRPr="0049559D">
        <w:rPr>
          <w:szCs w:val="22"/>
        </w:rPr>
        <w:t>те.</w:t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 xml:space="preserve">Основные цели и задачи </w:t>
      </w:r>
      <w:r w:rsidR="00D94E6C">
        <w:rPr>
          <w:szCs w:val="22"/>
        </w:rPr>
        <w:t>проекта</w:t>
      </w:r>
      <w:r w:rsidRPr="0049559D">
        <w:rPr>
          <w:szCs w:val="22"/>
        </w:rPr>
        <w:t>:</w:t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>- провести обзор существующих аналогов разрабатываемого ЛА, сд</w:t>
      </w:r>
      <w:r w:rsidRPr="0049559D">
        <w:rPr>
          <w:szCs w:val="22"/>
        </w:rPr>
        <w:t>е</w:t>
      </w:r>
      <w:r w:rsidRPr="0049559D">
        <w:rPr>
          <w:szCs w:val="22"/>
        </w:rPr>
        <w:t>лать анализ ошибок изготовления планера первой изготовленной модели ра</w:t>
      </w:r>
      <w:r w:rsidRPr="0049559D">
        <w:rPr>
          <w:szCs w:val="22"/>
        </w:rPr>
        <w:t>з</w:t>
      </w:r>
      <w:r w:rsidRPr="0049559D">
        <w:rPr>
          <w:szCs w:val="22"/>
        </w:rPr>
        <w:t>рабатываемого двухсредного ЛА; ​</w:t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 xml:space="preserve">- провести анализ </w:t>
      </w:r>
      <w:proofErr w:type="spellStart"/>
      <w:r w:rsidRPr="0049559D">
        <w:rPr>
          <w:szCs w:val="22"/>
        </w:rPr>
        <w:t>филаментов</w:t>
      </w:r>
      <w:proofErr w:type="spellEnd"/>
      <w:r w:rsidRPr="0049559D">
        <w:rPr>
          <w:szCs w:val="22"/>
        </w:rPr>
        <w:t xml:space="preserve"> </w:t>
      </w:r>
      <w:proofErr w:type="gramStart"/>
      <w:r w:rsidRPr="0049559D">
        <w:rPr>
          <w:szCs w:val="22"/>
        </w:rPr>
        <w:t>пригодных</w:t>
      </w:r>
      <w:proofErr w:type="gramEnd"/>
      <w:r w:rsidRPr="0049559D">
        <w:rPr>
          <w:szCs w:val="22"/>
        </w:rPr>
        <w:t xml:space="preserve"> для изготовления планера ЛА, посредством 3D печати. Подобрать наиболее технологически выгодный материал;​</w:t>
      </w:r>
    </w:p>
    <w:p w:rsidR="0049559D" w:rsidRPr="0049559D" w:rsidRDefault="0049559D" w:rsidP="0049559D">
      <w:pPr>
        <w:ind w:firstLine="708"/>
        <w:rPr>
          <w:szCs w:val="22"/>
        </w:rPr>
      </w:pPr>
      <w:r w:rsidRPr="0049559D">
        <w:rPr>
          <w:szCs w:val="22"/>
        </w:rPr>
        <w:t>-  провести анализ факторов влияющих на качество 3</w:t>
      </w:r>
      <w:r w:rsidRPr="0049559D">
        <w:rPr>
          <w:szCs w:val="22"/>
          <w:lang w:val="en-US"/>
        </w:rPr>
        <w:t>D</w:t>
      </w:r>
      <w:r w:rsidRPr="0049559D">
        <w:rPr>
          <w:szCs w:val="22"/>
        </w:rPr>
        <w:t xml:space="preserve"> печати;​</w:t>
      </w:r>
    </w:p>
    <w:p w:rsidR="00C852E1" w:rsidRDefault="0049559D" w:rsidP="00FE53DE">
      <w:pPr>
        <w:jc w:val="left"/>
        <w:rPr>
          <w:szCs w:val="22"/>
        </w:rPr>
      </w:pPr>
      <w:r w:rsidRPr="0049559D">
        <w:rPr>
          <w:szCs w:val="22"/>
        </w:rPr>
        <w:t>- на основе проведенных исследований источников и экспериментов разработать технологию изготовления планера ЛА.</w:t>
      </w:r>
    </w:p>
    <w:p w:rsidR="0049559D" w:rsidRDefault="0049559D" w:rsidP="0049559D">
      <w:pPr>
        <w:jc w:val="center"/>
        <w:rPr>
          <w:szCs w:val="22"/>
        </w:rPr>
      </w:pPr>
    </w:p>
    <w:p w:rsidR="0049559D" w:rsidRDefault="0049559D" w:rsidP="0049559D">
      <w:pPr>
        <w:jc w:val="center"/>
        <w:rPr>
          <w:szCs w:val="22"/>
        </w:rPr>
      </w:pPr>
    </w:p>
    <w:p w:rsidR="0049559D" w:rsidRDefault="0049559D" w:rsidP="0049559D">
      <w:pPr>
        <w:jc w:val="center"/>
        <w:rPr>
          <w:szCs w:val="22"/>
        </w:rPr>
      </w:pPr>
    </w:p>
    <w:p w:rsidR="0049559D" w:rsidRDefault="0049559D" w:rsidP="0049559D">
      <w:pPr>
        <w:jc w:val="center"/>
        <w:rPr>
          <w:szCs w:val="22"/>
        </w:rPr>
      </w:pPr>
    </w:p>
    <w:p w:rsidR="0049559D" w:rsidRDefault="0049559D" w:rsidP="0049559D">
      <w:pPr>
        <w:jc w:val="center"/>
        <w:rPr>
          <w:szCs w:val="22"/>
        </w:rPr>
      </w:pPr>
    </w:p>
    <w:p w:rsidR="00AE4FF5" w:rsidRPr="00AE4FF5" w:rsidRDefault="00AE4FF5" w:rsidP="00EE26FC">
      <w:pPr>
        <w:keepNext/>
        <w:keepLines/>
        <w:jc w:val="left"/>
        <w:outlineLvl w:val="0"/>
        <w:rPr>
          <w:rFonts w:eastAsia="Times New Roman"/>
          <w:b/>
          <w:szCs w:val="32"/>
        </w:rPr>
      </w:pPr>
      <w:bookmarkStart w:id="4" w:name="_Toc58191713"/>
      <w:bookmarkStart w:id="5" w:name="_Toc58191718"/>
      <w:r w:rsidRPr="00AE4FF5">
        <w:rPr>
          <w:rFonts w:eastAsia="Times New Roman"/>
          <w:b/>
          <w:szCs w:val="32"/>
        </w:rPr>
        <w:lastRenderedPageBreak/>
        <w:t>1.1 О</w:t>
      </w:r>
      <w:bookmarkEnd w:id="4"/>
      <w:r w:rsidRPr="00AE4FF5">
        <w:rPr>
          <w:rFonts w:eastAsia="Times New Roman"/>
          <w:b/>
          <w:szCs w:val="32"/>
        </w:rPr>
        <w:t xml:space="preserve">бзор существующих аналогов </w:t>
      </w:r>
      <w:proofErr w:type="gramStart"/>
      <w:r w:rsidRPr="00AE4FF5">
        <w:rPr>
          <w:rFonts w:eastAsia="Times New Roman"/>
          <w:b/>
          <w:szCs w:val="32"/>
        </w:rPr>
        <w:t>разрабатываемого</w:t>
      </w:r>
      <w:proofErr w:type="gramEnd"/>
      <w:r w:rsidRPr="00AE4FF5">
        <w:rPr>
          <w:rFonts w:eastAsia="Times New Roman"/>
          <w:b/>
          <w:szCs w:val="32"/>
        </w:rPr>
        <w:t xml:space="preserve"> БПЛА </w:t>
      </w:r>
    </w:p>
    <w:p w:rsidR="00AE4FF5" w:rsidRPr="00AE4FF5" w:rsidRDefault="00AE4FF5" w:rsidP="00AE4FF5">
      <w:pPr>
        <w:spacing w:line="240" w:lineRule="auto"/>
        <w:ind w:firstLine="0"/>
        <w:rPr>
          <w:b/>
          <w:szCs w:val="22"/>
        </w:rPr>
      </w:pPr>
    </w:p>
    <w:p w:rsidR="00AE4FF5" w:rsidRPr="00AE4FF5" w:rsidRDefault="00AE4FF5" w:rsidP="00AE4FF5">
      <w:pPr>
        <w:ind w:firstLine="708"/>
        <w:rPr>
          <w:szCs w:val="22"/>
        </w:rPr>
      </w:pPr>
      <w:r w:rsidRPr="00AE4FF5">
        <w:rPr>
          <w:szCs w:val="22"/>
        </w:rPr>
        <w:t xml:space="preserve">По материалам сети Интернет проведем сравнительный анализ </w:t>
      </w:r>
      <w:proofErr w:type="gramStart"/>
      <w:r w:rsidRPr="00AE4FF5">
        <w:rPr>
          <w:szCs w:val="22"/>
        </w:rPr>
        <w:t>извес</w:t>
      </w:r>
      <w:r w:rsidRPr="00AE4FF5">
        <w:rPr>
          <w:szCs w:val="22"/>
        </w:rPr>
        <w:t>т</w:t>
      </w:r>
      <w:r w:rsidRPr="00AE4FF5">
        <w:rPr>
          <w:szCs w:val="22"/>
        </w:rPr>
        <w:t>ных</w:t>
      </w:r>
      <w:proofErr w:type="gramEnd"/>
      <w:r w:rsidRPr="00AE4FF5">
        <w:rPr>
          <w:szCs w:val="22"/>
        </w:rPr>
        <w:t xml:space="preserve"> </w:t>
      </w:r>
      <w:proofErr w:type="spellStart"/>
      <w:r w:rsidRPr="00AE4FF5">
        <w:rPr>
          <w:szCs w:val="22"/>
        </w:rPr>
        <w:t>двухсредных</w:t>
      </w:r>
      <w:proofErr w:type="spellEnd"/>
      <w:r w:rsidRPr="00AE4FF5">
        <w:rPr>
          <w:szCs w:val="22"/>
        </w:rPr>
        <w:t xml:space="preserve"> БПЛА, разрабатываемых в настоящее время.</w:t>
      </w:r>
    </w:p>
    <w:p w:rsidR="00AE4FF5" w:rsidRPr="00AE4FF5" w:rsidRDefault="00AE4FF5" w:rsidP="00AE4FF5">
      <w:pPr>
        <w:ind w:firstLine="708"/>
        <w:rPr>
          <w:szCs w:val="22"/>
        </w:rPr>
      </w:pPr>
      <w:r w:rsidRPr="00AE4FF5">
        <w:rPr>
          <w:szCs w:val="22"/>
        </w:rPr>
        <w:t xml:space="preserve">1 </w:t>
      </w:r>
      <w:proofErr w:type="spellStart"/>
      <w:r w:rsidRPr="00AE4FF5">
        <w:rPr>
          <w:szCs w:val="22"/>
        </w:rPr>
        <w:t>Naviator</w:t>
      </w:r>
      <w:proofErr w:type="spellEnd"/>
      <w:r w:rsidRPr="00AE4FF5">
        <w:rPr>
          <w:szCs w:val="22"/>
        </w:rPr>
        <w:t xml:space="preserve"> – американский беспилотный многоцелевой </w:t>
      </w:r>
      <w:proofErr w:type="spellStart"/>
      <w:r w:rsidRPr="00AE4FF5">
        <w:rPr>
          <w:szCs w:val="22"/>
        </w:rPr>
        <w:t>дрон-амфибия</w:t>
      </w:r>
      <w:proofErr w:type="spellEnd"/>
      <w:r w:rsidRPr="00AE4FF5">
        <w:rPr>
          <w:szCs w:val="22"/>
        </w:rPr>
        <w:t xml:space="preserve">, разработанный специалистами Университета </w:t>
      </w:r>
      <w:proofErr w:type="spellStart"/>
      <w:r w:rsidRPr="00AE4FF5">
        <w:rPr>
          <w:szCs w:val="22"/>
        </w:rPr>
        <w:t>Рутгерса</w:t>
      </w:r>
      <w:proofErr w:type="spellEnd"/>
      <w:r w:rsidRPr="00AE4FF5">
        <w:rPr>
          <w:szCs w:val="22"/>
        </w:rPr>
        <w:t xml:space="preserve"> ВМС США. Он прое</w:t>
      </w:r>
      <w:r w:rsidRPr="00AE4FF5">
        <w:rPr>
          <w:szCs w:val="22"/>
        </w:rPr>
        <w:t>к</w:t>
      </w:r>
      <w:r w:rsidRPr="00AE4FF5">
        <w:rPr>
          <w:szCs w:val="22"/>
        </w:rPr>
        <w:t xml:space="preserve">тировался для эксплуатации не только в гражданской, но и в военной сфере, что было обусловлено широкими функциональными и эксплуатационными возможностями этого летательного аппарата. </w:t>
      </w:r>
      <w:proofErr w:type="spellStart"/>
      <w:r w:rsidRPr="00AE4FF5">
        <w:rPr>
          <w:szCs w:val="22"/>
        </w:rPr>
        <w:t>Naviator</w:t>
      </w:r>
      <w:proofErr w:type="spellEnd"/>
      <w:r w:rsidRPr="00AE4FF5">
        <w:rPr>
          <w:szCs w:val="22"/>
        </w:rPr>
        <w:t xml:space="preserve"> был разработан в ко</w:t>
      </w:r>
      <w:r w:rsidRPr="00AE4FF5">
        <w:rPr>
          <w:szCs w:val="22"/>
        </w:rPr>
        <w:t>н</w:t>
      </w:r>
      <w:r w:rsidRPr="00AE4FF5">
        <w:rPr>
          <w:szCs w:val="22"/>
        </w:rPr>
        <w:t xml:space="preserve">фигурации </w:t>
      </w:r>
      <w:proofErr w:type="spellStart"/>
      <w:r w:rsidRPr="00AE4FF5">
        <w:rPr>
          <w:szCs w:val="22"/>
        </w:rPr>
        <w:t>мультикоптера</w:t>
      </w:r>
      <w:proofErr w:type="spellEnd"/>
      <w:r w:rsidRPr="00AE4FF5">
        <w:rPr>
          <w:szCs w:val="22"/>
        </w:rPr>
        <w:t>, что позволяет летательному аппарату эксплуат</w:t>
      </w:r>
      <w:r w:rsidRPr="00AE4FF5">
        <w:rPr>
          <w:szCs w:val="22"/>
        </w:rPr>
        <w:t>и</w:t>
      </w:r>
      <w:r w:rsidRPr="00AE4FF5">
        <w:rPr>
          <w:szCs w:val="22"/>
        </w:rPr>
        <w:t>роваться в любых условиях местности, осуществляя взлёт и посадку в верт</w:t>
      </w:r>
      <w:r w:rsidRPr="00AE4FF5">
        <w:rPr>
          <w:szCs w:val="22"/>
        </w:rPr>
        <w:t>и</w:t>
      </w:r>
      <w:r w:rsidRPr="00AE4FF5">
        <w:rPr>
          <w:szCs w:val="22"/>
        </w:rPr>
        <w:t>кальной плоскости, при этом имея довольно компактные размеры [4].</w:t>
      </w:r>
    </w:p>
    <w:p w:rsidR="00AE4FF5" w:rsidRPr="00AE4FF5" w:rsidRDefault="00AE4FF5" w:rsidP="00AE4FF5">
      <w:pPr>
        <w:spacing w:after="160"/>
        <w:ind w:firstLine="708"/>
        <w:rPr>
          <w:szCs w:val="22"/>
        </w:rPr>
      </w:pPr>
      <w:r w:rsidRPr="00AE4FF5">
        <w:rPr>
          <w:szCs w:val="22"/>
        </w:rPr>
        <w:t>БПЛА оборудован восьмью электрическими двигателями, которые сп</w:t>
      </w:r>
      <w:r w:rsidRPr="00AE4FF5">
        <w:rPr>
          <w:szCs w:val="22"/>
        </w:rPr>
        <w:t>о</w:t>
      </w:r>
      <w:r w:rsidRPr="00AE4FF5">
        <w:rPr>
          <w:szCs w:val="22"/>
        </w:rPr>
        <w:t xml:space="preserve">собны разгонять летательный аппарат до максимальной скорости полёта в 40 </w:t>
      </w:r>
      <w:proofErr w:type="spellStart"/>
      <w:r w:rsidRPr="00AE4FF5">
        <w:rPr>
          <w:szCs w:val="22"/>
        </w:rPr>
        <w:t>км\ч</w:t>
      </w:r>
      <w:proofErr w:type="spellEnd"/>
      <w:r w:rsidRPr="00AE4FF5">
        <w:rPr>
          <w:szCs w:val="22"/>
        </w:rPr>
        <w:t>., при автономности нахождения в воздухе до 30 минут [4].</w:t>
      </w:r>
    </w:p>
    <w:p w:rsidR="00AE4FF5" w:rsidRPr="00AE4FF5" w:rsidRDefault="00AE4FF5" w:rsidP="00AE4FF5">
      <w:pPr>
        <w:spacing w:after="160"/>
        <w:ind w:firstLine="0"/>
        <w:jc w:val="center"/>
        <w:rPr>
          <w:szCs w:val="22"/>
        </w:rPr>
      </w:pPr>
      <w:r w:rsidRPr="00AE4FF5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883959" cy="2641092"/>
            <wp:effectExtent l="0" t="0" r="0" b="0"/>
            <wp:docPr id="1" name="Рисунок 9" descr="https://d5ugirszolym4.cloudfront.net/images/a/62/1b/566bf30831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5ugirszolym4.cloudfront.net/images/a/62/1b/566bf30831b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91" cy="264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F5" w:rsidRPr="00AE4FF5" w:rsidRDefault="00AE4FF5" w:rsidP="00AE4FF5">
      <w:pPr>
        <w:ind w:firstLine="708"/>
        <w:jc w:val="center"/>
        <w:rPr>
          <w:szCs w:val="22"/>
        </w:rPr>
      </w:pPr>
      <w:r w:rsidRPr="00AE4FF5">
        <w:rPr>
          <w:szCs w:val="22"/>
        </w:rPr>
        <w:t xml:space="preserve">Рисунок 1.1 – Двухсредный БПЛА </w:t>
      </w:r>
      <w:proofErr w:type="spellStart"/>
      <w:r w:rsidRPr="00AE4FF5">
        <w:rPr>
          <w:szCs w:val="22"/>
        </w:rPr>
        <w:t>Naviator</w:t>
      </w:r>
      <w:proofErr w:type="spellEnd"/>
    </w:p>
    <w:p w:rsidR="00AE4FF5" w:rsidRPr="00AE4FF5" w:rsidRDefault="00AE4FF5" w:rsidP="00AE4FF5">
      <w:pPr>
        <w:ind w:firstLine="708"/>
        <w:rPr>
          <w:szCs w:val="22"/>
        </w:rPr>
      </w:pPr>
      <w:r w:rsidRPr="00AE4FF5">
        <w:rPr>
          <w:szCs w:val="22"/>
        </w:rPr>
        <w:t xml:space="preserve">2 </w:t>
      </w:r>
      <w:proofErr w:type="spellStart"/>
      <w:r w:rsidRPr="00AE4FF5">
        <w:rPr>
          <w:szCs w:val="22"/>
        </w:rPr>
        <w:t>Unmanned</w:t>
      </w:r>
      <w:proofErr w:type="spellEnd"/>
      <w:r w:rsidRPr="00AE4FF5">
        <w:rPr>
          <w:szCs w:val="22"/>
        </w:rPr>
        <w:t xml:space="preserve"> </w:t>
      </w:r>
      <w:proofErr w:type="spellStart"/>
      <w:r w:rsidRPr="00AE4FF5">
        <w:rPr>
          <w:szCs w:val="22"/>
        </w:rPr>
        <w:t>Hybrid</w:t>
      </w:r>
      <w:proofErr w:type="spellEnd"/>
      <w:r w:rsidRPr="00AE4FF5">
        <w:rPr>
          <w:szCs w:val="22"/>
        </w:rPr>
        <w:t xml:space="preserve"> </w:t>
      </w:r>
      <w:proofErr w:type="spellStart"/>
      <w:r w:rsidRPr="00AE4FF5">
        <w:rPr>
          <w:szCs w:val="22"/>
        </w:rPr>
        <w:t>Vehicle</w:t>
      </w:r>
      <w:proofErr w:type="spellEnd"/>
      <w:r w:rsidRPr="00AE4FF5">
        <w:rPr>
          <w:szCs w:val="22"/>
        </w:rPr>
        <w:t xml:space="preserve"> (UHV) – уникальная беспилотная система, представленная компанией </w:t>
      </w:r>
      <w:proofErr w:type="spellStart"/>
      <w:r w:rsidRPr="00AE4FF5">
        <w:rPr>
          <w:szCs w:val="22"/>
        </w:rPr>
        <w:t>Singapore</w:t>
      </w:r>
      <w:proofErr w:type="spellEnd"/>
      <w:r w:rsidRPr="00AE4FF5">
        <w:rPr>
          <w:szCs w:val="22"/>
        </w:rPr>
        <w:t xml:space="preserve"> </w:t>
      </w:r>
      <w:proofErr w:type="spellStart"/>
      <w:r w:rsidRPr="00AE4FF5">
        <w:rPr>
          <w:szCs w:val="22"/>
        </w:rPr>
        <w:t>Technologies</w:t>
      </w:r>
      <w:proofErr w:type="spellEnd"/>
      <w:r w:rsidRPr="00AE4FF5">
        <w:rPr>
          <w:szCs w:val="22"/>
        </w:rPr>
        <w:t xml:space="preserve"> </w:t>
      </w:r>
      <w:proofErr w:type="spellStart"/>
      <w:r w:rsidRPr="00AE4FF5">
        <w:rPr>
          <w:szCs w:val="22"/>
        </w:rPr>
        <w:t>Aerospace</w:t>
      </w:r>
      <w:proofErr w:type="spellEnd"/>
      <w:r w:rsidRPr="00AE4FF5">
        <w:rPr>
          <w:szCs w:val="22"/>
        </w:rPr>
        <w:t xml:space="preserve"> на авиасалоне </w:t>
      </w:r>
      <w:proofErr w:type="spellStart"/>
      <w:r w:rsidRPr="00AE4FF5">
        <w:rPr>
          <w:szCs w:val="22"/>
        </w:rPr>
        <w:t>Singapore</w:t>
      </w:r>
      <w:proofErr w:type="spellEnd"/>
      <w:r w:rsidRPr="00AE4FF5">
        <w:rPr>
          <w:szCs w:val="22"/>
        </w:rPr>
        <w:t xml:space="preserve"> </w:t>
      </w:r>
      <w:proofErr w:type="spellStart"/>
      <w:r w:rsidRPr="00AE4FF5">
        <w:rPr>
          <w:szCs w:val="22"/>
        </w:rPr>
        <w:t>Airshow</w:t>
      </w:r>
      <w:proofErr w:type="spellEnd"/>
      <w:r w:rsidRPr="00AE4FF5">
        <w:rPr>
          <w:szCs w:val="22"/>
        </w:rPr>
        <w:t xml:space="preserve"> 2016. Базовая версия этого БПЛА приводится в движение электромотором и имеет три винта: один для движения по воздуху и два для подводного плавания. Заряда аккумулятора хватит на 15 минут полёта на </w:t>
      </w:r>
      <w:r w:rsidRPr="00AE4FF5">
        <w:rPr>
          <w:szCs w:val="22"/>
        </w:rPr>
        <w:lastRenderedPageBreak/>
        <w:t>скорости 83 км/ч и трёх часов движения под водой со скоростью 5–6 км/ч. Масса дрона составляет 25 кг, полезная нагрузка – 3 кг [5].</w:t>
      </w:r>
    </w:p>
    <w:p w:rsidR="00AE4FF5" w:rsidRPr="00AE4FF5" w:rsidRDefault="00AE4FF5" w:rsidP="00AE4FF5">
      <w:pPr>
        <w:spacing w:after="160"/>
        <w:ind w:firstLine="708"/>
        <w:rPr>
          <w:szCs w:val="22"/>
        </w:rPr>
      </w:pPr>
      <w:r w:rsidRPr="00AE4FF5">
        <w:rPr>
          <w:szCs w:val="22"/>
        </w:rPr>
        <w:t xml:space="preserve">Разработчики указывают на то, что двухсредный </w:t>
      </w:r>
      <w:proofErr w:type="spellStart"/>
      <w:r w:rsidRPr="00AE4FF5">
        <w:rPr>
          <w:szCs w:val="22"/>
        </w:rPr>
        <w:t>беспилотник</w:t>
      </w:r>
      <w:proofErr w:type="spellEnd"/>
      <w:r w:rsidRPr="00AE4FF5">
        <w:rPr>
          <w:szCs w:val="22"/>
        </w:rPr>
        <w:t xml:space="preserve"> может быть интересен военным и спасателям, поскольку его запуск занимает знач</w:t>
      </w:r>
      <w:r w:rsidRPr="00AE4FF5">
        <w:rPr>
          <w:szCs w:val="22"/>
        </w:rPr>
        <w:t>и</w:t>
      </w:r>
      <w:r w:rsidRPr="00AE4FF5">
        <w:rPr>
          <w:szCs w:val="22"/>
        </w:rPr>
        <w:t>тельно меньше времени, чем разворачивание спасательной операции или з</w:t>
      </w:r>
      <w:r w:rsidRPr="00AE4FF5">
        <w:rPr>
          <w:szCs w:val="22"/>
        </w:rPr>
        <w:t>а</w:t>
      </w:r>
      <w:r w:rsidRPr="00AE4FF5">
        <w:rPr>
          <w:szCs w:val="22"/>
        </w:rPr>
        <w:t xml:space="preserve">пуск </w:t>
      </w:r>
      <w:proofErr w:type="gramStart"/>
      <w:r w:rsidRPr="00AE4FF5">
        <w:rPr>
          <w:szCs w:val="22"/>
        </w:rPr>
        <w:t>подводных</w:t>
      </w:r>
      <w:proofErr w:type="gramEnd"/>
      <w:r w:rsidRPr="00AE4FF5">
        <w:rPr>
          <w:szCs w:val="22"/>
        </w:rPr>
        <w:t xml:space="preserve"> дронов. UHV </w:t>
      </w:r>
      <w:proofErr w:type="gramStart"/>
      <w:r w:rsidRPr="00AE4FF5">
        <w:rPr>
          <w:szCs w:val="22"/>
        </w:rPr>
        <w:t>предназначен</w:t>
      </w:r>
      <w:proofErr w:type="gramEnd"/>
      <w:r w:rsidRPr="00AE4FF5">
        <w:rPr>
          <w:szCs w:val="22"/>
        </w:rPr>
        <w:t xml:space="preserve"> для воздушной и подводной ра</w:t>
      </w:r>
      <w:r w:rsidRPr="00AE4FF5">
        <w:rPr>
          <w:szCs w:val="22"/>
        </w:rPr>
        <w:t>з</w:t>
      </w:r>
      <w:r w:rsidRPr="00AE4FF5">
        <w:rPr>
          <w:szCs w:val="22"/>
        </w:rPr>
        <w:t>ведки, а также поиска подводных мин и других объектов. Для этих целей а</w:t>
      </w:r>
      <w:r w:rsidRPr="00AE4FF5">
        <w:rPr>
          <w:szCs w:val="22"/>
        </w:rPr>
        <w:t>п</w:t>
      </w:r>
      <w:r w:rsidRPr="00AE4FF5">
        <w:rPr>
          <w:szCs w:val="22"/>
        </w:rPr>
        <w:t>парат оснащён блоком видеонаблюдения и сонаром [5].</w:t>
      </w:r>
    </w:p>
    <w:p w:rsidR="00AE4FF5" w:rsidRPr="00AE4FF5" w:rsidRDefault="00AE4FF5" w:rsidP="00AE4FF5">
      <w:pPr>
        <w:spacing w:after="160"/>
        <w:ind w:firstLine="708"/>
        <w:jc w:val="center"/>
        <w:rPr>
          <w:szCs w:val="22"/>
        </w:rPr>
      </w:pPr>
      <w:r w:rsidRPr="00AE4FF5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648200" cy="3096662"/>
            <wp:effectExtent l="0" t="0" r="0" b="0"/>
            <wp:docPr id="2" name="Рисунок 10" descr="âÐÐµÑÐ¿Ð¸Ð»Ð¾ÑÐ½Ð¸Ðº UHV Ð½Ð° Ð²ÑÑÑÐ°Ð²ÐºÐµ Singapore Airshow 2016 defense-update.com - ÐÐµÑÐ¿Ð¸Ð»Ð¾ÑÐ½Ð¸Ðº Ð´Ð»Ñ Ð´Ð²ÑÑ ÑÑÐ¸ÑÐ¸Ð¹ | ÐÐ¾ÐµÐ½Ð½Ð¾-Ð¸ÑÑÐ¾ÑÐ¸ÑÐµÑÐºÐ¸Ð¹ Ð¿Ð¾ÑÑÐ°Ð» Warspo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âÐÐµÑÐ¿Ð¸Ð»Ð¾ÑÐ½Ð¸Ðº UHV Ð½Ð° Ð²ÑÑÑÐ°Ð²ÐºÐµ Singapore Airshow 2016 defense-update.com - ÐÐµÑÐ¿Ð¸Ð»Ð¾ÑÐ½Ð¸Ðº Ð´Ð»Ñ Ð´Ð²ÑÑ ÑÑÐ¸ÑÐ¸Ð¹ | ÐÐ¾ÐµÐ½Ð½Ð¾-Ð¸ÑÑÐ¾ÑÐ¸ÑÐµÑÐºÐ¸Ð¹ Ð¿Ð¾ÑÑÐ°Ð» Warspot.r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02" cy="30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F5" w:rsidRPr="00AE4FF5" w:rsidRDefault="00AE4FF5" w:rsidP="00AE4FF5">
      <w:pPr>
        <w:spacing w:line="240" w:lineRule="auto"/>
        <w:jc w:val="center"/>
        <w:rPr>
          <w:szCs w:val="22"/>
        </w:rPr>
      </w:pPr>
      <w:r w:rsidRPr="00AE4FF5">
        <w:rPr>
          <w:szCs w:val="22"/>
        </w:rPr>
        <w:t xml:space="preserve">Рисунок 1.2 – </w:t>
      </w:r>
      <w:proofErr w:type="spellStart"/>
      <w:r w:rsidRPr="00AE4FF5">
        <w:rPr>
          <w:szCs w:val="22"/>
        </w:rPr>
        <w:t>Беспилотник</w:t>
      </w:r>
      <w:proofErr w:type="spellEnd"/>
      <w:r w:rsidRPr="00AE4FF5">
        <w:rPr>
          <w:szCs w:val="22"/>
        </w:rPr>
        <w:t xml:space="preserve"> UHV на выставке</w:t>
      </w:r>
    </w:p>
    <w:p w:rsidR="00AE4FF5" w:rsidRPr="00AE4FF5" w:rsidRDefault="00AE4FF5" w:rsidP="00AE4FF5">
      <w:pPr>
        <w:spacing w:line="240" w:lineRule="auto"/>
        <w:jc w:val="center"/>
        <w:rPr>
          <w:szCs w:val="22"/>
        </w:rPr>
      </w:pPr>
      <w:proofErr w:type="spellStart"/>
      <w:r w:rsidRPr="00AE4FF5">
        <w:rPr>
          <w:szCs w:val="22"/>
        </w:rPr>
        <w:t>Singapore</w:t>
      </w:r>
      <w:proofErr w:type="spellEnd"/>
      <w:r w:rsidRPr="00AE4FF5">
        <w:rPr>
          <w:szCs w:val="22"/>
        </w:rPr>
        <w:t xml:space="preserve"> </w:t>
      </w:r>
      <w:proofErr w:type="spellStart"/>
      <w:r w:rsidRPr="00AE4FF5">
        <w:rPr>
          <w:szCs w:val="22"/>
        </w:rPr>
        <w:t>Airshow</w:t>
      </w:r>
      <w:proofErr w:type="spellEnd"/>
      <w:r w:rsidRPr="00AE4FF5">
        <w:rPr>
          <w:szCs w:val="22"/>
        </w:rPr>
        <w:t xml:space="preserve"> 2016</w:t>
      </w:r>
    </w:p>
    <w:p w:rsidR="000B675D" w:rsidRPr="000B675D" w:rsidRDefault="000B675D" w:rsidP="000B675D">
      <w:pPr>
        <w:ind w:firstLine="708"/>
        <w:rPr>
          <w:szCs w:val="22"/>
        </w:rPr>
      </w:pPr>
      <w:r w:rsidRPr="000B675D">
        <w:rPr>
          <w:szCs w:val="22"/>
        </w:rPr>
        <w:t xml:space="preserve">3 </w:t>
      </w:r>
      <w:proofErr w:type="spellStart"/>
      <w:r w:rsidRPr="000B675D">
        <w:rPr>
          <w:szCs w:val="22"/>
        </w:rPr>
        <w:t>SubMurres</w:t>
      </w:r>
      <w:proofErr w:type="spellEnd"/>
      <w:r w:rsidRPr="000B675D">
        <w:rPr>
          <w:szCs w:val="22"/>
        </w:rPr>
        <w:t xml:space="preserve"> – это беспилотная субмарина, способная совершать упра</w:t>
      </w:r>
      <w:r w:rsidRPr="000B675D">
        <w:rPr>
          <w:szCs w:val="22"/>
        </w:rPr>
        <w:t>в</w:t>
      </w:r>
      <w:r w:rsidRPr="000B675D">
        <w:rPr>
          <w:szCs w:val="22"/>
        </w:rPr>
        <w:t xml:space="preserve">ляемый полёт, разработанная компанией </w:t>
      </w:r>
      <w:proofErr w:type="spellStart"/>
      <w:r w:rsidRPr="000B675D">
        <w:rPr>
          <w:szCs w:val="22"/>
        </w:rPr>
        <w:t>Innocorp</w:t>
      </w:r>
      <w:proofErr w:type="spellEnd"/>
      <w:r w:rsidRPr="000B675D">
        <w:rPr>
          <w:szCs w:val="22"/>
        </w:rPr>
        <w:t>. Аппарат имеет все хара</w:t>
      </w:r>
      <w:r w:rsidRPr="000B675D">
        <w:rPr>
          <w:szCs w:val="22"/>
        </w:rPr>
        <w:t>к</w:t>
      </w:r>
      <w:r w:rsidRPr="000B675D">
        <w:rPr>
          <w:szCs w:val="22"/>
        </w:rPr>
        <w:t>терные черты субмарины: обтекаемый корпус, два винта, вертикальные, г</w:t>
      </w:r>
      <w:r w:rsidRPr="000B675D">
        <w:rPr>
          <w:szCs w:val="22"/>
        </w:rPr>
        <w:t>о</w:t>
      </w:r>
      <w:r w:rsidRPr="000B675D">
        <w:rPr>
          <w:szCs w:val="22"/>
        </w:rPr>
        <w:t>ризонтальные рули и даже подобие рубки, из которой может выдвигаться п</w:t>
      </w:r>
      <w:r w:rsidRPr="000B675D">
        <w:rPr>
          <w:szCs w:val="22"/>
        </w:rPr>
        <w:t>е</w:t>
      </w:r>
      <w:r w:rsidRPr="000B675D">
        <w:rPr>
          <w:szCs w:val="22"/>
        </w:rPr>
        <w:t>рископ. Для полета по воздуху используются четыре традиционных ротора, которые прячутся внутрь корпуса в подводном положении. Помимо всего этого аппарат оснащен разнообразными датчиками и камерами, которые п</w:t>
      </w:r>
      <w:r w:rsidRPr="000B675D">
        <w:rPr>
          <w:szCs w:val="22"/>
        </w:rPr>
        <w:t>о</w:t>
      </w:r>
      <w:r w:rsidRPr="000B675D">
        <w:rPr>
          <w:szCs w:val="22"/>
        </w:rPr>
        <w:t>зволяют ему контролировать состояние окружающей среды и производить съемку [6].</w:t>
      </w:r>
    </w:p>
    <w:p w:rsidR="000B675D" w:rsidRPr="000B675D" w:rsidRDefault="000B675D" w:rsidP="000B675D">
      <w:pPr>
        <w:ind w:firstLine="708"/>
        <w:rPr>
          <w:szCs w:val="22"/>
        </w:rPr>
      </w:pPr>
      <w:r w:rsidRPr="000B675D">
        <w:rPr>
          <w:szCs w:val="22"/>
        </w:rPr>
        <w:lastRenderedPageBreak/>
        <w:t>Источником энергии для двигателей и электронного оборудования я</w:t>
      </w:r>
      <w:r w:rsidRPr="000B675D">
        <w:rPr>
          <w:szCs w:val="22"/>
        </w:rPr>
        <w:t>в</w:t>
      </w:r>
      <w:r w:rsidRPr="000B675D">
        <w:rPr>
          <w:szCs w:val="22"/>
        </w:rPr>
        <w:t>ляется гибридная дизель-электрическая система. Дизельный двигатель м</w:t>
      </w:r>
      <w:r w:rsidRPr="000B675D">
        <w:rPr>
          <w:szCs w:val="22"/>
        </w:rPr>
        <w:t>о</w:t>
      </w:r>
      <w:r w:rsidRPr="000B675D">
        <w:rPr>
          <w:szCs w:val="22"/>
        </w:rPr>
        <w:t>жет, как приводить в движение роторы аппарата напрямую, так и использ</w:t>
      </w:r>
      <w:r w:rsidRPr="000B675D">
        <w:rPr>
          <w:szCs w:val="22"/>
        </w:rPr>
        <w:t>о</w:t>
      </w:r>
      <w:r w:rsidRPr="000B675D">
        <w:rPr>
          <w:szCs w:val="22"/>
        </w:rPr>
        <w:t>ваться для подзарядки аккумуляторных батарей, из которых аппарат черпает энергию, находясь в подводном положении [6].</w:t>
      </w:r>
    </w:p>
    <w:p w:rsidR="000B675D" w:rsidRPr="000B675D" w:rsidRDefault="000B675D" w:rsidP="000B675D">
      <w:pPr>
        <w:spacing w:after="160"/>
        <w:ind w:firstLine="708"/>
        <w:rPr>
          <w:szCs w:val="22"/>
        </w:rPr>
      </w:pPr>
      <w:r w:rsidRPr="000B675D">
        <w:rPr>
          <w:szCs w:val="22"/>
        </w:rPr>
        <w:t>Управление субмариной осуществляется дистанционно при помощи беспроводных технологий, аппарат не привязывается к базе кабелем даже во время работы в подводном положении [6].</w:t>
      </w:r>
    </w:p>
    <w:p w:rsidR="000B675D" w:rsidRPr="000B675D" w:rsidRDefault="000B675D" w:rsidP="000B675D">
      <w:pPr>
        <w:spacing w:after="160"/>
        <w:ind w:firstLine="708"/>
        <w:jc w:val="center"/>
        <w:rPr>
          <w:szCs w:val="22"/>
        </w:rPr>
      </w:pPr>
      <w:r w:rsidRPr="000B675D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072270" cy="2666019"/>
            <wp:effectExtent l="0" t="0" r="4445" b="127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717" cy="26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5D" w:rsidRPr="000B675D" w:rsidRDefault="000B675D" w:rsidP="000B675D">
      <w:pPr>
        <w:ind w:firstLine="708"/>
        <w:jc w:val="center"/>
        <w:rPr>
          <w:szCs w:val="22"/>
        </w:rPr>
      </w:pPr>
      <w:r w:rsidRPr="000B675D">
        <w:rPr>
          <w:szCs w:val="22"/>
        </w:rPr>
        <w:t xml:space="preserve">Рисунок 1.3 – Беспилотная летающая субмарина </w:t>
      </w:r>
      <w:proofErr w:type="spellStart"/>
      <w:r w:rsidRPr="000B675D">
        <w:rPr>
          <w:szCs w:val="22"/>
        </w:rPr>
        <w:t>SubMurres</w:t>
      </w:r>
      <w:proofErr w:type="spellEnd"/>
    </w:p>
    <w:p w:rsidR="000B675D" w:rsidRPr="000B675D" w:rsidRDefault="000B675D" w:rsidP="000B675D">
      <w:pPr>
        <w:ind w:firstLine="708"/>
        <w:rPr>
          <w:szCs w:val="22"/>
        </w:rPr>
      </w:pPr>
      <w:r w:rsidRPr="000B675D">
        <w:rPr>
          <w:szCs w:val="22"/>
        </w:rPr>
        <w:t xml:space="preserve">4 </w:t>
      </w:r>
      <w:proofErr w:type="spellStart"/>
      <w:r w:rsidRPr="000B675D">
        <w:rPr>
          <w:szCs w:val="22"/>
        </w:rPr>
        <w:t>Flimmer</w:t>
      </w:r>
      <w:proofErr w:type="spellEnd"/>
      <w:r w:rsidRPr="000B675D">
        <w:rPr>
          <w:szCs w:val="22"/>
        </w:rPr>
        <w:t xml:space="preserve"> – аппарат, способный летать по воздуху, садиться, взлетать с поверхности воды и нырять под воду подобно миниатюрной субмарине. Пр</w:t>
      </w:r>
      <w:r w:rsidRPr="000B675D">
        <w:rPr>
          <w:szCs w:val="22"/>
        </w:rPr>
        <w:t>о</w:t>
      </w:r>
      <w:r w:rsidRPr="000B675D">
        <w:rPr>
          <w:szCs w:val="22"/>
        </w:rPr>
        <w:t xml:space="preserve">тотипом </w:t>
      </w:r>
      <w:proofErr w:type="spellStart"/>
      <w:r w:rsidRPr="000B675D">
        <w:rPr>
          <w:szCs w:val="22"/>
        </w:rPr>
        <w:t>беспилотника</w:t>
      </w:r>
      <w:proofErr w:type="spellEnd"/>
      <w:r w:rsidRPr="000B675D">
        <w:rPr>
          <w:szCs w:val="22"/>
        </w:rPr>
        <w:t xml:space="preserve">, </w:t>
      </w:r>
      <w:proofErr w:type="gramStart"/>
      <w:r w:rsidRPr="000B675D">
        <w:rPr>
          <w:szCs w:val="22"/>
        </w:rPr>
        <w:t>созданного</w:t>
      </w:r>
      <w:proofErr w:type="gramEnd"/>
      <w:r w:rsidRPr="000B675D">
        <w:rPr>
          <w:szCs w:val="22"/>
        </w:rPr>
        <w:t xml:space="preserve"> специалистами Военно-морской научно-исследовательской лаборатории (</w:t>
      </w:r>
      <w:proofErr w:type="spellStart"/>
      <w:r w:rsidRPr="000B675D">
        <w:rPr>
          <w:szCs w:val="22"/>
        </w:rPr>
        <w:t>Naval</w:t>
      </w:r>
      <w:proofErr w:type="spellEnd"/>
      <w:r w:rsidRPr="000B675D">
        <w:rPr>
          <w:szCs w:val="22"/>
        </w:rPr>
        <w:t xml:space="preserve"> </w:t>
      </w:r>
      <w:proofErr w:type="spellStart"/>
      <w:r w:rsidRPr="000B675D">
        <w:rPr>
          <w:szCs w:val="22"/>
        </w:rPr>
        <w:t>Research</w:t>
      </w:r>
      <w:proofErr w:type="spellEnd"/>
      <w:r w:rsidRPr="000B675D">
        <w:rPr>
          <w:szCs w:val="22"/>
        </w:rPr>
        <w:t xml:space="preserve"> </w:t>
      </w:r>
      <w:proofErr w:type="spellStart"/>
      <w:r w:rsidRPr="000B675D">
        <w:rPr>
          <w:szCs w:val="22"/>
        </w:rPr>
        <w:t>Lab</w:t>
      </w:r>
      <w:proofErr w:type="spellEnd"/>
      <w:r w:rsidRPr="000B675D">
        <w:rPr>
          <w:szCs w:val="22"/>
        </w:rPr>
        <w:t>, NRL), является одна из морских птиц [7].</w:t>
      </w:r>
    </w:p>
    <w:p w:rsidR="000B675D" w:rsidRPr="000B675D" w:rsidRDefault="000B675D" w:rsidP="000B675D">
      <w:pPr>
        <w:ind w:firstLine="708"/>
        <w:rPr>
          <w:szCs w:val="22"/>
        </w:rPr>
      </w:pPr>
      <w:r w:rsidRPr="000B675D">
        <w:rPr>
          <w:szCs w:val="22"/>
        </w:rPr>
        <w:t>Такая универсальность была достигнута за счет использования разли</w:t>
      </w:r>
      <w:r w:rsidRPr="000B675D">
        <w:rPr>
          <w:szCs w:val="22"/>
        </w:rPr>
        <w:t>ч</w:t>
      </w:r>
      <w:r w:rsidRPr="000B675D">
        <w:rPr>
          <w:szCs w:val="22"/>
        </w:rPr>
        <w:t>ных двигательных систем. Робот имеет крылья, при помощи которых он л</w:t>
      </w:r>
      <w:r w:rsidRPr="000B675D">
        <w:rPr>
          <w:szCs w:val="22"/>
        </w:rPr>
        <w:t>е</w:t>
      </w:r>
      <w:r w:rsidRPr="000B675D">
        <w:rPr>
          <w:szCs w:val="22"/>
        </w:rPr>
        <w:t>тает, и плавники, обеспечивающие его движение в воде, которые действуют подобно плавникам морской водоплавающей черепахи. Эти плавники в</w:t>
      </w:r>
      <w:r w:rsidRPr="000B675D">
        <w:rPr>
          <w:szCs w:val="22"/>
        </w:rPr>
        <w:t>ы</w:t>
      </w:r>
      <w:r w:rsidRPr="000B675D">
        <w:rPr>
          <w:szCs w:val="22"/>
        </w:rPr>
        <w:t>полняют еще одну функцию - вертикального хвостового оперения, складыв</w:t>
      </w:r>
      <w:r w:rsidRPr="000B675D">
        <w:rPr>
          <w:szCs w:val="22"/>
        </w:rPr>
        <w:t>а</w:t>
      </w:r>
      <w:r w:rsidRPr="000B675D">
        <w:rPr>
          <w:szCs w:val="22"/>
        </w:rPr>
        <w:t>ясь перпендикулярно плоскостям крыльев во время взлета аппарата [7].</w:t>
      </w:r>
    </w:p>
    <w:p w:rsidR="000B675D" w:rsidRPr="000B675D" w:rsidRDefault="000B675D" w:rsidP="000B675D">
      <w:pPr>
        <w:spacing w:after="160"/>
        <w:ind w:firstLine="708"/>
        <w:rPr>
          <w:szCs w:val="22"/>
        </w:rPr>
      </w:pPr>
      <w:r w:rsidRPr="000B675D">
        <w:rPr>
          <w:szCs w:val="22"/>
        </w:rPr>
        <w:lastRenderedPageBreak/>
        <w:t>В грузовом отсеке этого аппарата может быть размещено специализ</w:t>
      </w:r>
      <w:r w:rsidRPr="000B675D">
        <w:rPr>
          <w:szCs w:val="22"/>
        </w:rPr>
        <w:t>и</w:t>
      </w:r>
      <w:r w:rsidRPr="000B675D">
        <w:rPr>
          <w:szCs w:val="22"/>
        </w:rPr>
        <w:t xml:space="preserve">рованное электронное оборудование и датчики, при помощи которых </w:t>
      </w:r>
      <w:proofErr w:type="spellStart"/>
      <w:r w:rsidRPr="000B675D">
        <w:rPr>
          <w:szCs w:val="22"/>
        </w:rPr>
        <w:t>бесп</w:t>
      </w:r>
      <w:r w:rsidRPr="000B675D">
        <w:rPr>
          <w:szCs w:val="22"/>
        </w:rPr>
        <w:t>и</w:t>
      </w:r>
      <w:r w:rsidRPr="000B675D">
        <w:rPr>
          <w:szCs w:val="22"/>
        </w:rPr>
        <w:t>лотник</w:t>
      </w:r>
      <w:proofErr w:type="spellEnd"/>
      <w:r w:rsidRPr="000B675D">
        <w:rPr>
          <w:szCs w:val="22"/>
        </w:rPr>
        <w:t xml:space="preserve"> будет способен обнаруживать вражеские субмарины, производить операции по разведке под водой, выявлять наличие в воде и в воздухе следов вредных химических веществ и определять границы разливов нефти [7].</w:t>
      </w:r>
    </w:p>
    <w:p w:rsidR="000B675D" w:rsidRPr="000B675D" w:rsidRDefault="000B675D" w:rsidP="000B675D">
      <w:pPr>
        <w:spacing w:after="160"/>
        <w:ind w:firstLine="708"/>
        <w:jc w:val="center"/>
        <w:rPr>
          <w:szCs w:val="22"/>
        </w:rPr>
      </w:pPr>
      <w:r w:rsidRPr="000B675D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>
            <wp:extent cx="5188689" cy="1957604"/>
            <wp:effectExtent l="0" t="0" r="0" b="0"/>
            <wp:docPr id="4" name="Рисунок 12" descr="ÐÐµÑÐ¿Ð¸Ð»Ð¾ÑÐ½Ð¸Ðº Fl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ÐµÑÐ¿Ð¸Ð»Ð¾ÑÐ½Ð¸Ðº Flimm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52" cy="19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5D" w:rsidRPr="000B675D" w:rsidRDefault="000B675D" w:rsidP="000B675D">
      <w:pPr>
        <w:ind w:firstLine="708"/>
        <w:jc w:val="center"/>
        <w:rPr>
          <w:szCs w:val="22"/>
        </w:rPr>
      </w:pPr>
      <w:r w:rsidRPr="000B675D">
        <w:rPr>
          <w:szCs w:val="22"/>
        </w:rPr>
        <w:t xml:space="preserve">Рисунок 1.4 – Двухсредный БПЛА </w:t>
      </w:r>
      <w:proofErr w:type="spellStart"/>
      <w:r w:rsidRPr="000B675D">
        <w:rPr>
          <w:szCs w:val="22"/>
        </w:rPr>
        <w:t>Flimmer</w:t>
      </w:r>
      <w:proofErr w:type="spellEnd"/>
    </w:p>
    <w:p w:rsidR="000B675D" w:rsidRPr="000B675D" w:rsidRDefault="000B675D" w:rsidP="000B675D">
      <w:pPr>
        <w:ind w:firstLine="708"/>
        <w:rPr>
          <w:szCs w:val="22"/>
        </w:rPr>
      </w:pPr>
      <w:r w:rsidRPr="000B675D">
        <w:rPr>
          <w:szCs w:val="22"/>
        </w:rPr>
        <w:t xml:space="preserve">5 </w:t>
      </w:r>
      <w:proofErr w:type="spellStart"/>
      <w:r w:rsidRPr="000B675D">
        <w:rPr>
          <w:szCs w:val="22"/>
        </w:rPr>
        <w:t>Loon</w:t>
      </w:r>
      <w:proofErr w:type="spellEnd"/>
      <w:r w:rsidRPr="000B675D">
        <w:rPr>
          <w:szCs w:val="22"/>
        </w:rPr>
        <w:t xml:space="preserve"> </w:t>
      </w:r>
      <w:proofErr w:type="spellStart"/>
      <w:r w:rsidRPr="000B675D">
        <w:rPr>
          <w:szCs w:val="22"/>
        </w:rPr>
        <w:t>Copter</w:t>
      </w:r>
      <w:proofErr w:type="spellEnd"/>
      <w:r w:rsidRPr="000B675D">
        <w:rPr>
          <w:szCs w:val="22"/>
        </w:rPr>
        <w:t xml:space="preserve"> – двухсредный беспилотный летательный аппарат, со</w:t>
      </w:r>
      <w:r w:rsidRPr="000B675D">
        <w:rPr>
          <w:szCs w:val="22"/>
        </w:rPr>
        <w:t>з</w:t>
      </w:r>
      <w:r w:rsidRPr="000B675D">
        <w:rPr>
          <w:szCs w:val="22"/>
        </w:rPr>
        <w:t>данный специалистами из университета Окленда (</w:t>
      </w:r>
      <w:proofErr w:type="spellStart"/>
      <w:r w:rsidRPr="000B675D">
        <w:rPr>
          <w:szCs w:val="22"/>
        </w:rPr>
        <w:t>Oakland</w:t>
      </w:r>
      <w:proofErr w:type="spellEnd"/>
      <w:r w:rsidRPr="000B675D">
        <w:rPr>
          <w:szCs w:val="22"/>
        </w:rPr>
        <w:t xml:space="preserve"> </w:t>
      </w:r>
      <w:proofErr w:type="spellStart"/>
      <w:r w:rsidRPr="000B675D">
        <w:rPr>
          <w:szCs w:val="22"/>
        </w:rPr>
        <w:t>University</w:t>
      </w:r>
      <w:proofErr w:type="spellEnd"/>
      <w:r w:rsidRPr="000B675D">
        <w:rPr>
          <w:szCs w:val="22"/>
        </w:rPr>
        <w:t>). Он л</w:t>
      </w:r>
      <w:r w:rsidRPr="000B675D">
        <w:rPr>
          <w:szCs w:val="22"/>
        </w:rPr>
        <w:t>е</w:t>
      </w:r>
      <w:r w:rsidRPr="000B675D">
        <w:rPr>
          <w:szCs w:val="22"/>
        </w:rPr>
        <w:t xml:space="preserve">тает точно таким же способом, как и любой другой </w:t>
      </w:r>
      <w:proofErr w:type="spellStart"/>
      <w:r w:rsidRPr="000B675D">
        <w:rPr>
          <w:szCs w:val="22"/>
        </w:rPr>
        <w:t>квадрокоптер</w:t>
      </w:r>
      <w:proofErr w:type="spellEnd"/>
      <w:r w:rsidRPr="000B675D">
        <w:rPr>
          <w:szCs w:val="22"/>
        </w:rPr>
        <w:t>. Когда он касается поверхности воды, он плавает на поверхности в вертикальном п</w:t>
      </w:r>
      <w:r w:rsidRPr="000B675D">
        <w:rPr>
          <w:szCs w:val="22"/>
        </w:rPr>
        <w:t>о</w:t>
      </w:r>
      <w:r w:rsidRPr="000B675D">
        <w:rPr>
          <w:szCs w:val="22"/>
        </w:rPr>
        <w:t>ложении, а чтобы погрузиться он использует свои балластные емкости [8].</w:t>
      </w:r>
    </w:p>
    <w:p w:rsidR="000B675D" w:rsidRPr="000B675D" w:rsidRDefault="000B675D" w:rsidP="000B675D">
      <w:pPr>
        <w:ind w:firstLine="708"/>
        <w:rPr>
          <w:szCs w:val="22"/>
        </w:rPr>
      </w:pPr>
      <w:r w:rsidRPr="000B675D">
        <w:rPr>
          <w:szCs w:val="22"/>
        </w:rPr>
        <w:t>Балластные емкости аппарата расположены таким образом, что после погружения он принимает горизонтальное положение. Передвижение под водой осуществляется за счет медленного вращения роторов аппарата, сл</w:t>
      </w:r>
      <w:r w:rsidRPr="000B675D">
        <w:rPr>
          <w:szCs w:val="22"/>
        </w:rPr>
        <w:t>а</w:t>
      </w:r>
      <w:r w:rsidRPr="000B675D">
        <w:rPr>
          <w:szCs w:val="22"/>
        </w:rPr>
        <w:t>женная работа которых дает ему возможность неплохо маневрировать под водой. Двигаясь по горизонтали при помощи роторов и по вертикали за счет изменения количества воды в балластных емкостях, аппарат может вести в</w:t>
      </w:r>
      <w:r w:rsidRPr="000B675D">
        <w:rPr>
          <w:szCs w:val="22"/>
        </w:rPr>
        <w:t>и</w:t>
      </w:r>
      <w:r w:rsidRPr="000B675D">
        <w:rPr>
          <w:szCs w:val="22"/>
        </w:rPr>
        <w:t>деосъемку и собирать любые данные при помощи дополнительных датчиков [8].</w:t>
      </w:r>
    </w:p>
    <w:p w:rsidR="000B675D" w:rsidRPr="000B675D" w:rsidRDefault="000B675D" w:rsidP="000B675D">
      <w:pPr>
        <w:ind w:firstLine="708"/>
        <w:rPr>
          <w:szCs w:val="22"/>
        </w:rPr>
      </w:pPr>
      <w:r w:rsidRPr="000B675D">
        <w:rPr>
          <w:szCs w:val="22"/>
        </w:rPr>
        <w:t>Когда аппарату требуется вновь подняться на поверхность, он продув</w:t>
      </w:r>
      <w:r w:rsidRPr="000B675D">
        <w:rPr>
          <w:szCs w:val="22"/>
        </w:rPr>
        <w:t>а</w:t>
      </w:r>
      <w:r w:rsidRPr="000B675D">
        <w:rPr>
          <w:szCs w:val="22"/>
        </w:rPr>
        <w:t>ет балластные емкости и выныривает на поверхность, принимая вертикал</w:t>
      </w:r>
      <w:r w:rsidRPr="000B675D">
        <w:rPr>
          <w:szCs w:val="22"/>
        </w:rPr>
        <w:t>ь</w:t>
      </w:r>
      <w:r w:rsidRPr="000B675D">
        <w:rPr>
          <w:szCs w:val="22"/>
        </w:rPr>
        <w:t>ное положение [8].</w:t>
      </w:r>
    </w:p>
    <w:p w:rsidR="000B675D" w:rsidRPr="000B675D" w:rsidRDefault="000B675D" w:rsidP="000B675D">
      <w:pPr>
        <w:spacing w:before="240" w:after="160"/>
        <w:ind w:firstLine="708"/>
        <w:jc w:val="center"/>
        <w:rPr>
          <w:szCs w:val="22"/>
        </w:rPr>
      </w:pPr>
      <w:r w:rsidRPr="000B675D">
        <w:rPr>
          <w:rFonts w:ascii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4763135" cy="2679700"/>
            <wp:effectExtent l="0" t="0" r="0" b="0"/>
            <wp:docPr id="5" name="Рисунок 13" descr="ÐÐµÑÐ¿Ð¸Ð»Ð¾ÑÐ½Ð¸Ðº Loon Co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ÐµÑÐ¿Ð¸Ð»Ð¾ÑÐ½Ð¸Ðº Loon Copt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5D" w:rsidRPr="000B675D" w:rsidRDefault="000B675D" w:rsidP="000B675D">
      <w:pPr>
        <w:ind w:firstLine="708"/>
        <w:jc w:val="center"/>
        <w:rPr>
          <w:szCs w:val="22"/>
        </w:rPr>
      </w:pPr>
      <w:r w:rsidRPr="000B675D">
        <w:rPr>
          <w:szCs w:val="22"/>
        </w:rPr>
        <w:t xml:space="preserve">Рисунок 1.5 – Двухсредный БПЛА </w:t>
      </w:r>
      <w:proofErr w:type="spellStart"/>
      <w:r w:rsidRPr="000B675D">
        <w:rPr>
          <w:szCs w:val="22"/>
        </w:rPr>
        <w:t>Loon</w:t>
      </w:r>
      <w:proofErr w:type="spellEnd"/>
      <w:r w:rsidRPr="000B675D">
        <w:rPr>
          <w:szCs w:val="22"/>
        </w:rPr>
        <w:t xml:space="preserve"> </w:t>
      </w:r>
      <w:proofErr w:type="spellStart"/>
      <w:r w:rsidRPr="000B675D">
        <w:rPr>
          <w:szCs w:val="22"/>
        </w:rPr>
        <w:t>Copter</w:t>
      </w:r>
      <w:proofErr w:type="spellEnd"/>
    </w:p>
    <w:p w:rsidR="001A6E10" w:rsidRPr="001A6E10" w:rsidRDefault="001A6E10" w:rsidP="001A6E10">
      <w:pPr>
        <w:ind w:firstLine="708"/>
        <w:rPr>
          <w:szCs w:val="22"/>
        </w:rPr>
      </w:pPr>
      <w:r w:rsidRPr="001A6E10">
        <w:rPr>
          <w:szCs w:val="22"/>
        </w:rPr>
        <w:t xml:space="preserve">6 </w:t>
      </w:r>
      <w:proofErr w:type="spellStart"/>
      <w:r w:rsidRPr="001A6E10">
        <w:rPr>
          <w:szCs w:val="22"/>
        </w:rPr>
        <w:t>AquaMav</w:t>
      </w:r>
      <w:proofErr w:type="spellEnd"/>
      <w:r w:rsidRPr="001A6E10">
        <w:rPr>
          <w:szCs w:val="22"/>
        </w:rPr>
        <w:t xml:space="preserve"> – созданный исследователями и инженерами из Имперского колледжа в Лондоне (</w:t>
      </w:r>
      <w:proofErr w:type="spellStart"/>
      <w:r w:rsidRPr="001A6E10">
        <w:rPr>
          <w:szCs w:val="22"/>
        </w:rPr>
        <w:t>Imperial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College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London</w:t>
      </w:r>
      <w:proofErr w:type="spellEnd"/>
      <w:r w:rsidRPr="001A6E10">
        <w:rPr>
          <w:szCs w:val="22"/>
        </w:rPr>
        <w:t xml:space="preserve">) </w:t>
      </w:r>
      <w:proofErr w:type="spellStart"/>
      <w:r w:rsidRPr="001A6E10">
        <w:rPr>
          <w:szCs w:val="22"/>
        </w:rPr>
        <w:t>беспилотник</w:t>
      </w:r>
      <w:proofErr w:type="spellEnd"/>
      <w:r w:rsidRPr="001A6E10">
        <w:rPr>
          <w:szCs w:val="22"/>
        </w:rPr>
        <w:t>, весом всего 200 грамм. Он летает подобно традиционному самолету с неподвижным крылом, однако способен нырять в воду как охотящаяся на рыбу морская птица, скл</w:t>
      </w:r>
      <w:r w:rsidRPr="001A6E10">
        <w:rPr>
          <w:szCs w:val="22"/>
        </w:rPr>
        <w:t>а</w:t>
      </w:r>
      <w:r w:rsidRPr="001A6E10">
        <w:rPr>
          <w:szCs w:val="22"/>
        </w:rPr>
        <w:t>дывая свои крылья. В воздух этот аппарат возвращается, выпрыгивая из в</w:t>
      </w:r>
      <w:r w:rsidRPr="001A6E10">
        <w:rPr>
          <w:szCs w:val="22"/>
        </w:rPr>
        <w:t>о</w:t>
      </w:r>
      <w:r w:rsidRPr="001A6E10">
        <w:rPr>
          <w:szCs w:val="22"/>
        </w:rPr>
        <w:t>ды, подобно летающей рыбе [9].</w:t>
      </w:r>
    </w:p>
    <w:p w:rsidR="001A6E10" w:rsidRPr="001A6E10" w:rsidRDefault="001A6E10" w:rsidP="001A6E10">
      <w:pPr>
        <w:ind w:firstLine="708"/>
        <w:rPr>
          <w:szCs w:val="22"/>
        </w:rPr>
      </w:pPr>
      <w:r w:rsidRPr="001A6E10">
        <w:rPr>
          <w:szCs w:val="22"/>
        </w:rPr>
        <w:t xml:space="preserve">После отбора проб воды или выполнения других задач под водой, </w:t>
      </w:r>
      <w:proofErr w:type="spellStart"/>
      <w:r w:rsidRPr="001A6E10">
        <w:rPr>
          <w:szCs w:val="22"/>
        </w:rPr>
        <w:t>бе</w:t>
      </w:r>
      <w:r w:rsidRPr="001A6E10">
        <w:rPr>
          <w:szCs w:val="22"/>
        </w:rPr>
        <w:t>с</w:t>
      </w:r>
      <w:r w:rsidRPr="001A6E10">
        <w:rPr>
          <w:szCs w:val="22"/>
        </w:rPr>
        <w:t>пилотник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AquaMav</w:t>
      </w:r>
      <w:proofErr w:type="spellEnd"/>
      <w:r w:rsidRPr="001A6E10">
        <w:rPr>
          <w:szCs w:val="22"/>
        </w:rPr>
        <w:t xml:space="preserve"> задействует свой резервуар со сжатым углекислым газом, который вырывается наружу через полую трубу в задней части аппарата. Создаваемой реактивной тяги достаточно для того, чтобы с большой скор</w:t>
      </w:r>
      <w:r w:rsidRPr="001A6E10">
        <w:rPr>
          <w:szCs w:val="22"/>
        </w:rPr>
        <w:t>о</w:t>
      </w:r>
      <w:r w:rsidRPr="001A6E10">
        <w:rPr>
          <w:szCs w:val="22"/>
        </w:rPr>
        <w:t xml:space="preserve">стью вытолкнуть </w:t>
      </w:r>
      <w:proofErr w:type="spellStart"/>
      <w:r w:rsidRPr="001A6E10">
        <w:rPr>
          <w:szCs w:val="22"/>
        </w:rPr>
        <w:t>беспилотник</w:t>
      </w:r>
      <w:proofErr w:type="spellEnd"/>
      <w:r w:rsidRPr="001A6E10">
        <w:rPr>
          <w:szCs w:val="22"/>
        </w:rPr>
        <w:t xml:space="preserve"> из воды [9].</w:t>
      </w:r>
    </w:p>
    <w:p w:rsidR="001A6E10" w:rsidRPr="001A6E10" w:rsidRDefault="001A6E10" w:rsidP="001A6E10">
      <w:pPr>
        <w:spacing w:after="160"/>
        <w:ind w:firstLine="708"/>
        <w:rPr>
          <w:szCs w:val="22"/>
        </w:rPr>
      </w:pPr>
      <w:r w:rsidRPr="001A6E10">
        <w:rPr>
          <w:szCs w:val="22"/>
        </w:rPr>
        <w:t xml:space="preserve">Находясь в воздухе, аппарат </w:t>
      </w:r>
      <w:proofErr w:type="spellStart"/>
      <w:r w:rsidRPr="001A6E10">
        <w:rPr>
          <w:szCs w:val="22"/>
        </w:rPr>
        <w:t>AquaMav</w:t>
      </w:r>
      <w:proofErr w:type="spellEnd"/>
      <w:r w:rsidRPr="001A6E10">
        <w:rPr>
          <w:szCs w:val="22"/>
        </w:rPr>
        <w:t xml:space="preserve"> способен лететь со скоростью 48 километров в час, а заряда его аккумуляторных батарей хватает на 14 минут полета, за которые он успевает преодолеть дистанцию в 5 километров. Это, в свою очередь, позволяет оператору аппарата оставаться на безопасной ди</w:t>
      </w:r>
      <w:r w:rsidRPr="001A6E10">
        <w:rPr>
          <w:szCs w:val="22"/>
        </w:rPr>
        <w:t>с</w:t>
      </w:r>
      <w:r w:rsidRPr="001A6E10">
        <w:rPr>
          <w:szCs w:val="22"/>
        </w:rPr>
        <w:t xml:space="preserve">танции в случае применения </w:t>
      </w:r>
      <w:proofErr w:type="spellStart"/>
      <w:r w:rsidRPr="001A6E10">
        <w:rPr>
          <w:szCs w:val="22"/>
        </w:rPr>
        <w:t>беспилотника</w:t>
      </w:r>
      <w:proofErr w:type="spellEnd"/>
      <w:r w:rsidRPr="001A6E10">
        <w:rPr>
          <w:szCs w:val="22"/>
        </w:rPr>
        <w:t xml:space="preserve"> в районах стихийных бедствий или техногенных катастроф, сопровождающихся выбросом в окружающую среду токсичных или радиоактивных веществ [9].</w:t>
      </w:r>
    </w:p>
    <w:p w:rsidR="001A6E10" w:rsidRPr="001A6E10" w:rsidRDefault="001A6E10" w:rsidP="001A6E10">
      <w:pPr>
        <w:spacing w:after="160"/>
        <w:ind w:firstLine="708"/>
        <w:jc w:val="center"/>
        <w:rPr>
          <w:szCs w:val="22"/>
        </w:rPr>
      </w:pPr>
      <w:r w:rsidRPr="001A6E10">
        <w:rPr>
          <w:rFonts w:ascii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4455041" cy="2515872"/>
            <wp:effectExtent l="0" t="0" r="0" b="0"/>
            <wp:docPr id="6" name="Рисунок 14" descr="ÐÐµÑÐ¿Ð¸Ð»Ð¾ÑÐ½Ð¸Ðº AquaMav #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ÐµÑÐ¿Ð¸Ð»Ð¾ÑÐ½Ð¸Ðº AquaMav #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06" cy="25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0" w:rsidRPr="001A6E10" w:rsidRDefault="001A6E10" w:rsidP="001A6E10">
      <w:pPr>
        <w:ind w:firstLine="708"/>
        <w:jc w:val="center"/>
        <w:rPr>
          <w:szCs w:val="22"/>
        </w:rPr>
      </w:pPr>
      <w:r w:rsidRPr="001A6E10">
        <w:rPr>
          <w:szCs w:val="22"/>
        </w:rPr>
        <w:t xml:space="preserve">Рисунок 1.6 – Ныряющий БПЛА </w:t>
      </w:r>
      <w:proofErr w:type="spellStart"/>
      <w:r w:rsidRPr="001A6E10">
        <w:rPr>
          <w:szCs w:val="22"/>
        </w:rPr>
        <w:t>AquaMav</w:t>
      </w:r>
      <w:proofErr w:type="spellEnd"/>
    </w:p>
    <w:p w:rsidR="001A6E10" w:rsidRPr="001A6E10" w:rsidRDefault="001A6E10" w:rsidP="001A6E10">
      <w:pPr>
        <w:ind w:firstLine="708"/>
        <w:rPr>
          <w:szCs w:val="22"/>
        </w:rPr>
      </w:pPr>
      <w:r w:rsidRPr="001A6E10">
        <w:rPr>
          <w:szCs w:val="22"/>
          <w:lang w:val="en-US"/>
        </w:rPr>
        <w:t>CRACUNS</w:t>
      </w:r>
      <w:r w:rsidRPr="001A6E10">
        <w:rPr>
          <w:szCs w:val="22"/>
        </w:rPr>
        <w:t xml:space="preserve"> – </w:t>
      </w:r>
      <w:proofErr w:type="spellStart"/>
      <w:r w:rsidRPr="001A6E10">
        <w:rPr>
          <w:szCs w:val="22"/>
        </w:rPr>
        <w:t>дрон-амфибия</w:t>
      </w:r>
      <w:proofErr w:type="spellEnd"/>
      <w:r w:rsidRPr="001A6E10">
        <w:rPr>
          <w:szCs w:val="22"/>
        </w:rPr>
        <w:t xml:space="preserve"> от команды ученых </w:t>
      </w:r>
      <w:r w:rsidRPr="001A6E10">
        <w:rPr>
          <w:szCs w:val="22"/>
          <w:lang w:val="en-US"/>
        </w:rPr>
        <w:t>Johns</w:t>
      </w:r>
      <w:r w:rsidRPr="001A6E10">
        <w:rPr>
          <w:szCs w:val="22"/>
        </w:rPr>
        <w:t xml:space="preserve"> </w:t>
      </w:r>
      <w:r w:rsidRPr="001A6E10">
        <w:rPr>
          <w:szCs w:val="22"/>
          <w:lang w:val="en-US"/>
        </w:rPr>
        <w:t>Hopkins</w:t>
      </w:r>
      <w:r w:rsidRPr="001A6E10">
        <w:rPr>
          <w:szCs w:val="22"/>
        </w:rPr>
        <w:t xml:space="preserve"> </w:t>
      </w:r>
      <w:r w:rsidRPr="001A6E10">
        <w:rPr>
          <w:szCs w:val="22"/>
          <w:lang w:val="en-US"/>
        </w:rPr>
        <w:t>Univers</w:t>
      </w:r>
      <w:r w:rsidRPr="001A6E10">
        <w:rPr>
          <w:szCs w:val="22"/>
          <w:lang w:val="en-US"/>
        </w:rPr>
        <w:t>i</w:t>
      </w:r>
      <w:r w:rsidRPr="001A6E10">
        <w:rPr>
          <w:szCs w:val="22"/>
          <w:lang w:val="en-US"/>
        </w:rPr>
        <w:t>ty</w:t>
      </w:r>
      <w:r w:rsidRPr="001A6E10">
        <w:rPr>
          <w:szCs w:val="22"/>
        </w:rPr>
        <w:t xml:space="preserve"> и </w:t>
      </w:r>
      <w:r w:rsidRPr="001A6E10">
        <w:rPr>
          <w:szCs w:val="22"/>
          <w:lang w:val="en-US"/>
        </w:rPr>
        <w:t>Applied</w:t>
      </w:r>
      <w:r w:rsidRPr="001A6E10">
        <w:rPr>
          <w:szCs w:val="22"/>
        </w:rPr>
        <w:t xml:space="preserve"> </w:t>
      </w:r>
      <w:r w:rsidRPr="001A6E10">
        <w:rPr>
          <w:szCs w:val="22"/>
          <w:lang w:val="en-US"/>
        </w:rPr>
        <w:t>Physics</w:t>
      </w:r>
      <w:r w:rsidRPr="001A6E10">
        <w:rPr>
          <w:szCs w:val="22"/>
        </w:rPr>
        <w:t xml:space="preserve"> </w:t>
      </w:r>
      <w:r w:rsidRPr="001A6E10">
        <w:rPr>
          <w:szCs w:val="22"/>
          <w:lang w:val="en-US"/>
        </w:rPr>
        <w:t>Laboratory</w:t>
      </w:r>
      <w:r w:rsidRPr="001A6E10">
        <w:rPr>
          <w:szCs w:val="22"/>
        </w:rPr>
        <w:t xml:space="preserve"> (</w:t>
      </w:r>
      <w:r w:rsidRPr="001A6E10">
        <w:rPr>
          <w:szCs w:val="22"/>
          <w:lang w:val="en-US"/>
        </w:rPr>
        <w:t>APL</w:t>
      </w:r>
      <w:r w:rsidRPr="001A6E10">
        <w:rPr>
          <w:szCs w:val="22"/>
        </w:rPr>
        <w:t>). Новинка, получившая название CRACUNS, способна в течение длительного времени скрываться под водой, поднимаясь в полет в необходимый момент [10].</w:t>
      </w:r>
    </w:p>
    <w:p w:rsidR="001A6E10" w:rsidRPr="001A6E10" w:rsidRDefault="001A6E10" w:rsidP="001A6E10">
      <w:pPr>
        <w:ind w:firstLine="708"/>
        <w:rPr>
          <w:szCs w:val="22"/>
        </w:rPr>
      </w:pPr>
      <w:r w:rsidRPr="001A6E10">
        <w:rPr>
          <w:szCs w:val="22"/>
        </w:rPr>
        <w:t xml:space="preserve">Название беспилотного аппарата CRACUNS расшифровывается как </w:t>
      </w:r>
      <w:proofErr w:type="spellStart"/>
      <w:r w:rsidRPr="001A6E10">
        <w:rPr>
          <w:szCs w:val="22"/>
        </w:rPr>
        <w:t>Corrosion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Resistant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Aerial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Covert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Unmanned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Nautical</w:t>
      </w:r>
      <w:proofErr w:type="spellEnd"/>
      <w:r w:rsidRPr="001A6E10">
        <w:rPr>
          <w:szCs w:val="22"/>
        </w:rPr>
        <w:t xml:space="preserve"> </w:t>
      </w:r>
      <w:proofErr w:type="spellStart"/>
      <w:r w:rsidRPr="001A6E10">
        <w:rPr>
          <w:szCs w:val="22"/>
        </w:rPr>
        <w:t>System</w:t>
      </w:r>
      <w:proofErr w:type="spellEnd"/>
      <w:r w:rsidRPr="001A6E10">
        <w:rPr>
          <w:szCs w:val="22"/>
        </w:rPr>
        <w:t xml:space="preserve"> (</w:t>
      </w:r>
      <w:proofErr w:type="spellStart"/>
      <w:r w:rsidRPr="001A6E10">
        <w:rPr>
          <w:szCs w:val="22"/>
        </w:rPr>
        <w:t>коррозионн</w:t>
      </w:r>
      <w:r w:rsidRPr="001A6E10">
        <w:rPr>
          <w:szCs w:val="22"/>
        </w:rPr>
        <w:t>о</w:t>
      </w:r>
      <w:r w:rsidRPr="001A6E10">
        <w:rPr>
          <w:szCs w:val="22"/>
        </w:rPr>
        <w:t>стойкая</w:t>
      </w:r>
      <w:proofErr w:type="spellEnd"/>
      <w:r w:rsidRPr="001A6E10">
        <w:rPr>
          <w:szCs w:val="22"/>
        </w:rPr>
        <w:t xml:space="preserve"> воздушная скрытая навигационная система). </w:t>
      </w:r>
      <w:proofErr w:type="spellStart"/>
      <w:r w:rsidRPr="001A6E10">
        <w:rPr>
          <w:szCs w:val="22"/>
        </w:rPr>
        <w:t>Беспилотник</w:t>
      </w:r>
      <w:proofErr w:type="spellEnd"/>
      <w:r w:rsidRPr="001A6E10">
        <w:rPr>
          <w:szCs w:val="22"/>
        </w:rPr>
        <w:t xml:space="preserve"> </w:t>
      </w:r>
      <w:proofErr w:type="gramStart"/>
      <w:r w:rsidRPr="001A6E10">
        <w:rPr>
          <w:szCs w:val="22"/>
        </w:rPr>
        <w:t>способен</w:t>
      </w:r>
      <w:proofErr w:type="gramEnd"/>
      <w:r w:rsidRPr="001A6E10">
        <w:rPr>
          <w:szCs w:val="22"/>
        </w:rPr>
        <w:t xml:space="preserve"> скрываться в соленой воде до двух месяцев, при этом конструкция не пол</w:t>
      </w:r>
      <w:r w:rsidRPr="001A6E10">
        <w:rPr>
          <w:szCs w:val="22"/>
        </w:rPr>
        <w:t>у</w:t>
      </w:r>
      <w:r w:rsidRPr="001A6E10">
        <w:rPr>
          <w:szCs w:val="22"/>
        </w:rPr>
        <w:t xml:space="preserve">чает никаких повреждений. Дрон может быть </w:t>
      </w:r>
      <w:proofErr w:type="gramStart"/>
      <w:r w:rsidRPr="001A6E10">
        <w:rPr>
          <w:szCs w:val="22"/>
        </w:rPr>
        <w:t>запущен</w:t>
      </w:r>
      <w:proofErr w:type="gramEnd"/>
      <w:r w:rsidRPr="001A6E10">
        <w:rPr>
          <w:szCs w:val="22"/>
        </w:rPr>
        <w:t xml:space="preserve"> из беспилотного по</w:t>
      </w:r>
      <w:r w:rsidRPr="001A6E10">
        <w:rPr>
          <w:szCs w:val="22"/>
        </w:rPr>
        <w:t>д</w:t>
      </w:r>
      <w:r w:rsidRPr="001A6E10">
        <w:rPr>
          <w:szCs w:val="22"/>
        </w:rPr>
        <w:t>водного аппарата, или с неподвижной установки, которая незаметна под в</w:t>
      </w:r>
      <w:r w:rsidRPr="001A6E10">
        <w:rPr>
          <w:szCs w:val="22"/>
        </w:rPr>
        <w:t>о</w:t>
      </w:r>
      <w:r w:rsidRPr="001A6E10">
        <w:rPr>
          <w:szCs w:val="22"/>
        </w:rPr>
        <w:t xml:space="preserve">дой. По команде CRACUNS отсоединяется от базы, и всплывает, регулируя направление движения винтами. Достигнув поверхности, </w:t>
      </w:r>
      <w:proofErr w:type="spellStart"/>
      <w:r w:rsidRPr="001A6E10">
        <w:rPr>
          <w:szCs w:val="22"/>
        </w:rPr>
        <w:t>беспилотник</w:t>
      </w:r>
      <w:proofErr w:type="spellEnd"/>
      <w:r w:rsidRPr="001A6E10">
        <w:rPr>
          <w:szCs w:val="22"/>
        </w:rPr>
        <w:t xml:space="preserve"> взл</w:t>
      </w:r>
      <w:r w:rsidRPr="001A6E10">
        <w:rPr>
          <w:szCs w:val="22"/>
        </w:rPr>
        <w:t>е</w:t>
      </w:r>
      <w:r w:rsidRPr="001A6E10">
        <w:rPr>
          <w:szCs w:val="22"/>
        </w:rPr>
        <w:t>тает. Сейчас исследователи работают над возможностью возвращения ус</w:t>
      </w:r>
      <w:r w:rsidRPr="001A6E10">
        <w:rPr>
          <w:szCs w:val="22"/>
        </w:rPr>
        <w:t>т</w:t>
      </w:r>
      <w:r w:rsidRPr="001A6E10">
        <w:rPr>
          <w:szCs w:val="22"/>
        </w:rPr>
        <w:t>ройства на подводную базу [10].</w:t>
      </w:r>
    </w:p>
    <w:p w:rsidR="001A6E10" w:rsidRPr="001A6E10" w:rsidRDefault="001A6E10" w:rsidP="001A6E10">
      <w:pPr>
        <w:spacing w:after="160"/>
        <w:ind w:firstLine="708"/>
        <w:rPr>
          <w:szCs w:val="22"/>
        </w:rPr>
      </w:pPr>
      <w:r w:rsidRPr="001A6E10">
        <w:rPr>
          <w:szCs w:val="22"/>
        </w:rPr>
        <w:t>Элементы CRACUNS изготовлены с помощью 3D-печати из легкого композита. Электронные компоненты расположены в герметичных отсеках, а моторы, приводящие в движение лопасти дрона, обладают защитным покр</w:t>
      </w:r>
      <w:r w:rsidRPr="001A6E10">
        <w:rPr>
          <w:szCs w:val="22"/>
        </w:rPr>
        <w:t>ы</w:t>
      </w:r>
      <w:r w:rsidRPr="001A6E10">
        <w:rPr>
          <w:szCs w:val="22"/>
        </w:rPr>
        <w:t>тием [10].</w:t>
      </w:r>
    </w:p>
    <w:p w:rsidR="001A6E10" w:rsidRPr="001A6E10" w:rsidRDefault="001A6E10" w:rsidP="001A6E10">
      <w:pPr>
        <w:spacing w:after="160"/>
        <w:ind w:firstLine="708"/>
        <w:jc w:val="center"/>
        <w:rPr>
          <w:szCs w:val="22"/>
        </w:rPr>
      </w:pPr>
      <w:r w:rsidRPr="001A6E10">
        <w:rPr>
          <w:rFonts w:ascii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4030255" cy="2686050"/>
            <wp:effectExtent l="0" t="0" r="0" b="0"/>
            <wp:docPr id="8" name="Рисунок 15" descr="https://upweek.ru/storage/files/posts/65083/CRAC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week.ru/storage/files/posts/65083/CRACU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27" cy="26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0" w:rsidRPr="001A6E10" w:rsidRDefault="001A6E10" w:rsidP="001A6E10">
      <w:pPr>
        <w:ind w:firstLine="708"/>
        <w:jc w:val="center"/>
        <w:rPr>
          <w:szCs w:val="22"/>
        </w:rPr>
      </w:pPr>
      <w:r w:rsidRPr="001A6E10">
        <w:rPr>
          <w:szCs w:val="22"/>
        </w:rPr>
        <w:t>Рисунок 1.7 – БПЛА подводного базирования CRACUNS</w:t>
      </w:r>
    </w:p>
    <w:p w:rsidR="001A6E10" w:rsidRPr="001A6E10" w:rsidRDefault="001A6E10" w:rsidP="001A6E10">
      <w:r w:rsidRPr="001A6E10">
        <w:t xml:space="preserve">Проанализировав конструктивные схемы разрабатываемых </w:t>
      </w:r>
      <w:proofErr w:type="spellStart"/>
      <w:r w:rsidRPr="001A6E10">
        <w:t>двухсре</w:t>
      </w:r>
      <w:r w:rsidRPr="001A6E10">
        <w:t>д</w:t>
      </w:r>
      <w:r w:rsidRPr="001A6E10">
        <w:t>ных</w:t>
      </w:r>
      <w:proofErr w:type="spellEnd"/>
      <w:r w:rsidRPr="001A6E10">
        <w:t xml:space="preserve"> БПЛА совместно со студентом </w:t>
      </w:r>
      <w:proofErr w:type="spellStart"/>
      <w:r w:rsidRPr="001A6E10">
        <w:t>Солецким</w:t>
      </w:r>
      <w:proofErr w:type="spellEnd"/>
      <w:r w:rsidRPr="001A6E10">
        <w:t xml:space="preserve"> В.В. [</w:t>
      </w:r>
      <w:proofErr w:type="gramStart"/>
      <w:r w:rsidRPr="001A6E10">
        <w:t xml:space="preserve"> ]</w:t>
      </w:r>
      <w:proofErr w:type="gramEnd"/>
      <w:r w:rsidRPr="001A6E10">
        <w:t>, был предложен новый вариант конструкции, позволяющий обеспечить аппарат следующими хара</w:t>
      </w:r>
      <w:r w:rsidRPr="001A6E10">
        <w:t>к</w:t>
      </w:r>
      <w:r w:rsidRPr="001A6E10">
        <w:t>теристиками:</w:t>
      </w:r>
    </w:p>
    <w:p w:rsidR="001A6E10" w:rsidRPr="001A6E10" w:rsidRDefault="001A6E10" w:rsidP="001A6E10">
      <w:pPr>
        <w:ind w:firstLine="708"/>
      </w:pPr>
      <w:r w:rsidRPr="001A6E10">
        <w:t xml:space="preserve">- высокая скорость полета; </w:t>
      </w:r>
    </w:p>
    <w:p w:rsidR="001A6E10" w:rsidRPr="001A6E10" w:rsidRDefault="001A6E10" w:rsidP="001A6E10">
      <w:pPr>
        <w:ind w:firstLine="708"/>
      </w:pPr>
      <w:r w:rsidRPr="001A6E10">
        <w:t>- хорошая полётная манёвренность;</w:t>
      </w:r>
    </w:p>
    <w:p w:rsidR="001A6E10" w:rsidRPr="001A6E10" w:rsidRDefault="001A6E10" w:rsidP="001A6E10">
      <w:pPr>
        <w:ind w:firstLine="708"/>
      </w:pPr>
      <w:r w:rsidRPr="001A6E10">
        <w:t>- вертикальный взлет и посадка;</w:t>
      </w:r>
    </w:p>
    <w:p w:rsidR="001A6E10" w:rsidRPr="001A6E10" w:rsidRDefault="001A6E10" w:rsidP="001A6E10">
      <w:pPr>
        <w:ind w:firstLine="708"/>
      </w:pPr>
      <w:r w:rsidRPr="001A6E10">
        <w:t>- устойчивый режим висения;</w:t>
      </w:r>
    </w:p>
    <w:p w:rsidR="001A6E10" w:rsidRPr="001A6E10" w:rsidRDefault="001A6E10" w:rsidP="001A6E10">
      <w:pPr>
        <w:ind w:firstLine="708"/>
      </w:pPr>
      <w:r w:rsidRPr="001A6E10">
        <w:t>- неплохая скорость подводного движения;</w:t>
      </w:r>
    </w:p>
    <w:p w:rsidR="001A6E10" w:rsidRPr="001A6E10" w:rsidRDefault="001A6E10" w:rsidP="001A6E10">
      <w:pPr>
        <w:ind w:firstLine="708"/>
      </w:pPr>
      <w:r w:rsidRPr="001A6E10">
        <w:t>- хорошая управляемость в подводном режиме;</w:t>
      </w:r>
    </w:p>
    <w:p w:rsidR="001A6E10" w:rsidRPr="001A6E10" w:rsidRDefault="001A6E10" w:rsidP="001A6E10">
      <w:pPr>
        <w:ind w:firstLine="708"/>
      </w:pPr>
      <w:r w:rsidRPr="001A6E10">
        <w:t>- отсутствие дополнительных движителей;</w:t>
      </w:r>
    </w:p>
    <w:p w:rsidR="001A6E10" w:rsidRPr="001A6E10" w:rsidRDefault="001A6E10" w:rsidP="001A6E10">
      <w:pPr>
        <w:ind w:firstLine="708"/>
      </w:pPr>
      <w:r w:rsidRPr="001A6E10">
        <w:t>- компактность;</w:t>
      </w:r>
    </w:p>
    <w:p w:rsidR="001A6E10" w:rsidRPr="001A6E10" w:rsidRDefault="001A6E10" w:rsidP="001A6E10">
      <w:pPr>
        <w:ind w:firstLine="708"/>
      </w:pPr>
      <w:r w:rsidRPr="001A6E10">
        <w:t>- обтекаемость корпуса.</w:t>
      </w:r>
    </w:p>
    <w:p w:rsidR="001A6E10" w:rsidRPr="001A6E10" w:rsidRDefault="001A6E10" w:rsidP="001A6E10">
      <w:pPr>
        <w:ind w:firstLine="708"/>
      </w:pPr>
    </w:p>
    <w:p w:rsidR="001A6E10" w:rsidRPr="001A6E10" w:rsidRDefault="001A6E10" w:rsidP="001A6E10">
      <w:pPr>
        <w:keepNext/>
        <w:keepLines/>
        <w:ind w:left="1134" w:hanging="425"/>
        <w:jc w:val="left"/>
        <w:outlineLvl w:val="0"/>
        <w:rPr>
          <w:rFonts w:eastAsia="Times New Roman"/>
          <w:b/>
          <w:bCs/>
        </w:rPr>
      </w:pPr>
      <w:bookmarkStart w:id="6" w:name="_Toc531862229"/>
      <w:r w:rsidRPr="001A6E10">
        <w:rPr>
          <w:rFonts w:eastAsia="Times New Roman"/>
          <w:b/>
          <w:bCs/>
        </w:rPr>
        <w:t>1.2 Аэродинамический расчёт двухсредного беспилотного</w:t>
      </w:r>
      <w:r w:rsidRPr="001A6E10">
        <w:rPr>
          <w:rFonts w:eastAsia="Times New Roman"/>
          <w:b/>
          <w:bCs/>
        </w:rPr>
        <w:br/>
        <w:t>летательного аппарата</w:t>
      </w:r>
    </w:p>
    <w:p w:rsidR="001A6E10" w:rsidRPr="001A6E10" w:rsidRDefault="001A6E10" w:rsidP="001A6E10">
      <w:pPr>
        <w:keepNext/>
        <w:keepLines/>
        <w:tabs>
          <w:tab w:val="left" w:pos="1418"/>
        </w:tabs>
        <w:spacing w:after="120"/>
        <w:ind w:left="1134" w:hanging="425"/>
        <w:jc w:val="left"/>
        <w:outlineLvl w:val="0"/>
        <w:rPr>
          <w:rFonts w:eastAsia="Times New Roman,Bold"/>
          <w:b/>
          <w:bCs/>
        </w:rPr>
      </w:pPr>
      <w:r w:rsidRPr="001A6E10">
        <w:rPr>
          <w:rFonts w:eastAsia="Times New Roman"/>
          <w:b/>
          <w:bCs/>
        </w:rPr>
        <w:t>1.2.1</w:t>
      </w:r>
      <w:r w:rsidRPr="001A6E10">
        <w:rPr>
          <w:rFonts w:eastAsia="Times New Roman"/>
          <w:b/>
          <w:bCs/>
        </w:rPr>
        <w:tab/>
      </w:r>
      <w:r w:rsidRPr="001A6E10">
        <w:rPr>
          <w:rFonts w:eastAsia="Times New Roman,Bold"/>
          <w:b/>
          <w:bCs/>
        </w:rPr>
        <w:t>Подготовка исходных данных</w:t>
      </w:r>
      <w:bookmarkEnd w:id="6"/>
    </w:p>
    <w:p w:rsidR="001A6E10" w:rsidRPr="001A6E10" w:rsidRDefault="001A6E10" w:rsidP="001A6E10">
      <w:r w:rsidRPr="001A6E10">
        <w:t xml:space="preserve">В ходе выполнения работ по гранту «Умник» совместно со студентом </w:t>
      </w:r>
      <w:proofErr w:type="spellStart"/>
      <w:r w:rsidRPr="001A6E10">
        <w:t>Солецким</w:t>
      </w:r>
      <w:proofErr w:type="spellEnd"/>
      <w:r w:rsidRPr="001A6E10">
        <w:t xml:space="preserve"> В.В. был произведен аэродинамический расчет. </w:t>
      </w:r>
    </w:p>
    <w:p w:rsidR="001A6E10" w:rsidRPr="001A6E10" w:rsidRDefault="001A6E10" w:rsidP="001A6E10">
      <w:r w:rsidRPr="001A6E10">
        <w:lastRenderedPageBreak/>
        <w:t>В качестве расчета аэродинамических характеристик двухсредного БПЛА проведем расчет поляры зависимости коэффициента сопротивления самолёта от коэффициента подъемной силы</w:t>
      </w:r>
      <w:proofErr w:type="gramStart"/>
      <w:r w:rsidRPr="001A6E1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  <w:proofErr w:type="gramEnd"/>
          </m:e>
          <m:sub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ya</m:t>
            </m:r>
          </m:sub>
        </m:sSub>
        <m:r>
          <w:rPr>
            <w:rFonts w:ascii="Cambria Math" w:hAnsi="Cambria Math"/>
          </w:rPr>
          <m:t>)</m:t>
        </m:r>
      </m:oMath>
      <w:r w:rsidRPr="001A6E10">
        <w:t xml:space="preserve"> и поляры зависимости аэродинамического качества от коэффициента подъемной силы </w:t>
      </w:r>
      <m:oMath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ya</m:t>
            </m:r>
          </m:sub>
        </m:sSub>
        <m:r>
          <w:rPr>
            <w:rFonts w:ascii="Cambria Math" w:hAnsi="Cambria Math"/>
          </w:rPr>
          <m:t>)</m:t>
        </m:r>
      </m:oMath>
      <w:r w:rsidRPr="001A6E10">
        <w:t xml:space="preserve"> апп</w:t>
      </w:r>
      <w:r w:rsidRPr="001A6E10">
        <w:t>а</w:t>
      </w:r>
      <w:r w:rsidRPr="001A6E10">
        <w:t>рата во время движения в горизонтальном положении.</w:t>
      </w:r>
    </w:p>
    <w:p w:rsidR="001A6E10" w:rsidRPr="001A6E10" w:rsidRDefault="001A6E10" w:rsidP="001A6E10">
      <w:proofErr w:type="gramStart"/>
      <w:r w:rsidRPr="001A6E10">
        <w:t>Поскольку, схема БПЛА подразумевает, что аппарат состоит из трех крыльев: корпус, выполненный в форме крыла – фюзеляж, переднее крыло – крыло, заднее крыло – горизонтальное оперение (ГО).</w:t>
      </w:r>
      <w:proofErr w:type="gramEnd"/>
    </w:p>
    <w:p w:rsidR="001A6E10" w:rsidRPr="001A6E10" w:rsidRDefault="001A6E10" w:rsidP="001A6E10">
      <w:r w:rsidRPr="001A6E10">
        <w:t>Введём данные о БПЛА, которые будут использоваться для дальне</w:t>
      </w:r>
      <w:r w:rsidRPr="001A6E10">
        <w:t>й</w:t>
      </w:r>
      <w:r w:rsidRPr="001A6E10">
        <w:t>ших вычислений (таблица 1.1).</w:t>
      </w:r>
    </w:p>
    <w:p w:rsidR="001A6E10" w:rsidRPr="001A6E10" w:rsidRDefault="001A6E10" w:rsidP="001A6E10">
      <w:pPr>
        <w:spacing w:before="240" w:line="276" w:lineRule="auto"/>
        <w:ind w:firstLine="0"/>
      </w:pPr>
      <w:r w:rsidRPr="001A6E10">
        <w:t>Таблица 1.1 - Исходные данные для расчета</w:t>
      </w:r>
    </w:p>
    <w:tbl>
      <w:tblPr>
        <w:tblW w:w="9366" w:type="dxa"/>
        <w:tblInd w:w="98" w:type="dxa"/>
        <w:tblLayout w:type="fixed"/>
        <w:tblLook w:val="04A0"/>
      </w:tblPr>
      <w:tblGrid>
        <w:gridCol w:w="4121"/>
        <w:gridCol w:w="992"/>
        <w:gridCol w:w="3402"/>
        <w:gridCol w:w="851"/>
      </w:tblGrid>
      <w:tr w:rsidR="001A6E10" w:rsidRPr="001A6E10" w:rsidTr="008057AD">
        <w:trPr>
          <w:trHeight w:val="765"/>
        </w:trPr>
        <w:tc>
          <w:tcPr>
            <w:tcW w:w="4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Элемент самолета, параметр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Ра</w:t>
            </w:r>
            <w:r w:rsidRPr="001A6E10">
              <w:rPr>
                <w:lang w:eastAsia="ru-RU"/>
              </w:rPr>
              <w:t>з</w:t>
            </w:r>
            <w:r w:rsidRPr="001A6E10">
              <w:rPr>
                <w:lang w:eastAsia="ru-RU"/>
              </w:rPr>
              <w:t>ме</w:t>
            </w:r>
            <w:r w:rsidRPr="001A6E10">
              <w:rPr>
                <w:lang w:eastAsia="ru-RU"/>
              </w:rPr>
              <w:t>р</w:t>
            </w:r>
            <w:r w:rsidRPr="001A6E10">
              <w:rPr>
                <w:lang w:eastAsia="ru-RU"/>
              </w:rPr>
              <w:t>ность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Обозначение, формула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Зн</w:t>
            </w:r>
            <w:r w:rsidRPr="001A6E10">
              <w:rPr>
                <w:lang w:eastAsia="ru-RU"/>
              </w:rPr>
              <w:t>а</w:t>
            </w:r>
            <w:r w:rsidRPr="001A6E10">
              <w:rPr>
                <w:lang w:eastAsia="ru-RU"/>
              </w:rPr>
              <w:t>ч</w:t>
            </w:r>
            <w:r w:rsidRPr="001A6E10">
              <w:rPr>
                <w:lang w:eastAsia="ru-RU"/>
              </w:rPr>
              <w:t>е</w:t>
            </w:r>
            <w:r w:rsidRPr="001A6E10">
              <w:rPr>
                <w:lang w:eastAsia="ru-RU"/>
              </w:rPr>
              <w:t>ние</w:t>
            </w:r>
          </w:p>
        </w:tc>
      </w:tr>
      <w:tr w:rsidR="001A6E10" w:rsidRPr="001A6E10" w:rsidTr="008057AD">
        <w:trPr>
          <w:trHeight w:val="340"/>
        </w:trPr>
        <w:tc>
          <w:tcPr>
            <w:tcW w:w="936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 Крыло и ГО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 Размах крыла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i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l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1,08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 Размах консолей  крыла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к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=</m:t>
                </m:r>
                <m:r>
                  <w:rPr>
                    <w:rFonts w:ascii="Cambria Math" w:hAnsi="Cambria Math"/>
                    <w:lang w:val="en-US" w:eastAsia="ru-RU"/>
                  </w:rPr>
                  <m:t>l-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ф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0,78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1.3 Хорда центральная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0,28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1.4 Хорда концевая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vertAlign w:val="superscript"/>
                <w:lang w:val="en-US"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1.5 Сужение в плане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k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2,8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1.6 Площадь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  <w:proofErr w:type="gramStart"/>
            <w:r w:rsidRPr="001A6E10">
              <w:rPr>
                <w:vertAlign w:val="superscript"/>
                <w:lang w:val="en-US" w:eastAsia="ru-RU"/>
              </w:rPr>
              <w:t>2</w:t>
            </w:r>
            <w:proofErr w:type="gram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i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S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0,21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1.7 Хорда средняя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 xml:space="preserve">b =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ru-RU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  <w:lang w:eastAsia="ru-RU"/>
                      </w:rPr>
                      <m:t>l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0,19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1.8 Стреловидность по линии  </w:t>
            </w:r>
          </w:p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 максимальных толщин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-6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1.9 Стреловидность по линии 1/4 хорд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eastAsia="ru-RU"/>
                          </w:rPr>
                          <m:t>4</m:t>
                        </m:r>
                      </m:den>
                    </m:f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-5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1.10 Стреловидность по линии 1/2 хорд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den>
                    </m:f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-9,5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1.11 Стреловидность по пере</w:t>
            </w:r>
            <w:r w:rsidRPr="001A6E10">
              <w:rPr>
                <w:lang w:eastAsia="ru-RU"/>
              </w:rPr>
              <w:t>д</w:t>
            </w:r>
            <w:r w:rsidRPr="001A6E10">
              <w:rPr>
                <w:lang w:eastAsia="ru-RU"/>
              </w:rPr>
              <w:t xml:space="preserve">ней кромке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Град.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oMath/>
                <w:rFonts w:ascii="Cambria Math" w:hAnsi="Cambria Math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п.к.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1.12 Геометрическое удлинение крыла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b/>
                <w:bCs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 xml:space="preserve">λ =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eastAsia="ru-RU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5,68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1.13 Геометрическое удлинение консолей крыла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/>
                <w:bCs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к</m:t>
                    </m:r>
                  </m:sub>
                </m:sSub>
                <m:r>
                  <w:rPr>
                    <w:rFonts w:ascii="Cambria Math" w:hAnsi="Cambria Math"/>
                    <w:lang w:val="en-US" w:eastAsia="ru-RU"/>
                  </w:rPr>
                  <m:t xml:space="preserve"> =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к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sup>
                    </m:sSubSup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ф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4,73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1.14 Относительная толщина профиля центрального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c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lastRenderedPageBreak/>
              <w:t>1.15 Относительная толщина профиля концевого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/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c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0,14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1.16 Средняя относительная толщина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/>
                <w:bCs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с</m:t>
                    </m:r>
                  </m:e>
                </m:acc>
                <m:r>
                  <w:rPr>
                    <w:rFonts w:ascii="Cambria Math" w:hAnsi="Cambria Math"/>
                    <w:lang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eastAsia="ru-RU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eastAsia="ru-RU"/>
                                  </w:rPr>
                                  <m:t>c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eastAsia="ru-RU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η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 w:eastAsia="ru-RU"/>
                              </w:rPr>
                              <m:t>b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eastAsia="ru-RU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eastAsia="ru-RU"/>
                                  </w:rPr>
                                  <m:t>c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к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η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 w:eastAsia="ru-RU"/>
                              </w:rPr>
                              <m:t>b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eastAsia="ru-RU"/>
                          </w:rPr>
                          <m:t>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0,11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1.17 Относительная координата максимальной толщины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/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0,2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1.18 Относительная координата точки перехода ламинарного пограничного слоя в </w:t>
            </w:r>
            <w:proofErr w:type="gramStart"/>
            <w:r w:rsidRPr="001A6E10">
              <w:rPr>
                <w:lang w:eastAsia="ru-RU"/>
              </w:rPr>
              <w:t>турбулен</w:t>
            </w:r>
            <w:r w:rsidRPr="001A6E10">
              <w:rPr>
                <w:lang w:eastAsia="ru-RU"/>
              </w:rPr>
              <w:t>т</w:t>
            </w:r>
            <w:r w:rsidRPr="001A6E10">
              <w:rPr>
                <w:lang w:eastAsia="ru-RU"/>
              </w:rPr>
              <w:t>ный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/>
                <w:bCs/>
                <w:lang w:val="en-US"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т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1.19 Относительная кривизна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%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i/>
                <w:iCs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iCs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f</m:t>
                    </m:r>
                  </m:e>
                </m:acc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</w:tbl>
    <w:p w:rsidR="001A6E10" w:rsidRPr="001A6E10" w:rsidRDefault="001A6E10" w:rsidP="001A6E10">
      <w:pPr>
        <w:sectPr w:rsidR="001A6E10" w:rsidRPr="001A6E10" w:rsidSect="00C63C48">
          <w:headerReference w:type="default" r:id="rId25"/>
          <w:footerReference w:type="first" r:id="rId26"/>
          <w:pgSz w:w="11906" w:h="16838"/>
          <w:pgMar w:top="1134" w:right="851" w:bottom="1134" w:left="1701" w:header="709" w:footer="709" w:gutter="0"/>
          <w:pgNumType w:start="8"/>
          <w:cols w:space="708"/>
          <w:titlePg/>
          <w:docGrid w:linePitch="381"/>
        </w:sectPr>
      </w:pPr>
    </w:p>
    <w:p w:rsidR="001A6E10" w:rsidRPr="001A6E10" w:rsidRDefault="001A6E10" w:rsidP="001A6E10">
      <w:pPr>
        <w:spacing w:line="276" w:lineRule="auto"/>
        <w:ind w:firstLine="0"/>
      </w:pPr>
      <w:r w:rsidRPr="001A6E10">
        <w:lastRenderedPageBreak/>
        <w:t>Продолжение таблицы 1.1</w:t>
      </w:r>
    </w:p>
    <w:tbl>
      <w:tblPr>
        <w:tblW w:w="9366" w:type="dxa"/>
        <w:tblInd w:w="98" w:type="dxa"/>
        <w:tblLayout w:type="fixed"/>
        <w:tblLook w:val="04A0"/>
      </w:tblPr>
      <w:tblGrid>
        <w:gridCol w:w="4121"/>
        <w:gridCol w:w="992"/>
        <w:gridCol w:w="3402"/>
        <w:gridCol w:w="851"/>
      </w:tblGrid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1.20 Относительная координата кривизны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/>
                <w:bCs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f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1.21 Угол закрутки концевого сечения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1.22 Угол атаки нулевой под</w:t>
            </w:r>
            <w:r w:rsidRPr="001A6E10">
              <w:rPr>
                <w:lang w:eastAsia="ru-RU"/>
              </w:rPr>
              <w:t>ъ</w:t>
            </w:r>
            <w:r w:rsidRPr="001A6E10">
              <w:rPr>
                <w:lang w:eastAsia="ru-RU"/>
              </w:rPr>
              <w:t>емной силы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1.23 Относительная площадь крыла, занятая фюзеляжем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2"/>
                <w:szCs w:val="22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ф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eastAsia="ru-RU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0,37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1.24 Относительная площадь крыла, занятая гондолами дв</w:t>
            </w:r>
            <w:r w:rsidRPr="001A6E10">
              <w:rPr>
                <w:lang w:eastAsia="ru-RU"/>
              </w:rPr>
              <w:t>и</w:t>
            </w:r>
            <w:r w:rsidRPr="001A6E10">
              <w:rPr>
                <w:lang w:eastAsia="ru-RU"/>
              </w:rPr>
              <w:t>гателей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2"/>
                <w:szCs w:val="22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г.д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г.д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eastAsia="ru-RU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0,01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1.25 Относительная площадь, не участвующая в обтекании пот</w:t>
            </w:r>
            <w:r w:rsidRPr="001A6E10">
              <w:rPr>
                <w:lang w:eastAsia="ru-RU"/>
              </w:rPr>
              <w:t>о</w:t>
            </w:r>
            <w:r w:rsidRPr="001A6E10">
              <w:rPr>
                <w:lang w:eastAsia="ru-RU"/>
              </w:rPr>
              <w:t>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2"/>
                <w:szCs w:val="22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Σ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г.д</m:t>
                    </m:r>
                  </m:sub>
                </m:sSub>
                <m:r>
                  <w:rPr>
                    <w:rFonts w:ascii="Cambria Math" w:hAnsi="Cambria Math" w:cs="Calibri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г.д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0,38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1.26 Множитель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эф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1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1.27 Удлинение эффективное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2"/>
                <w:szCs w:val="22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эф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ru-RU"/>
                      </w:rPr>
                      <m:t>λ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1+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ru-RU"/>
                          </w:rPr>
                          <m:t>Σ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eastAsia="ru-RU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eastAsia="ru-RU"/>
                                  </w:rPr>
                                  <m:t>S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 w:eastAsia="ru-RU"/>
                              </w:rPr>
                              <m:t>i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4,1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1.28 Производная коэффицие</w:t>
            </w:r>
            <w:r w:rsidRPr="001A6E10">
              <w:rPr>
                <w:lang w:eastAsia="ru-RU"/>
              </w:rPr>
              <w:t>н</w:t>
            </w:r>
            <w:r w:rsidRPr="001A6E10">
              <w:rPr>
                <w:lang w:eastAsia="ru-RU"/>
              </w:rPr>
              <w:t>та подъемной силы по углу ат</w:t>
            </w:r>
            <w:r w:rsidRPr="001A6E10">
              <w:rPr>
                <w:lang w:eastAsia="ru-RU"/>
              </w:rPr>
              <w:t>а</w:t>
            </w:r>
            <w:r w:rsidRPr="001A6E10">
              <w:rPr>
                <w:lang w:eastAsia="ru-RU"/>
              </w:rPr>
              <w:t xml:space="preserve">ки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1/град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ya</m:t>
                    </m:r>
                  </m:sub>
                  <m:sup>
                    <m:r>
                      <w:rPr>
                        <w:rFonts w:ascii="Cambria Math" w:hAnsi="Cambria Math"/>
                        <w:lang w:eastAsia="ru-RU"/>
                      </w:rPr>
                      <m:t>α</m:t>
                    </m:r>
                  </m:sup>
                </m:sSubSup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0,03</w:t>
            </w:r>
          </w:p>
        </w:tc>
      </w:tr>
      <w:tr w:rsidR="001A6E10" w:rsidRPr="001A6E10" w:rsidTr="008057AD">
        <w:trPr>
          <w:trHeight w:val="1020"/>
        </w:trPr>
        <w:tc>
          <w:tcPr>
            <w:tcW w:w="936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bCs/>
                <w:lang w:eastAsia="ru-RU"/>
              </w:rPr>
              <w:t>2 Фюзеляж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2.1 Размах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l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0,3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2.2 Хорда центральная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0,85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2.3 Хорда концевая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0,79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2.4 Сужение в плане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1,08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2.5 Площадь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vertAlign w:val="superscript"/>
                <w:lang w:eastAsia="ru-RU"/>
              </w:rPr>
            </w:pPr>
            <w:r w:rsidRPr="001A6E10">
              <w:rPr>
                <w:lang w:eastAsia="ru-RU"/>
              </w:rPr>
              <w:t>м</w:t>
            </w:r>
            <w:proofErr w:type="gramStart"/>
            <w:r w:rsidRPr="001A6E10">
              <w:rPr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S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0,25</w:t>
            </w:r>
          </w:p>
        </w:tc>
      </w:tr>
    </w:tbl>
    <w:p w:rsidR="001A6E10" w:rsidRPr="001A6E10" w:rsidRDefault="001A6E10" w:rsidP="001A6E10">
      <w:pPr>
        <w:sectPr w:rsidR="001A6E10" w:rsidRPr="001A6E10" w:rsidSect="002F3392">
          <w:headerReference w:type="default" r:id="rId27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1A6E10" w:rsidP="001A6E10">
      <w:pPr>
        <w:spacing w:line="276" w:lineRule="auto"/>
        <w:ind w:firstLine="0"/>
      </w:pPr>
      <w:r w:rsidRPr="001A6E10">
        <w:lastRenderedPageBreak/>
        <w:t>Продолжение таблицы 1.1</w:t>
      </w:r>
    </w:p>
    <w:tbl>
      <w:tblPr>
        <w:tblW w:w="10217" w:type="dxa"/>
        <w:tblInd w:w="98" w:type="dxa"/>
        <w:tblLayout w:type="fixed"/>
        <w:tblLook w:val="04A0"/>
      </w:tblPr>
      <w:tblGrid>
        <w:gridCol w:w="4121"/>
        <w:gridCol w:w="992"/>
        <w:gridCol w:w="3402"/>
        <w:gridCol w:w="851"/>
        <w:gridCol w:w="851"/>
      </w:tblGrid>
      <w:tr w:rsidR="001A6E10" w:rsidRPr="001A6E10" w:rsidTr="008057AD">
        <w:trPr>
          <w:gridAfter w:val="1"/>
          <w:wAfter w:w="851" w:type="dxa"/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2.6 Хорда средняя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b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0,83</w:t>
            </w:r>
          </w:p>
        </w:tc>
      </w:tr>
      <w:tr w:rsidR="001A6E10" w:rsidRPr="001A6E10" w:rsidTr="008057AD">
        <w:trPr>
          <w:gridAfter w:val="1"/>
          <w:wAfter w:w="851" w:type="dxa"/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2.7 Стреловидность по линии </w:t>
            </w:r>
            <w:proofErr w:type="spellStart"/>
            <w:r w:rsidRPr="001A6E10">
              <w:rPr>
                <w:lang w:eastAsia="ru-RU"/>
              </w:rPr>
              <w:t>max-х</w:t>
            </w:r>
            <w:proofErr w:type="spellEnd"/>
            <w:r w:rsidRPr="001A6E10">
              <w:rPr>
                <w:lang w:eastAsia="ru-RU"/>
              </w:rPr>
              <w:t xml:space="preserve"> толщин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gridAfter w:val="1"/>
          <w:wAfter w:w="851" w:type="dxa"/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2.8 Стреловидность по линии  1/4 хорд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eastAsia="ru-RU"/>
                          </w:rPr>
                          <m:t>4</m:t>
                        </m:r>
                      </m:den>
                    </m:f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gridAfter w:val="1"/>
          <w:wAfter w:w="851" w:type="dxa"/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2.9 Стреловидность по линии 1/2 хорд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eastAsia="ru-RU"/>
                          </w:rPr>
                          <m:t>2</m:t>
                        </m:r>
                      </m:den>
                    </m:f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gridAfter w:val="1"/>
          <w:wAfter w:w="851" w:type="dxa"/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2.10 Стреловидность по пере</w:t>
            </w:r>
            <w:r w:rsidRPr="001A6E10">
              <w:rPr>
                <w:lang w:eastAsia="ru-RU"/>
              </w:rPr>
              <w:t>д</w:t>
            </w:r>
            <w:r w:rsidRPr="001A6E10">
              <w:rPr>
                <w:lang w:eastAsia="ru-RU"/>
              </w:rPr>
              <w:t>ней кромке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п.к.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gridAfter w:val="1"/>
          <w:wAfter w:w="851" w:type="dxa"/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2.11 Геометрическое удлинение крыла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λ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0,36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2.12 Относительная толщина профиля центрального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0,14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2.13 Относительная толщина профиля концевого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0,11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2.14 Средняя относительная толщина профиля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ru-RU"/>
                      </w:rPr>
                      <m:t>с</m:t>
                    </m:r>
                  </m:e>
                </m:acc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0,1</w:t>
            </w:r>
            <w:r w:rsidRPr="001A6E10">
              <w:rPr>
                <w:lang w:val="en-US" w:eastAsia="ru-RU"/>
              </w:rPr>
              <w:t>3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2.15 Относительная координата  максимальной толщины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0,2</w:t>
            </w:r>
          </w:p>
        </w:tc>
      </w:tr>
      <w:tr w:rsidR="001A6E10" w:rsidRPr="001A6E10" w:rsidTr="008057AD">
        <w:trPr>
          <w:gridAfter w:val="1"/>
          <w:wAfter w:w="851" w:type="dxa"/>
          <w:trHeight w:val="1247"/>
        </w:trPr>
        <w:tc>
          <w:tcPr>
            <w:tcW w:w="41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2.16 Относительная координата точки перехода ламинарного пограничного слоя в </w:t>
            </w:r>
            <w:proofErr w:type="gramStart"/>
            <w:r w:rsidRPr="001A6E10">
              <w:rPr>
                <w:lang w:eastAsia="ru-RU"/>
              </w:rPr>
              <w:t>турбулен</w:t>
            </w:r>
            <w:r w:rsidRPr="001A6E10">
              <w:rPr>
                <w:lang w:eastAsia="ru-RU"/>
              </w:rPr>
              <w:t>т</w:t>
            </w:r>
            <w:r w:rsidRPr="001A6E10">
              <w:rPr>
                <w:lang w:eastAsia="ru-RU"/>
              </w:rPr>
              <w:t>ный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т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0,2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2.17 Относительная кривизна профиля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%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i/>
                <w:iCs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iCs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f</m:t>
                    </m:r>
                  </m:e>
                </m:acc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2,5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2.18 Относительная координата кривизны профиля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center"/>
              <w:rPr>
                <w:bCs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f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0,25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2.19 Угол закрутки концевого сечения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gridAfter w:val="1"/>
          <w:wAfter w:w="851" w:type="dxa"/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2.20 Угол атаки нулевой под</w:t>
            </w:r>
            <w:r w:rsidRPr="001A6E10">
              <w:rPr>
                <w:lang w:eastAsia="ru-RU"/>
              </w:rPr>
              <w:t>ъ</w:t>
            </w:r>
            <w:r w:rsidRPr="001A6E10">
              <w:rPr>
                <w:lang w:eastAsia="ru-RU"/>
              </w:rPr>
              <w:t>емной силы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Град.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-2,69</w:t>
            </w:r>
          </w:p>
        </w:tc>
      </w:tr>
      <w:tr w:rsidR="001A6E10" w:rsidRPr="001A6E10" w:rsidTr="008057AD">
        <w:trPr>
          <w:gridAfter w:val="1"/>
          <w:wAfter w:w="851" w:type="dxa"/>
          <w:trHeight w:val="375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2.21 Множитель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эф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1</w:t>
            </w:r>
          </w:p>
        </w:tc>
      </w:tr>
      <w:tr w:rsidR="001A6E10" w:rsidRPr="001A6E10" w:rsidTr="008057AD">
        <w:trPr>
          <w:gridAfter w:val="1"/>
          <w:wAfter w:w="851" w:type="dxa"/>
          <w:trHeight w:val="37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2.22 Удлинение эффективное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2"/>
                <w:szCs w:val="22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эф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0,361</w:t>
            </w:r>
          </w:p>
        </w:tc>
      </w:tr>
      <w:tr w:rsidR="001A6E10" w:rsidRPr="001A6E10" w:rsidTr="008057AD">
        <w:trPr>
          <w:gridAfter w:val="1"/>
          <w:wAfter w:w="851" w:type="dxa"/>
          <w:trHeight w:val="37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2.23 Производная коэффицие</w:t>
            </w:r>
            <w:r w:rsidRPr="001A6E10">
              <w:rPr>
                <w:lang w:eastAsia="ru-RU"/>
              </w:rPr>
              <w:t>н</w:t>
            </w:r>
            <w:r w:rsidRPr="001A6E10">
              <w:rPr>
                <w:lang w:eastAsia="ru-RU"/>
              </w:rPr>
              <w:t>та подъемной силы по углу ат</w:t>
            </w:r>
            <w:r w:rsidRPr="001A6E10">
              <w:rPr>
                <w:lang w:eastAsia="ru-RU"/>
              </w:rPr>
              <w:t>а</w:t>
            </w:r>
            <w:r w:rsidRPr="001A6E10">
              <w:rPr>
                <w:lang w:eastAsia="ru-RU"/>
              </w:rPr>
              <w:t>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1/град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ya</m:t>
                    </m:r>
                  </m:sub>
                  <m:sup>
                    <m:r>
                      <w:rPr>
                        <w:rFonts w:ascii="Cambria Math" w:hAnsi="Cambria Math"/>
                        <w:lang w:eastAsia="ru-RU"/>
                      </w:rPr>
                      <m:t>α</m:t>
                    </m:r>
                  </m:sup>
                </m:sSubSup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0,017</w:t>
            </w:r>
          </w:p>
        </w:tc>
      </w:tr>
      <w:tr w:rsidR="001A6E10" w:rsidRPr="001A6E10" w:rsidTr="008057AD">
        <w:trPr>
          <w:gridAfter w:val="1"/>
          <w:wAfter w:w="851" w:type="dxa"/>
          <w:trHeight w:val="375"/>
        </w:trPr>
        <w:tc>
          <w:tcPr>
            <w:tcW w:w="9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3 Гондолы двигателя</w:t>
            </w:r>
          </w:p>
        </w:tc>
      </w:tr>
      <w:tr w:rsidR="001A6E10" w:rsidRPr="001A6E10" w:rsidTr="008057AD">
        <w:trPr>
          <w:trHeight w:val="37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val="en-US" w:eastAsia="ru-RU"/>
              </w:rPr>
            </w:pPr>
            <w:r w:rsidRPr="001A6E10">
              <w:rPr>
                <w:lang w:eastAsia="ru-RU"/>
              </w:rPr>
              <w:t>3.1 Длина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г.д.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0,069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</w:tr>
      <w:tr w:rsidR="001A6E10" w:rsidRPr="001A6E10" w:rsidTr="008057AD">
        <w:trPr>
          <w:gridAfter w:val="1"/>
          <w:wAfter w:w="851" w:type="dxa"/>
          <w:trHeight w:val="37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val="en-US" w:eastAsia="ru-RU"/>
              </w:rPr>
            </w:pPr>
            <w:r w:rsidRPr="001A6E10">
              <w:rPr>
                <w:lang w:eastAsia="ru-RU"/>
              </w:rPr>
              <w:t>3.2 Диаметр миделя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г.д.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0,051</w:t>
            </w:r>
          </w:p>
        </w:tc>
      </w:tr>
    </w:tbl>
    <w:p w:rsidR="001A6E10" w:rsidRPr="001A6E10" w:rsidRDefault="001A6E10" w:rsidP="001A6E10">
      <w:pPr>
        <w:sectPr w:rsidR="001A6E10" w:rsidRPr="001A6E10" w:rsidSect="002F3392">
          <w:headerReference w:type="default" r:id="rId28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1A6E10" w:rsidP="001A6E10">
      <w:pPr>
        <w:spacing w:line="276" w:lineRule="auto"/>
        <w:ind w:firstLine="0"/>
      </w:pPr>
      <w:r w:rsidRPr="001A6E10">
        <w:lastRenderedPageBreak/>
        <w:t>Продолжение таблицы 1.1</w:t>
      </w:r>
    </w:p>
    <w:tbl>
      <w:tblPr>
        <w:tblW w:w="9366" w:type="dxa"/>
        <w:tblInd w:w="98" w:type="dxa"/>
        <w:tblLayout w:type="fixed"/>
        <w:tblLook w:val="04A0"/>
      </w:tblPr>
      <w:tblGrid>
        <w:gridCol w:w="4121"/>
        <w:gridCol w:w="992"/>
        <w:gridCol w:w="3402"/>
        <w:gridCol w:w="851"/>
      </w:tblGrid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val="en-US" w:eastAsia="ru-RU"/>
              </w:rPr>
            </w:pPr>
            <w:r w:rsidRPr="001A6E10">
              <w:rPr>
                <w:lang w:eastAsia="ru-RU"/>
              </w:rPr>
              <w:t>3.2 Диаметр миделя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г.д.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0,051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val="en-US" w:eastAsia="ru-RU"/>
              </w:rPr>
            </w:pPr>
            <w:r w:rsidRPr="001A6E10">
              <w:rPr>
                <w:lang w:eastAsia="ru-RU"/>
              </w:rPr>
              <w:t>3.3 Площадь миделя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vertAlign w:val="superscript"/>
                <w:lang w:val="en-US" w:eastAsia="ru-RU"/>
              </w:rPr>
            </w:pPr>
            <w:r w:rsidRPr="001A6E10">
              <w:rPr>
                <w:lang w:eastAsia="ru-RU"/>
              </w:rPr>
              <w:t>м</w:t>
            </w:r>
            <w:proofErr w:type="gramStart"/>
            <w:r w:rsidRPr="001A6E10">
              <w:rPr>
                <w:vertAlign w:val="superscript"/>
                <w:lang w:val="en-US" w:eastAsia="ru-RU"/>
              </w:rPr>
              <w:t>2</w:t>
            </w:r>
            <w:proofErr w:type="gram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г.д.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0,04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val="en-US" w:eastAsia="ru-RU"/>
              </w:rPr>
            </w:pPr>
            <w:r w:rsidRPr="001A6E10">
              <w:rPr>
                <w:lang w:eastAsia="ru-RU"/>
              </w:rPr>
              <w:t>3.4 Относительная площадь м</w:t>
            </w:r>
            <w:r w:rsidRPr="001A6E10">
              <w:rPr>
                <w:lang w:eastAsia="ru-RU"/>
              </w:rPr>
              <w:t>и</w:t>
            </w:r>
            <w:r w:rsidRPr="001A6E10">
              <w:rPr>
                <w:lang w:eastAsia="ru-RU"/>
              </w:rPr>
              <w:t>деля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г.д.</m:t>
                    </m:r>
                  </m:sub>
                </m:sSub>
                <m:r>
                  <w:rPr>
                    <w:rFonts w:ascii="Cambria Math" w:hAnsi="Cambria Math"/>
                    <w:lang w:val="en-US"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ru-RU"/>
                          </w:rPr>
                          <m:t>г.д.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 w:eastAsia="ru-RU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val="en-US" w:eastAsia="ru-RU"/>
              </w:rPr>
            </w:pPr>
            <w:r w:rsidRPr="001A6E10">
              <w:rPr>
                <w:lang w:eastAsia="ru-RU"/>
              </w:rPr>
              <w:t>0,</w:t>
            </w:r>
            <w:r w:rsidRPr="001A6E10">
              <w:rPr>
                <w:lang w:val="en-US" w:eastAsia="ru-RU"/>
              </w:rPr>
              <w:t>2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3.5 Удлинение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г.д.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1,35</w:t>
            </w:r>
          </w:p>
        </w:tc>
      </w:tr>
      <w:tr w:rsidR="001A6E10" w:rsidRPr="001A6E10" w:rsidTr="008057AD">
        <w:trPr>
          <w:trHeight w:val="375"/>
        </w:trPr>
        <w:tc>
          <w:tcPr>
            <w:tcW w:w="936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4 Воздушный винт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4.1 Диаметр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0,356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4.2 Расстояние от плоскости винта до ¼ хорды крыла по оси двигателя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 w:eastAsia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0,071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4.3 Площадь </w:t>
            </w:r>
            <w:proofErr w:type="spellStart"/>
            <w:r w:rsidRPr="001A6E10">
              <w:rPr>
                <w:lang w:eastAsia="ru-RU"/>
              </w:rPr>
              <w:t>ометаемая</w:t>
            </w:r>
            <w:proofErr w:type="spellEnd"/>
            <w:r w:rsidRPr="001A6E10">
              <w:rPr>
                <w:lang w:eastAsia="ru-RU"/>
              </w:rPr>
              <w:t xml:space="preserve"> винтом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vertAlign w:val="superscript"/>
                <w:lang w:eastAsia="ru-RU"/>
              </w:rPr>
            </w:pPr>
            <w:r w:rsidRPr="001A6E10">
              <w:rPr>
                <w:lang w:eastAsia="ru-RU"/>
              </w:rPr>
              <w:t>м</w:t>
            </w:r>
            <w:proofErr w:type="gramStart"/>
            <w:r w:rsidRPr="001A6E10">
              <w:rPr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ом</m:t>
                    </m:r>
                  </m:sub>
                </m:sSub>
                <m:r>
                  <w:rPr>
                    <w:rFonts w:ascii="Cambria Math" w:hAnsi="Cambria Math"/>
                    <w:lang w:val="en-US" w:eastAsia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 w:eastAsia="ru-RU"/>
                      </w:rPr>
                      <m:t>π∙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 w:eastAsia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 w:eastAsia="ru-RU"/>
                              </w:rPr>
                              <m:t>в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 w:eastAsia="ru-RU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0,099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4.4 Относительная площадь крыла, обдуваемая винтами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обд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0,622</w:t>
            </w:r>
          </w:p>
        </w:tc>
      </w:tr>
      <w:tr w:rsidR="001A6E10" w:rsidRPr="001A6E10" w:rsidTr="008057AD">
        <w:trPr>
          <w:trHeight w:val="397"/>
        </w:trPr>
        <w:tc>
          <w:tcPr>
            <w:tcW w:w="936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5 Общие данные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5.1 Взлетная масса самолета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кг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5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5.2 Расчетная скорость полета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proofErr w:type="gramStart"/>
            <w:r w:rsidRPr="001A6E10">
              <w:rPr>
                <w:lang w:eastAsia="ru-RU"/>
              </w:rPr>
              <w:t>км</w:t>
            </w:r>
            <w:proofErr w:type="gramEnd"/>
            <w:r w:rsidRPr="001A6E10">
              <w:rPr>
                <w:lang w:eastAsia="ru-RU"/>
              </w:rPr>
              <w:t>/ч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V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72</w:t>
            </w:r>
          </w:p>
        </w:tc>
      </w:tr>
      <w:tr w:rsidR="001A6E10" w:rsidRPr="001A6E10" w:rsidTr="008057AD">
        <w:trPr>
          <w:trHeight w:val="397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 xml:space="preserve">5.3 Расчетная высота полета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км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eastAsia="ru-RU"/>
                  </w:rPr>
                  <m:t>H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</w:t>
            </w:r>
          </w:p>
        </w:tc>
      </w:tr>
      <w:tr w:rsidR="001A6E10" w:rsidRPr="001A6E10" w:rsidTr="008057AD">
        <w:trPr>
          <w:trHeight w:val="68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5.4 Тип и количество двигат</w:t>
            </w:r>
            <w:r w:rsidRPr="001A6E10">
              <w:rPr>
                <w:lang w:eastAsia="ru-RU"/>
              </w:rPr>
              <w:t>е</w:t>
            </w:r>
            <w:r w:rsidRPr="001A6E10">
              <w:rPr>
                <w:lang w:eastAsia="ru-RU"/>
              </w:rPr>
              <w:t xml:space="preserve">лей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lang w:val="en-US" w:eastAsia="ru-RU"/>
                  </w:rPr>
                  <m:t>n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4</w:t>
            </w:r>
          </w:p>
        </w:tc>
      </w:tr>
      <w:tr w:rsidR="001A6E10" w:rsidRPr="001A6E10" w:rsidTr="008057AD">
        <w:trPr>
          <w:trHeight w:val="1020"/>
        </w:trPr>
        <w:tc>
          <w:tcPr>
            <w:tcW w:w="41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left"/>
              <w:rPr>
                <w:lang w:eastAsia="ru-RU"/>
              </w:rPr>
            </w:pPr>
            <w:r w:rsidRPr="001A6E10">
              <w:rPr>
                <w:lang w:eastAsia="ru-RU"/>
              </w:rPr>
              <w:t>5.5 Стартовая тяга одного дв</w:t>
            </w:r>
            <w:r w:rsidRPr="001A6E10">
              <w:rPr>
                <w:lang w:eastAsia="ru-RU"/>
              </w:rPr>
              <w:t>и</w:t>
            </w:r>
            <w:r w:rsidRPr="001A6E10">
              <w:rPr>
                <w:lang w:eastAsia="ru-RU"/>
              </w:rPr>
              <w:t xml:space="preserve">гателя при V=O, Н=О, винт 14 дюймов, 18 ампер,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proofErr w:type="spellStart"/>
            <w:r w:rsidRPr="001A6E10">
              <w:rPr>
                <w:lang w:eastAsia="ru-RU"/>
              </w:rPr>
              <w:t>даН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BB3BDB" w:rsidP="001A6E10">
            <w:pPr>
              <w:spacing w:line="240" w:lineRule="auto"/>
              <w:ind w:firstLine="0"/>
              <w:contextualSpacing/>
              <w:jc w:val="left"/>
              <w:rPr>
                <w:bCs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oi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6E10" w:rsidRPr="001A6E10" w:rsidRDefault="001A6E10" w:rsidP="001A6E10">
            <w:pPr>
              <w:spacing w:line="240" w:lineRule="auto"/>
              <w:ind w:firstLine="0"/>
              <w:contextualSpacing/>
              <w:jc w:val="center"/>
              <w:rPr>
                <w:lang w:eastAsia="ru-RU"/>
              </w:rPr>
            </w:pPr>
            <w:r w:rsidRPr="001A6E10">
              <w:rPr>
                <w:lang w:eastAsia="ru-RU"/>
              </w:rPr>
              <w:t>0,16</w:t>
            </w:r>
          </w:p>
        </w:tc>
      </w:tr>
    </w:tbl>
    <w:p w:rsidR="001A6E10" w:rsidRPr="001A6E10" w:rsidRDefault="001A6E10" w:rsidP="001A6E10">
      <w:pPr>
        <w:tabs>
          <w:tab w:val="left" w:pos="1418"/>
        </w:tabs>
        <w:spacing w:after="100" w:afterAutospacing="1"/>
        <w:jc w:val="left"/>
        <w:outlineLvl w:val="1"/>
        <w:rPr>
          <w:rFonts w:eastAsia="Times New Roman"/>
          <w:b/>
          <w:bCs/>
          <w:szCs w:val="36"/>
          <w:lang w:eastAsia="ru-RU"/>
        </w:rPr>
      </w:pPr>
      <w:bookmarkStart w:id="7" w:name="_Toc531862231"/>
      <w:r w:rsidRPr="001A6E10">
        <w:rPr>
          <w:rFonts w:eastAsia="Times New Roman"/>
          <w:b/>
          <w:bCs/>
          <w:szCs w:val="36"/>
          <w:lang w:eastAsia="ru-RU"/>
        </w:rPr>
        <w:t>1.</w:t>
      </w:r>
      <w:r w:rsidRPr="001A6E10">
        <w:rPr>
          <w:rFonts w:eastAsia="Times New Roman"/>
          <w:b/>
          <w:bCs/>
          <w:szCs w:val="36"/>
          <w:lang w:val="en-US" w:eastAsia="ru-RU"/>
        </w:rPr>
        <w:t>2</w:t>
      </w:r>
      <w:r w:rsidRPr="001A6E10">
        <w:rPr>
          <w:rFonts w:eastAsia="Times New Roman"/>
          <w:b/>
          <w:bCs/>
          <w:szCs w:val="36"/>
          <w:lang w:eastAsia="ru-RU"/>
        </w:rPr>
        <w:t>.2</w:t>
      </w:r>
      <w:r w:rsidRPr="001A6E10">
        <w:rPr>
          <w:rFonts w:eastAsia="Times New Roman"/>
          <w:b/>
          <w:bCs/>
          <w:szCs w:val="36"/>
          <w:lang w:eastAsia="ru-RU"/>
        </w:rPr>
        <w:tab/>
        <w:t>Определение параметров полёта</w:t>
      </w:r>
      <w:bookmarkEnd w:id="7"/>
    </w:p>
    <w:p w:rsidR="001A6E10" w:rsidRPr="001A6E10" w:rsidRDefault="001A6E10" w:rsidP="001A6E10">
      <w:r w:rsidRPr="001A6E10">
        <w:t>Расчет проводится для случая движения двухсредного БПЛА в гор</w:t>
      </w:r>
      <w:r w:rsidRPr="001A6E10">
        <w:t>и</w:t>
      </w:r>
      <w:r w:rsidRPr="001A6E10">
        <w:t>зонтальном положении на максимальной скорости (</w:t>
      </w:r>
      <m:oMath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=20 м/с,</m:t>
        </m:r>
      </m:oMath>
      <w:r w:rsidRPr="001A6E10">
        <w:t xml:space="preserve"> </w:t>
      </w:r>
      <m:oMath>
        <m:r>
          <m:rPr>
            <m:sty m:val="p"/>
          </m:rP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0,059</m:t>
        </m:r>
      </m:oMath>
      <w:r w:rsidRPr="001A6E10">
        <w:t>) и малой высоте (</w:t>
      </w:r>
      <m:oMath>
        <m:r>
          <w:rPr>
            <w:rFonts w:ascii="Cambria Math" w:hAnsi="Cambria Math"/>
            <w:lang w:val="en-US"/>
          </w:rPr>
          <m:t>H</m:t>
        </m:r>
        <m:r>
          <m:rPr>
            <m:sty m:val="p"/>
          </m:rPr>
          <w:rPr>
            <w:rFonts w:ascii="Cambria Math" w:hAnsi="Cambria Math"/>
          </w:rPr>
          <m:t>=0 м</m:t>
        </m:r>
      </m:oMath>
      <w:r w:rsidRPr="001A6E10">
        <w:t>), для которой известны такие характеристики воздуха как плотность (</w:t>
      </w:r>
      <m:oMath>
        <m:r>
          <m:rPr>
            <m:sty m:val="p"/>
          </m:rPr>
          <w:rPr>
            <w:rFonts w:ascii="Cambria Math" w:hAnsi="Cambria Math"/>
            <w:lang w:val="en-US"/>
          </w:rPr>
          <m:t>ρ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0,125 кг/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1A6E10">
        <w:t>), скорость звука (</w:t>
      </w:r>
      <m:oMath>
        <m:r>
          <m:rPr>
            <m:sty m:val="p"/>
          </m:rP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340,28 м/с</m:t>
        </m:r>
      </m:oMath>
      <w:r w:rsidRPr="001A6E10">
        <w:t>) и кинем</w:t>
      </w:r>
      <w:r w:rsidRPr="001A6E10">
        <w:t>а</w:t>
      </w:r>
      <w:r w:rsidRPr="001A6E10">
        <w:t>тическая вязкость (</w:t>
      </w:r>
      <m:oMath>
        <m:r>
          <w:rPr>
            <w:rFonts w:ascii="Cambria Math" w:hAnsi="Cambria Math"/>
            <w:lang w:val="en-US"/>
          </w:rPr>
          <m:t>ν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1,4607∙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-5</m:t>
            </m:r>
          </m:sup>
        </m:sSup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/с</m:t>
        </m:r>
      </m:oMath>
      <w:r w:rsidRPr="001A6E10">
        <w:t xml:space="preserve">) </w:t>
      </w:r>
    </w:p>
    <w:p w:rsidR="001A6E10" w:rsidRPr="001A6E10" w:rsidRDefault="001A6E10" w:rsidP="001A6E10">
      <w:pPr>
        <w:tabs>
          <w:tab w:val="left" w:pos="1418"/>
        </w:tabs>
        <w:spacing w:before="100" w:beforeAutospacing="1" w:after="100" w:afterAutospacing="1"/>
        <w:jc w:val="left"/>
        <w:outlineLvl w:val="1"/>
        <w:rPr>
          <w:rFonts w:eastAsia="Times New Roman"/>
          <w:b/>
          <w:bCs/>
          <w:szCs w:val="36"/>
          <w:lang w:eastAsia="ru-RU"/>
        </w:rPr>
      </w:pPr>
      <w:bookmarkStart w:id="8" w:name="_Toc531862232"/>
      <w:r w:rsidRPr="001A6E10">
        <w:rPr>
          <w:rFonts w:eastAsia="Times New Roman"/>
          <w:b/>
          <w:bCs/>
          <w:szCs w:val="36"/>
          <w:lang w:eastAsia="ru-RU"/>
        </w:rPr>
        <w:t>1.</w:t>
      </w:r>
      <w:r w:rsidRPr="004A4338">
        <w:rPr>
          <w:rFonts w:eastAsia="Times New Roman"/>
          <w:b/>
          <w:bCs/>
          <w:szCs w:val="36"/>
          <w:lang w:eastAsia="ru-RU"/>
        </w:rPr>
        <w:t>2</w:t>
      </w:r>
      <w:r w:rsidRPr="001A6E10">
        <w:rPr>
          <w:rFonts w:eastAsia="Times New Roman"/>
          <w:b/>
          <w:bCs/>
          <w:szCs w:val="36"/>
          <w:lang w:eastAsia="ru-RU"/>
        </w:rPr>
        <w:t>.3</w:t>
      </w:r>
      <w:r w:rsidRPr="001A6E10">
        <w:rPr>
          <w:rFonts w:eastAsia="Times New Roman"/>
          <w:b/>
          <w:bCs/>
          <w:szCs w:val="36"/>
          <w:lang w:eastAsia="ru-RU"/>
        </w:rPr>
        <w:tab/>
        <w:t>Расчет коэффициента лобового сопротивления аппарата</w:t>
      </w:r>
      <w:bookmarkEnd w:id="8"/>
    </w:p>
    <w:p w:rsidR="001A6E10" w:rsidRPr="001A6E10" w:rsidRDefault="001A6E10" w:rsidP="001A6E10">
      <w:r w:rsidRPr="001A6E10">
        <w:t>Коэффициент лобового сопротивления БПЛА определяем по формуле:</w:t>
      </w:r>
    </w:p>
    <w:p w:rsidR="001A6E10" w:rsidRPr="001A6E10" w:rsidRDefault="00BB3BDB" w:rsidP="001A6E10">
      <w:pPr>
        <w:spacing w:before="240" w:after="240"/>
        <w:ind w:firstLine="0"/>
        <w:jc w:val="right"/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х0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т.к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ф.к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хр.к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т.ГО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ф.ГО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хр.ГО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т.ф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хр.ф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,</m:t>
        </m:r>
      </m:oMath>
      <w:r w:rsidR="001A6E10" w:rsidRPr="001A6E10">
        <w:t xml:space="preserve"> (1.1)</w:t>
      </w:r>
    </w:p>
    <w:p w:rsidR="001A6E10" w:rsidRPr="001A6E10" w:rsidRDefault="001A6E10" w:rsidP="001A6E10">
      <w:pPr>
        <w:ind w:firstLine="0"/>
      </w:pPr>
      <w:r w:rsidRPr="001A6E10">
        <w:lastRenderedPageBreak/>
        <w:t>где</w:t>
      </w:r>
      <w:r w:rsidRPr="001A6E10">
        <w:tab/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хр.к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хр</m:t>
            </m:r>
            <w:proofErr w:type="gramStart"/>
            <m:r>
              <m:rPr>
                <m:sty m:val="p"/>
              </m:rPr>
              <w:rPr>
                <w:rFonts w:ascii="Cambria Math" w:hAnsi="Cambria Math"/>
              </w:rPr>
              <m:t>.Г</m:t>
            </m:r>
            <w:proofErr w:type="gramEnd"/>
            <m:r>
              <m:rPr>
                <m:sty m:val="p"/>
              </m:rPr>
              <w:rPr>
                <w:rFonts w:ascii="Cambria Math" w:hAnsi="Cambria Math"/>
              </w:rPr>
              <m:t>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хр.ф</m:t>
            </m:r>
          </m:sub>
        </m:sSub>
      </m:oMath>
      <w:r w:rsidRPr="001A6E10">
        <w:rPr>
          <w:iCs/>
        </w:rPr>
        <w:t xml:space="preserve"> </w:t>
      </w:r>
      <w:r w:rsidRPr="001A6E10">
        <w:t>– профильное сопротивление крыла, ГО и фюзеляжа;</w:t>
      </w:r>
    </w:p>
    <w:p w:rsidR="001A6E10" w:rsidRPr="001A6E10" w:rsidRDefault="00BB3BDB" w:rsidP="001A6E10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т.к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т.ГО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т.ф</m:t>
            </m:r>
          </m:sub>
        </m:sSub>
      </m:oMath>
      <w:r w:rsidR="001A6E10" w:rsidRPr="001A6E10">
        <w:t xml:space="preserve"> – коэффициенты торможения потока крыла, ГО и фюз</w:t>
      </w:r>
      <w:r w:rsidR="001A6E10" w:rsidRPr="001A6E10">
        <w:t>е</w:t>
      </w:r>
      <w:r w:rsidR="001A6E10" w:rsidRPr="001A6E10">
        <w:t>ляжа.</w:t>
      </w:r>
    </w:p>
    <w:p w:rsidR="001A6E10" w:rsidRPr="001A6E10" w:rsidRDefault="001A6E10" w:rsidP="001A6E10">
      <w:bookmarkStart w:id="9" w:name="_Toc531862233"/>
      <w:r w:rsidRPr="001A6E10">
        <w:rPr>
          <w:b/>
        </w:rPr>
        <w:t>1 Коэффициент профильного сопротивления крыла</w:t>
      </w:r>
      <w:bookmarkEnd w:id="9"/>
      <w:r w:rsidRPr="001A6E10">
        <w:t xml:space="preserve"> рассчитывается по следующей формуле:</w:t>
      </w:r>
    </w:p>
    <w:p w:rsidR="001A6E10" w:rsidRPr="001A6E10" w:rsidRDefault="00BB3BDB" w:rsidP="001A6E10">
      <w:pPr>
        <w:tabs>
          <w:tab w:val="left" w:pos="5954"/>
        </w:tabs>
        <w:spacing w:before="240" w:after="240"/>
        <w:jc w:val="right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х</m:t>
            </m:r>
            <m:r>
              <w:rPr>
                <w:rFonts w:ascii="Cambria Math" w:hAnsi="Cambria Math"/>
                <w:lang w:val="en-US"/>
              </w:rPr>
              <m:t>p</m:t>
            </m:r>
          </m:sub>
        </m:sSub>
        <m:r>
          <w:rPr>
            <w:rFonts w:ascii="Cambria Math" w:hAnsi="Cambria Math"/>
            <w:lang w:eastAsia="ru-RU"/>
          </w:rPr>
          <m:t>=2∙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lang w:val="en-US" w:eastAsia="ru-RU"/>
              </w:rPr>
              <m:t>c</m:t>
            </m:r>
          </m:sub>
        </m:sSub>
        <m:r>
          <w:rPr>
            <w:rFonts w:ascii="Cambria Math" w:hAnsi="Cambria Math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lang w:eastAsia="ru-RU"/>
              </w:rPr>
              <m:t>м</m:t>
            </m:r>
          </m:sub>
        </m:sSub>
        <m:r>
          <w:rPr>
            <w:rFonts w:ascii="Cambria Math" w:hAnsi="Cambria Math"/>
            <w:lang w:eastAsia="ru-RU"/>
          </w:rPr>
          <m:t>,</m:t>
        </m:r>
      </m:oMath>
      <w:r w:rsidR="001A6E10" w:rsidRPr="001A6E10">
        <w:rPr>
          <w:lang w:eastAsia="ru-RU"/>
        </w:rPr>
        <w:tab/>
        <w:t>(1.2)</w:t>
      </w:r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1A6E10">
        <w:t xml:space="preserve"> – коэффициент сопротивления трения одной стороны плоской пл</w:t>
      </w:r>
      <w:r w:rsidRPr="001A6E10">
        <w:t>а</w:t>
      </w:r>
      <w:r w:rsidRPr="001A6E10">
        <w:t xml:space="preserve">стины в потоке несжимаемой жидкости при </w:t>
      </w:r>
      <w:proofErr w:type="gramStart"/>
      <w:r w:rsidRPr="001A6E10">
        <w:t>одинаковых</w:t>
      </w:r>
      <w:proofErr w:type="gramEnd"/>
      <w:r w:rsidRPr="001A6E10">
        <w:t xml:space="preserve"> с заданным крылом (оперением) числе Ренольдса и положение точки перехода;</w:t>
      </w:r>
    </w:p>
    <w:p w:rsidR="001A6E10" w:rsidRPr="001A6E10" w:rsidRDefault="00BB3BDB" w:rsidP="001A6E10"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lang w:val="en-US" w:eastAsia="ru-RU"/>
              </w:rPr>
              <m:t>c</m:t>
            </m:r>
          </m:sub>
        </m:sSub>
        <m:r>
          <w:rPr>
            <w:rFonts w:ascii="Cambria Math" w:hAnsi="Cambria Math"/>
            <w:lang w:eastAsia="ru-RU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lang w:eastAsia="ru-RU"/>
              </w:rPr>
              <m:t>м</m:t>
            </m:r>
          </m:sub>
        </m:sSub>
      </m:oMath>
      <w:r w:rsidR="001A6E10" w:rsidRPr="001A6E10">
        <w:rPr>
          <w:lang w:eastAsia="ru-RU"/>
        </w:rPr>
        <w:t xml:space="preserve"> </w:t>
      </w:r>
      <w:r w:rsidR="001A6E10" w:rsidRPr="001A6E10">
        <w:t>– множители, определяющие вклад сил давления и эффекта сжимаемости в профильное сопротивление.</w:t>
      </w:r>
    </w:p>
    <w:p w:rsidR="001A6E10" w:rsidRPr="001A6E10" w:rsidRDefault="001A6E10" w:rsidP="001A6E10">
      <w:r w:rsidRPr="001A6E10">
        <w:t xml:space="preserve">Формула </w:t>
      </w:r>
      <w:proofErr w:type="gramStart"/>
      <w:r w:rsidRPr="001A6E10">
        <w:t>вычисления коэффициента сопротивления трения крыла</w:t>
      </w:r>
      <w:proofErr w:type="gramEnd"/>
      <w:r w:rsidRPr="001A6E10">
        <w:t xml:space="preserve"> им</w:t>
      </w:r>
      <w:r w:rsidRPr="001A6E10">
        <w:t>е</w:t>
      </w:r>
      <w:r w:rsidRPr="001A6E10">
        <w:t>ет вид:</w:t>
      </w:r>
    </w:p>
    <w:p w:rsidR="001A6E10" w:rsidRPr="001A6E10" w:rsidRDefault="001A6E10" w:rsidP="001A6E10"/>
    <w:p w:rsidR="001A6E10" w:rsidRPr="001A6E10" w:rsidRDefault="001A6E10" w:rsidP="001A6E10"/>
    <w:p w:rsidR="001A6E10" w:rsidRPr="001A6E10" w:rsidRDefault="001A6E10" w:rsidP="001A6E10">
      <w:pPr>
        <w:sectPr w:rsidR="001A6E10" w:rsidRPr="001A6E10" w:rsidSect="002F3392">
          <w:headerReference w:type="default" r:id="rId29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BB3BDB" w:rsidP="001A6E10">
      <w:pPr>
        <w:spacing w:before="240" w:after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0,087∙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bCs/>
                          <w:lang w:eastAsia="ru-RU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eastAsia="ru-RU"/>
                            </w:rPr>
                            <m:t>т</m:t>
                          </m:r>
                        </m:sub>
                      </m:sSub>
                    </m:e>
                  </m:acc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Re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,6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1,33∙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bCs/>
                          <w:lang w:eastAsia="ru-RU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eastAsia="ru-RU"/>
                            </w:rPr>
                            <m:t>т</m:t>
                          </m:r>
                        </m:sub>
                      </m:sSub>
                    </m:e>
                  </m:acc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 w:eastAsia="ru-RU"/>
                    </w:rPr>
                    <m:t>Re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r>
          <w:rPr>
            <w:rFonts w:ascii="Cambria Math" w:hAnsi="Cambria Math"/>
            <w:lang w:val="en-US"/>
          </w:rPr>
          <m:t>Re</m:t>
        </m:r>
      </m:oMath>
      <w:r w:rsidRPr="001A6E10">
        <w:t xml:space="preserve"> – число Ренольдса крыла.</w:t>
      </w:r>
    </w:p>
    <w:p w:rsidR="001A6E10" w:rsidRPr="001A6E10" w:rsidRDefault="001A6E10" w:rsidP="001A6E10">
      <w:r w:rsidRPr="001A6E10">
        <w:t xml:space="preserve">Число </w:t>
      </w:r>
      <w:proofErr w:type="spellStart"/>
      <w:r w:rsidRPr="001A6E10">
        <w:t>Ренольдса</w:t>
      </w:r>
      <w:proofErr w:type="spellEnd"/>
      <w:r w:rsidRPr="001A6E10">
        <w:t xml:space="preserve"> для крыла вычисляется по средней хорде и параме</w:t>
      </w:r>
      <w:r w:rsidRPr="001A6E10">
        <w:t>т</w:t>
      </w:r>
      <w:r w:rsidRPr="001A6E10">
        <w:t>рам набегающего потока перед самолётом:</w:t>
      </w:r>
    </w:p>
    <w:p w:rsidR="001A6E10" w:rsidRPr="001A6E10" w:rsidRDefault="001A6E10" w:rsidP="001A6E10">
      <w:pPr>
        <w:spacing w:before="240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Re=b∙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lang w:val="en-US"/>
                </w:rPr>
                <m:t>ν</m:t>
              </m:r>
            </m:den>
          </m:f>
          <m:r>
            <w:rPr>
              <w:rFonts w:ascii="Cambria Math" w:hAnsi="Cambria Math"/>
              <w:lang w:val="en-US"/>
            </w:rPr>
            <m:t>∙M,</m:t>
          </m:r>
        </m:oMath>
      </m:oMathPara>
    </w:p>
    <w:p w:rsidR="001A6E10" w:rsidRPr="001A6E10" w:rsidRDefault="001A6E10" w:rsidP="001A6E10">
      <w:pPr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Re=0</m:t>
          </m:r>
          <m:r>
            <w:rPr>
              <w:rFonts w:ascii="Cambria Math" w:hAnsi="Cambria Math"/>
            </w:rPr>
            <m:t>,19</m:t>
          </m:r>
          <m:r>
            <w:rPr>
              <w:rFonts w:ascii="Cambria Math" w:hAnsi="Cambria Math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340,28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1,4607∙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-5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∙0,059=260149,</m:t>
          </m:r>
        </m:oMath>
      </m:oMathPara>
    </w:p>
    <w:p w:rsidR="001A6E10" w:rsidRPr="001A6E10" w:rsidRDefault="00BB3BDB" w:rsidP="001A6E10">
      <w:pPr>
        <w:spacing w:after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0,087∙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260149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,6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1,33∙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260149</m:t>
                  </m:r>
                </m:e>
              </m:rad>
            </m:den>
          </m:f>
          <m:r>
            <w:rPr>
              <w:rFonts w:ascii="Cambria Math" w:hAnsi="Cambria Math"/>
            </w:rPr>
            <m:t>=0,006.</m:t>
          </m:r>
        </m:oMath>
      </m:oMathPara>
    </w:p>
    <w:p w:rsidR="001A6E10" w:rsidRPr="001A6E10" w:rsidRDefault="001A6E10" w:rsidP="001A6E10">
      <w:r w:rsidRPr="001A6E10">
        <w:t>Вычислим множители, определяющие вклад сил давления и эффекта сжимаемости в профильное сопротивление крыла по формулам:</w:t>
      </w:r>
    </w:p>
    <w:p w:rsidR="001A6E10" w:rsidRPr="001A6E10" w:rsidRDefault="00BB3BDB" w:rsidP="001A6E10">
      <w:pPr>
        <w:spacing w:before="240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η</m:t>
              </m:r>
            </m:e>
            <m:sub>
              <m:r>
                <w:rPr>
                  <w:rFonts w:ascii="Cambria Math" w:hAnsi="Cambria Math"/>
                  <w:lang w:val="en-US" w:eastAsia="ru-RU"/>
                </w:rPr>
                <m:t>c</m:t>
              </m:r>
            </m:sub>
          </m:sSub>
          <m:r>
            <w:rPr>
              <w:rFonts w:ascii="Cambria Math" w:hAnsi="Cambria Math"/>
              <w:lang w:eastAsia="ru-RU"/>
            </w:rPr>
            <m:t>=1+2∙</m:t>
          </m:r>
          <m:acc>
            <m:accPr>
              <m:chr m:val="̅"/>
              <m:ctrlPr>
                <w:rPr>
                  <w:rFonts w:ascii="Cambria Math" w:hAnsi="Cambria Math"/>
                  <w:i/>
                  <w:lang w:eastAsia="ru-RU"/>
                </w:rPr>
              </m:ctrlPr>
            </m:accPr>
            <m:e>
              <m:r>
                <w:rPr>
                  <w:rFonts w:ascii="Cambria Math" w:hAnsi="Cambria Math"/>
                  <w:lang w:val="en-US" w:eastAsia="ru-RU"/>
                </w:rPr>
                <m:t>c</m:t>
              </m:r>
            </m:e>
          </m:acc>
          <m:r>
            <w:rPr>
              <w:rFonts w:ascii="Cambria Math" w:hAnsi="Cambria Math"/>
              <w:lang w:eastAsia="ru-RU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e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-2,4∙</m:t>
              </m:r>
              <m:acc>
                <m:accPr>
                  <m:chr m:val="̅"/>
                  <m:ctrlPr>
                    <w:rPr>
                      <w:rFonts w:ascii="Cambria Math" w:hAnsi="Cambria Math"/>
                      <w:bCs/>
                      <w:lang w:eastAsia="ru-RU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т</m:t>
                      </m:r>
                    </m:sub>
                  </m:sSub>
                </m:e>
              </m:acc>
            </m:sup>
          </m:sSup>
          <m:r>
            <w:rPr>
              <w:rFonts w:ascii="Cambria Math" w:hAnsi="Cambria Math"/>
              <w:lang w:eastAsia="ru-RU"/>
            </w:rPr>
            <m:t>+9∙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</m:e>
              </m:acc>
            </m:e>
            <m:sup>
              <m:r>
                <w:rPr>
                  <w:rFonts w:ascii="Cambria Math" w:hAnsi="Cambria Math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lang w:eastAsia="ru-RU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e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-4∙</m:t>
              </m:r>
              <m:acc>
                <m:accPr>
                  <m:chr m:val="̅"/>
                  <m:ctrlPr>
                    <w:rPr>
                      <w:rFonts w:ascii="Cambria Math" w:hAnsi="Cambria Math"/>
                      <w:bCs/>
                      <w:lang w:eastAsia="ru-RU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т</m:t>
                      </m:r>
                    </m:sub>
                  </m:sSub>
                </m:e>
              </m:acc>
            </m:sup>
          </m:sSup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1A6E10" w:rsidRPr="001A6E10" w:rsidRDefault="00BB3BDB" w:rsidP="001A6E10">
      <w:pPr>
        <w:ind w:firstLine="0"/>
        <w:rPr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η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м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eastAsia="ru-RU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1+0</m:t>
                      </m:r>
                      <m:r>
                        <w:rPr>
                          <w:rFonts w:ascii="Cambria Math" w:hAnsi="Cambria Math"/>
                        </w:rPr>
                        <m:t>,2∙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  <w:lang w:eastAsia="ru-RU"/>
                </w:rPr>
                <m:t>+0,055∙</m:t>
              </m:r>
              <m:sSup>
                <m:sSupPr>
                  <m:ctrlPr>
                    <w:rPr>
                      <w:rFonts w:ascii="Cambria Math" w:hAnsi="Cambria Math"/>
                      <w:bCs/>
                      <w:lang w:eastAsia="ru-RU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bCs/>
                          <w:lang w:eastAsia="ru-RU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eastAsia="ru-RU"/>
                            </w:rPr>
                            <m:t>т</m:t>
                          </m:r>
                        </m:sub>
                      </m:sSub>
                    </m:e>
                  </m:acc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eastAsia="ru-RU"/>
                </w:rPr>
                <m:t>∙</m:t>
              </m:r>
              <m:r>
                <w:rPr>
                  <w:rFonts w:ascii="Cambria Math" w:hAnsi="Cambria Math"/>
                  <w:lang w:val="en-US" w:eastAsia="ru-RU"/>
                </w:rPr>
                <m:t>M</m:t>
              </m:r>
            </m:e>
          </m:d>
          <m:r>
            <w:rPr>
              <w:rFonts w:ascii="Cambria Math" w:hAnsi="Cambria Math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1+5∙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</m:e>
              </m:acc>
              <m:r>
                <w:rPr>
                  <w:rFonts w:ascii="Cambria Math" w:hAnsi="Cambria Math"/>
                  <w:lang w:eastAsia="ru-RU"/>
                </w:rPr>
                <m:t>∙M</m:t>
              </m:r>
            </m:e>
          </m:d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1A6E10" w:rsidRPr="001A6E10" w:rsidRDefault="00BB3BDB" w:rsidP="001A6E10">
      <w:pPr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η</m:t>
              </m:r>
            </m:e>
            <m:sub>
              <m:r>
                <w:rPr>
                  <w:rFonts w:ascii="Cambria Math" w:hAnsi="Cambria Math"/>
                  <w:lang w:val="en-US" w:eastAsia="ru-RU"/>
                </w:rPr>
                <m:t>c</m:t>
              </m:r>
            </m:sub>
          </m:sSub>
          <m:r>
            <w:rPr>
              <w:rFonts w:ascii="Cambria Math" w:hAnsi="Cambria Math"/>
              <w:lang w:eastAsia="ru-RU"/>
            </w:rPr>
            <m:t>=1+2∙0,1105∙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e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0</m:t>
              </m:r>
            </m:sup>
          </m:sSup>
          <m:r>
            <w:rPr>
              <w:rFonts w:ascii="Cambria Math" w:hAnsi="Cambria Math"/>
              <w:lang w:eastAsia="ru-RU"/>
            </w:rPr>
            <m:t>+9∙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0,1105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lang w:eastAsia="ru-RU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e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0</m:t>
              </m:r>
            </m:sup>
          </m:sSup>
          <m:r>
            <w:rPr>
              <w:rFonts w:ascii="Cambria Math" w:hAnsi="Cambria Math"/>
              <w:lang w:eastAsia="ru-RU"/>
            </w:rPr>
            <m:t>=1,331,</m:t>
          </m:r>
        </m:oMath>
      </m:oMathPara>
    </w:p>
    <w:p w:rsidR="001A6E10" w:rsidRPr="001A6E10" w:rsidRDefault="00BB3BDB" w:rsidP="001A6E10">
      <w:pPr>
        <w:ind w:firstLine="0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η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м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eastAsia="ru-RU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1+0</m:t>
                      </m:r>
                      <m:r>
                        <w:rPr>
                          <w:rFonts w:ascii="Cambria Math" w:hAnsi="Cambria Math"/>
                        </w:rPr>
                        <m:t>,2∙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0,059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  <w:lang w:eastAsia="ru-RU"/>
                </w:rPr>
                <m:t>+0,055∙</m:t>
              </m:r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</m:t>
              </m:r>
              <m:r>
                <w:rPr>
                  <w:rFonts w:ascii="Cambria Math" w:hAnsi="Cambria Math"/>
                  <w:lang w:eastAsia="ru-RU"/>
                </w:rPr>
                <m:t>∙</m:t>
              </m:r>
              <m:r>
                <w:rPr>
                  <w:rFonts w:ascii="Cambria Math" w:hAnsi="Cambria Math"/>
                  <w:lang w:val="en-US" w:eastAsia="ru-RU"/>
                </w:rPr>
                <m:t>0,059</m:t>
              </m:r>
            </m:e>
          </m:d>
          <m:r>
            <w:rPr>
              <w:rFonts w:ascii="Cambria Math" w:hAnsi="Cambria Math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1+5∙0,1105∙0,059</m:t>
              </m:r>
            </m:e>
          </m:d>
          <m:r>
            <w:rPr>
              <w:rFonts w:ascii="Cambria Math" w:hAnsi="Cambria Math"/>
              <w:lang w:eastAsia="ru-RU"/>
            </w:rPr>
            <m:t>=1,032.</m:t>
          </m:r>
        </m:oMath>
      </m:oMathPara>
    </w:p>
    <w:p w:rsidR="001A6E10" w:rsidRPr="001A6E10" w:rsidRDefault="001A6E10" w:rsidP="001A6E10">
      <w:r w:rsidRPr="001A6E10">
        <w:t>Подставим полученные значения в формулу (4.2):</w:t>
      </w:r>
    </w:p>
    <w:p w:rsidR="001A6E10" w:rsidRPr="001A6E10" w:rsidRDefault="00BB3BDB" w:rsidP="001A6E10">
      <w:pPr>
        <w:spacing w:before="240" w:after="240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  <m:r>
                <w:rPr>
                  <w:rFonts w:ascii="Cambria Math" w:hAnsi="Cambria Math"/>
                  <w:lang w:val="en-US"/>
                </w:rPr>
                <m:t>p.</m:t>
              </m:r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  <w:lang w:eastAsia="ru-RU"/>
            </w:rPr>
            <m:t>=2∙</m:t>
          </m:r>
          <m:r>
            <w:rPr>
              <w:rFonts w:ascii="Cambria Math" w:hAnsi="Cambria Math"/>
              <w:lang w:val="en-US"/>
            </w:rPr>
            <m:t>0,006∙</m:t>
          </m:r>
          <m:r>
            <w:rPr>
              <w:rFonts w:ascii="Cambria Math" w:hAnsi="Cambria Math"/>
              <w:lang w:eastAsia="ru-RU"/>
            </w:rPr>
            <m:t>1,331∙1,032=0,016.</m:t>
          </m:r>
        </m:oMath>
      </m:oMathPara>
    </w:p>
    <w:p w:rsidR="001A6E10" w:rsidRPr="001A6E10" w:rsidRDefault="001A6E10" w:rsidP="001A6E10">
      <w:bookmarkStart w:id="10" w:name="_Toc531862234"/>
      <w:r w:rsidRPr="001A6E10">
        <w:rPr>
          <w:b/>
        </w:rPr>
        <w:t>2 Профильное сопротивление горизонтального оперения</w:t>
      </w:r>
      <w:bookmarkEnd w:id="10"/>
      <w:r w:rsidRPr="001A6E10">
        <w:rPr>
          <w:b/>
        </w:rPr>
        <w:t xml:space="preserve"> </w:t>
      </w:r>
      <w:r w:rsidRPr="001A6E10">
        <w:t>идентично с профильным сопротивлением крыла, так как их параметры одинаковы:</w:t>
      </w:r>
    </w:p>
    <w:p w:rsidR="001A6E10" w:rsidRPr="001A6E10" w:rsidRDefault="00BB3BDB" w:rsidP="001A6E10">
      <w:pPr>
        <w:spacing w:before="240" w:after="240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  <m:r>
                <w:rPr>
                  <w:rFonts w:ascii="Cambria Math" w:hAnsi="Cambria Math"/>
                  <w:lang w:val="en-US"/>
                </w:rPr>
                <m:t>p</m:t>
              </m:r>
              <m:r>
                <w:rPr>
                  <w:rFonts w:ascii="Cambria Math" w:hAnsi="Cambria Math"/>
                </w:rPr>
                <m:t>.ГО</m:t>
              </m:r>
            </m:sub>
          </m:sSub>
          <m:r>
            <w:rPr>
              <w:rFonts w:ascii="Cambria Math" w:hAnsi="Cambria Math"/>
            </w:rPr>
            <m:t>=0,016.</m:t>
          </m:r>
        </m:oMath>
      </m:oMathPara>
    </w:p>
    <w:p w:rsidR="001A6E10" w:rsidRPr="001A6E10" w:rsidRDefault="001A6E10" w:rsidP="001A6E10">
      <w:pPr>
        <w:ind w:firstLine="0"/>
        <w:jc w:val="center"/>
        <w:rPr>
          <w:oMath/>
          <w:rFonts w:ascii="Cambria Math" w:hAnsi="Cambria Math"/>
          <w:lang w:eastAsia="ru-RU"/>
        </w:rPr>
        <w:sectPr w:rsidR="001A6E10" w:rsidRPr="001A6E10" w:rsidSect="002F3392">
          <w:headerReference w:type="default" r:id="rId30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1A6E10" w:rsidP="001A6E10">
      <w:bookmarkStart w:id="11" w:name="_Toc531862235"/>
      <w:r w:rsidRPr="001A6E10">
        <w:rPr>
          <w:b/>
        </w:rPr>
        <w:lastRenderedPageBreak/>
        <w:t>3 Профильное сопротивление фюзеляжа</w:t>
      </w:r>
      <w:bookmarkEnd w:id="11"/>
      <w:r w:rsidRPr="001A6E10">
        <w:rPr>
          <w:b/>
        </w:rPr>
        <w:t xml:space="preserve"> </w:t>
      </w:r>
      <w:r w:rsidRPr="001A6E10">
        <w:t>выполним по алгоритму, представленному в пункте 1, поскольку фюзеляж беспилотного летательного аппарата выполнен в форме несимметричного профиля крыла:</w:t>
      </w:r>
    </w:p>
    <w:p w:rsidR="001A6E10" w:rsidRPr="001A6E10" w:rsidRDefault="001A6E10" w:rsidP="001A6E10">
      <w:pPr>
        <w:spacing w:before="240"/>
        <w:ind w:firstLine="0"/>
        <w:jc w:val="center"/>
      </w:pPr>
      <m:oMathPara>
        <m:oMath>
          <m:r>
            <w:rPr>
              <w:rFonts w:ascii="Cambria Math" w:hAnsi="Cambria Math"/>
              <w:lang w:val="en-US"/>
            </w:rPr>
            <m:t>Re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=0</m:t>
          </m:r>
          <m:r>
            <m:rPr>
              <m:sty m:val="p"/>
            </m:rPr>
            <w:rPr>
              <w:rFonts w:ascii="Cambria Math" w:hAnsi="Cambria Math"/>
            </w:rPr>
            <m:t>,83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340,28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1,4607∙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-5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∙0,059=1136440,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0,087∙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1136440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,6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1,33∙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0,2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1136440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=0,004,</m:t>
          </m:r>
        </m:oMath>
      </m:oMathPara>
    </w:p>
    <w:p w:rsidR="001A6E10" w:rsidRPr="001A6E10" w:rsidRDefault="00BB3BDB" w:rsidP="001A6E10">
      <w:pPr>
        <w:ind w:firstLine="0"/>
        <w:jc w:val="center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η</m:t>
              </m:r>
            </m:e>
            <m:sub>
              <m:r>
                <w:rPr>
                  <w:rFonts w:ascii="Cambria Math" w:hAnsi="Cambria Math"/>
                  <w:lang w:val="en-US" w:eastAsia="ru-RU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ru-RU"/>
            </w:rPr>
            <m:t>=1+2∙0,1255∙</m:t>
          </m:r>
          <m:sSup>
            <m:sSupPr>
              <m:ctrlPr>
                <w:rPr>
                  <w:rFonts w:ascii="Cambria Math" w:hAnsi="Cambria Math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-2,4∙0,2</m:t>
              </m:r>
            </m:sup>
          </m:sSup>
          <m:r>
            <m:rPr>
              <m:sty m:val="p"/>
            </m:rPr>
            <w:rPr>
              <w:rFonts w:ascii="Cambria Math" w:hAnsi="Cambria Math"/>
              <w:lang w:eastAsia="ru-RU"/>
            </w:rPr>
            <m:t>+9∙</m:t>
          </m:r>
          <m:sSup>
            <m:sSupPr>
              <m:ctrlPr>
                <w:rPr>
                  <w:rFonts w:ascii="Cambria Math" w:hAnsi="Cambria Math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0,1255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lang w:eastAsia="ru-RU"/>
            </w:rPr>
            <m:t>∙</m:t>
          </m:r>
          <m:sSup>
            <m:sSupPr>
              <m:ctrlPr>
                <w:rPr>
                  <w:rFonts w:ascii="Cambria Math" w:hAnsi="Cambria Math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-4∙0,2</m:t>
              </m:r>
            </m:sup>
          </m:sSup>
          <m:r>
            <m:rPr>
              <m:sty m:val="p"/>
            </m:rPr>
            <w:rPr>
              <w:rFonts w:ascii="Cambria Math" w:hAnsi="Cambria Math"/>
              <w:lang w:eastAsia="ru-RU"/>
            </w:rPr>
            <m:t>=1,219,</m:t>
          </m:r>
        </m:oMath>
      </m:oMathPara>
    </w:p>
    <w:p w:rsidR="001A6E10" w:rsidRPr="001A6E10" w:rsidRDefault="00BB3BDB" w:rsidP="001A6E10">
      <w:pPr>
        <w:ind w:firstLine="0"/>
        <w:jc w:val="center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м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1+0,2∙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0,059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+0,055∙</m:t>
              </m:r>
              <m:sSup>
                <m:sSupPr>
                  <m:ctrlPr>
                    <w:rPr>
                      <w:rFonts w:ascii="Cambria Math" w:hAnsi="Cambria Math"/>
                      <w:bCs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∙0,059</m:t>
              </m:r>
            </m:e>
          </m:d>
          <m:r>
            <m:rPr>
              <m:sty m:val="p"/>
            </m:rPr>
            <w:rPr>
              <w:rFonts w:ascii="Cambria Math" w:hAnsi="Cambria Math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1+5∙0,1105∙0,059</m:t>
              </m:r>
            </m:e>
          </m:d>
          <m:r>
            <m:rPr>
              <m:sty m:val="p"/>
            </m:rPr>
            <w:rPr>
              <w:rFonts w:ascii="Cambria Math" w:hAnsi="Cambria Math"/>
              <w:lang w:eastAsia="ru-RU"/>
            </w:rPr>
            <m:t>==1,037,</m:t>
          </m:r>
        </m:oMath>
      </m:oMathPara>
    </w:p>
    <w:p w:rsidR="001A6E10" w:rsidRPr="001A6E10" w:rsidRDefault="00BB3BDB" w:rsidP="001A6E10">
      <w:pPr>
        <w:spacing w:after="240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  <m:r>
                <w:rPr>
                  <w:rFonts w:ascii="Cambria Math" w:hAnsi="Cambria Math"/>
                  <w:lang w:val="en-US"/>
                </w:rPr>
                <m:t>p.</m:t>
              </m:r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  <w:lang w:eastAsia="ru-RU"/>
            </w:rPr>
            <m:t>=2∙</m:t>
          </m:r>
          <m:r>
            <w:rPr>
              <w:rFonts w:ascii="Cambria Math" w:hAnsi="Cambria Math"/>
              <w:lang w:val="en-US"/>
            </w:rPr>
            <m:t>0,004∙</m:t>
          </m:r>
          <m:r>
            <w:rPr>
              <w:rFonts w:ascii="Cambria Math" w:hAnsi="Cambria Math"/>
              <w:lang w:eastAsia="ru-RU"/>
            </w:rPr>
            <m:t>1,219∙1,032=0,01.</m:t>
          </m:r>
        </m:oMath>
      </m:oMathPara>
    </w:p>
    <w:p w:rsidR="001A6E10" w:rsidRPr="001A6E10" w:rsidRDefault="001A6E10" w:rsidP="001A6E10">
      <w:pPr>
        <w:rPr>
          <w:b/>
        </w:rPr>
      </w:pPr>
      <w:bookmarkStart w:id="12" w:name="_Toc531862236"/>
      <w:r w:rsidRPr="001A6E10">
        <w:rPr>
          <w:b/>
        </w:rPr>
        <w:t>4 Коэффициенты торможения потока</w:t>
      </w:r>
      <w:bookmarkEnd w:id="12"/>
    </w:p>
    <w:p w:rsidR="001A6E10" w:rsidRPr="001A6E10" w:rsidRDefault="001A6E10" w:rsidP="001A6E10">
      <w:r w:rsidRPr="001A6E10">
        <w:t xml:space="preserve">При дозвуковых скоростях полета торможение потока перед крылом отсутствует, однако обдув части поверхности крыла от установленных на нем тянущих винтов приводит к появлению дополнительного сопротивления, но оно будет учитываться в дальнейших расчетах, </w:t>
      </w:r>
      <w:proofErr w:type="gramStart"/>
      <w:r w:rsidRPr="001A6E10">
        <w:t>по этому</w:t>
      </w:r>
      <w:proofErr w:type="gramEnd"/>
      <w:r w:rsidRPr="001A6E10">
        <w:t xml:space="preserve"> коэффициенты торможения потока для крыла, ГО и фюзеляжа примем равными:</w:t>
      </w:r>
    </w:p>
    <w:p w:rsidR="001A6E10" w:rsidRPr="001A6E10" w:rsidRDefault="00BB3BDB" w:rsidP="001A6E10">
      <w:pPr>
        <w:spacing w:before="240" w:after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т.к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т.ГО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т.ф</m:t>
              </m:r>
            </m:sub>
          </m:sSub>
          <m:r>
            <w:rPr>
              <w:rFonts w:ascii="Cambria Math" w:hAnsi="Cambria Math"/>
            </w:rPr>
            <m:t>=1.</m:t>
          </m:r>
        </m:oMath>
      </m:oMathPara>
    </w:p>
    <w:p w:rsidR="001A6E10" w:rsidRPr="001A6E10" w:rsidRDefault="001A6E10" w:rsidP="001A6E10">
      <w:r w:rsidRPr="001A6E10">
        <w:t>Подставим найденные в пунктах 1 - 4 значения в формулу (1.1):</w:t>
      </w:r>
    </w:p>
    <w:p w:rsidR="001A6E10" w:rsidRPr="001A6E10" w:rsidRDefault="00BB3BDB" w:rsidP="001A6E10">
      <w:pPr>
        <w:spacing w:before="240" w:after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  <m:r>
                <w:rPr>
                  <w:rFonts w:ascii="Cambria Math" w:hAnsi="Cambria Math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r>
                <w:rPr>
                  <w:rFonts w:ascii="Cambria Math" w:hAnsi="Cambria Math"/>
                  <w:lang w:val="en-US"/>
                </w:rPr>
                <m:t>0,373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0,016</m:t>
          </m:r>
          <m:r>
            <m:rPr>
              <m:sty m:val="p"/>
            </m:rPr>
            <w:rPr>
              <w:rFonts w:ascii="Cambria Math" w:hAnsi="Cambria Math"/>
            </w:rPr>
            <m:t>+1∙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r>
                <w:rPr>
                  <w:rFonts w:ascii="Cambria Math" w:hAnsi="Cambria Math"/>
                  <w:lang w:val="en-US"/>
                </w:rPr>
                <m:t>0,373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0,016</m:t>
          </m:r>
          <m:r>
            <m:rPr>
              <m:sty m:val="p"/>
            </m:rPr>
            <w:rPr>
              <w:rFonts w:ascii="Cambria Math" w:hAnsi="Cambria Math"/>
            </w:rPr>
            <m:t>+1∙</m:t>
          </m:r>
          <m:r>
            <w:rPr>
              <w:rFonts w:ascii="Cambria Math" w:hAnsi="Cambria Math"/>
              <w:lang w:val="en-US"/>
            </w:rPr>
            <m:t>0,01=0,031.</m:t>
          </m:r>
        </m:oMath>
      </m:oMathPara>
    </w:p>
    <w:p w:rsidR="001A6E10" w:rsidRPr="001A6E10" w:rsidRDefault="001A6E10" w:rsidP="001A6E10"/>
    <w:p w:rsidR="001A6E10" w:rsidRPr="001A6E10" w:rsidRDefault="001A6E10" w:rsidP="001A6E10">
      <w:pPr>
        <w:sectPr w:rsidR="001A6E10" w:rsidRPr="001A6E10" w:rsidSect="002F3392">
          <w:headerReference w:type="default" r:id="rId31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1A6E10" w:rsidP="001A6E10">
      <w:pPr>
        <w:tabs>
          <w:tab w:val="left" w:pos="1418"/>
        </w:tabs>
        <w:spacing w:before="100" w:beforeAutospacing="1" w:after="100" w:afterAutospacing="1"/>
        <w:jc w:val="left"/>
        <w:outlineLvl w:val="1"/>
        <w:rPr>
          <w:rFonts w:eastAsia="Times New Roman"/>
          <w:b/>
          <w:bCs/>
          <w:szCs w:val="36"/>
          <w:lang w:eastAsia="ru-RU"/>
        </w:rPr>
      </w:pPr>
      <w:bookmarkStart w:id="13" w:name="_Toc531862237"/>
      <w:r w:rsidRPr="001A6E10">
        <w:rPr>
          <w:rFonts w:eastAsia="Times New Roman"/>
          <w:b/>
          <w:bCs/>
          <w:szCs w:val="36"/>
          <w:lang w:eastAsia="ru-RU"/>
        </w:rPr>
        <w:lastRenderedPageBreak/>
        <w:t>1.2.4</w:t>
      </w:r>
      <w:r w:rsidRPr="001A6E10">
        <w:rPr>
          <w:rFonts w:eastAsia="Times New Roman"/>
          <w:b/>
          <w:bCs/>
          <w:szCs w:val="36"/>
          <w:lang w:eastAsia="ru-RU"/>
        </w:rPr>
        <w:tab/>
        <w:t>Расчет и построение вспомогательной зависимости</w:t>
      </w:r>
      <w:proofErr w:type="gramStart"/>
      <w:r w:rsidRPr="001A6E10">
        <w:rPr>
          <w:rFonts w:eastAsia="Times New Roman"/>
          <w:b/>
          <w:bCs/>
          <w:szCs w:val="36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b/>
                <w:bCs/>
                <w:i/>
                <w:iCs/>
                <w:szCs w:val="36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Cs w:val="36"/>
                <w:lang w:val="en-US" w:eastAsia="ru-RU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Cs w:val="36"/>
                <w:lang w:val="en-US" w:eastAsia="ru-RU"/>
              </w:rPr>
              <m:t>ya</m:t>
            </m:r>
          </m:sub>
        </m:sSub>
        <m:r>
          <m:rPr>
            <m:sty m:val="bi"/>
          </m:rPr>
          <w:rPr>
            <w:rFonts w:ascii="Cambria Math" w:eastAsia="Times New Roman" w:hAnsi="Cambria Math"/>
            <w:szCs w:val="36"/>
            <w:lang w:eastAsia="ru-RU"/>
          </w:rPr>
          <m:t>(</m:t>
        </m:r>
        <m:r>
          <m:rPr>
            <m:sty m:val="bi"/>
          </m:rPr>
          <w:rPr>
            <w:rFonts w:ascii="Cambria Math" w:eastAsia="Times New Roman" w:hAnsi="Cambria Math"/>
            <w:szCs w:val="36"/>
            <w:lang w:val="en-US" w:eastAsia="ru-RU"/>
          </w:rPr>
          <m:t>α</m:t>
        </m:r>
        <m:r>
          <m:rPr>
            <m:sty m:val="bi"/>
          </m:rPr>
          <w:rPr>
            <w:rFonts w:ascii="Cambria Math" w:eastAsia="Times New Roman" w:hAnsi="Cambria Math"/>
            <w:szCs w:val="36"/>
            <w:lang w:eastAsia="ru-RU"/>
          </w:rPr>
          <m:t>)</m:t>
        </m:r>
      </m:oMath>
      <w:bookmarkEnd w:id="13"/>
      <w:proofErr w:type="gramEnd"/>
    </w:p>
    <w:p w:rsidR="001A6E10" w:rsidRPr="001A6E10" w:rsidRDefault="001A6E10" w:rsidP="001A6E10">
      <w:r w:rsidRPr="001A6E10">
        <w:t>Чтобы построить кривую</w:t>
      </w:r>
      <w:proofErr w:type="gramStart"/>
      <w:r w:rsidRPr="001A6E10"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)</m:t>
        </m:r>
      </m:oMath>
      <w:r w:rsidRPr="001A6E10">
        <w:t xml:space="preserve">, </w:t>
      </w:r>
      <w:proofErr w:type="gramEnd"/>
      <w:r w:rsidRPr="001A6E10">
        <w:t>необходимо три точки: две для л</w:t>
      </w:r>
      <w:r w:rsidRPr="001A6E10">
        <w:t>и</w:t>
      </w:r>
      <w:r w:rsidRPr="001A6E10">
        <w:t>нейного участка кривой, характеризующих безотрывное обтекание крыла, от точки 1 до точки 2, соответствующей началу развития срывных явлений на крыле, и третья точка для криволинейного участ</w:t>
      </w:r>
      <w:proofErr w:type="spellStart"/>
      <w:r w:rsidRPr="001A6E10">
        <w:t>ка</w:t>
      </w:r>
      <w:proofErr w:type="spellEnd"/>
      <w:r w:rsidRPr="001A6E10">
        <w:t xml:space="preserve"> при критическом угле атаки крыла. Формулы вычисления координат точек имеют вид:</w:t>
      </w:r>
    </w:p>
    <w:p w:rsidR="001A6E10" w:rsidRPr="001A6E10" w:rsidRDefault="00BB3BDB" w:rsidP="001A6E10">
      <w:pPr>
        <w:spacing w:before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ind w:firstLine="0"/>
        <w:jc w:val="center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=0,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=0,85∙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ya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  <w:lang w:val="en-US"/>
                    </w:rPr>
                    <m:t>max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bCs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ya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α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=0,85∙</m:t>
          </m:r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ya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  <w:lang w:val="en-US"/>
                    </w:rPr>
                    <m:t>max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bCs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ya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α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+3,</m:t>
          </m:r>
        </m:oMath>
      </m:oMathPara>
    </w:p>
    <w:p w:rsidR="001A6E10" w:rsidRPr="001A6E10" w:rsidRDefault="00BB3BDB" w:rsidP="001A6E10">
      <w:pPr>
        <w:spacing w:after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,</m:t>
          </m:r>
        </m:oMath>
      </m:oMathPara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Pr="001A6E10">
        <w:t xml:space="preserve"> – максимальный коэффициент подъемной силы аппарата;</w:t>
      </w:r>
    </w:p>
    <w:p w:rsidR="001A6E10" w:rsidRPr="001A6E10" w:rsidRDefault="00BB3BDB" w:rsidP="001A6E10">
      <m:oMath>
        <m:sSubSup>
          <m:sSubSupPr>
            <m:ctrlPr>
              <w:rPr>
                <w:rFonts w:ascii="Cambria Math" w:hAnsi="Cambria Math"/>
                <w:bCs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val="en-US" w:eastAsia="ru-RU"/>
              </w:rPr>
              <m:t>C</m:t>
            </m:r>
          </m:e>
          <m:sub>
            <m:r>
              <w:rPr>
                <w:rFonts w:ascii="Cambria Math" w:hAnsi="Cambria Math"/>
                <w:lang w:eastAsia="ru-RU"/>
              </w:rPr>
              <m:t>ya</m:t>
            </m:r>
          </m:sub>
          <m:sup>
            <m:r>
              <w:rPr>
                <w:rFonts w:ascii="Cambria Math" w:hAnsi="Cambria Math"/>
                <w:lang w:eastAsia="ru-RU"/>
              </w:rPr>
              <m:t>α</m:t>
            </m:r>
          </m:sup>
        </m:sSubSup>
      </m:oMath>
      <w:r w:rsidR="001A6E10" w:rsidRPr="001A6E10">
        <w:t xml:space="preserve"> – производная коэффициента подъемной силы по углу атаки для аппарата в целом;</w:t>
      </w:r>
    </w:p>
    <w:p w:rsidR="001A6E10" w:rsidRPr="001A6E10" w:rsidRDefault="00BB3BDB" w:rsidP="001A6E10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A6E10" w:rsidRPr="001A6E10">
        <w:t xml:space="preserve"> – угол атаки нулевой подъемной силы для аппарата в целом.</w:t>
      </w:r>
    </w:p>
    <w:p w:rsidR="001A6E10" w:rsidRPr="001A6E10" w:rsidRDefault="001A6E10" w:rsidP="001A6E10">
      <w:r w:rsidRPr="001A6E10">
        <w:t>Вычислить максимальный коэффициент подъемной силы крыла, можно используя формулу:</w:t>
      </w:r>
    </w:p>
    <w:p w:rsidR="001A6E10" w:rsidRPr="001A6E10" w:rsidRDefault="00BB3BDB" w:rsidP="001A6E10">
      <w:pPr>
        <w:tabs>
          <w:tab w:val="left" w:pos="5954"/>
        </w:tabs>
        <w:spacing w:before="240" w:after="240"/>
        <w:ind w:firstLine="0"/>
        <w:jc w:val="right"/>
        <w:rPr>
          <w:iCs/>
        </w:rPr>
      </w:pPr>
      <m:oMath>
        <m:sSub>
          <m:sSubPr>
            <m:ctrlPr>
              <w:rPr>
                <w:rFonts w:ascii="Cambria Math" w:hAnsi="Cambria Math"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Cs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max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</m:oMath>
      <w:r w:rsidR="001A6E10" w:rsidRPr="001A6E10">
        <w:rPr>
          <w:iCs/>
        </w:rPr>
        <w:tab/>
        <w:t>(1.3)</w:t>
      </w:r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sSubSup>
          <m:sSubSupPr>
            <m:ctrlPr>
              <w:rPr>
                <w:rFonts w:ascii="Cambria Math" w:hAnsi="Cambria Math"/>
                <w:iCs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max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</m:oMath>
      <w:r w:rsidRPr="001A6E10">
        <w:t xml:space="preserve"> – характеристика профиля крыла;</w:t>
      </w:r>
    </w:p>
    <w:p w:rsidR="001A6E10" w:rsidRPr="001A6E10" w:rsidRDefault="00BB3BDB" w:rsidP="001A6E10"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1A6E10" w:rsidRPr="001A6E10">
        <w:t xml:space="preserve"> – множители, учитывающие влияние формы профиля, угла стреловидности по передней кромке, сужения крыла и минимального числа маха.</w:t>
      </w:r>
    </w:p>
    <w:p w:rsidR="001A6E10" w:rsidRPr="001A6E10" w:rsidRDefault="001A6E10" w:rsidP="001A6E10">
      <w:pPr>
        <w:tabs>
          <w:tab w:val="left" w:pos="5954"/>
        </w:tabs>
        <w:spacing w:before="240" w:after="240"/>
        <w:ind w:firstLine="0"/>
        <w:jc w:val="right"/>
        <w:rPr>
          <w:iCs/>
        </w:rPr>
        <w:sectPr w:rsidR="001A6E10" w:rsidRPr="001A6E10" w:rsidSect="002F3392">
          <w:headerReference w:type="default" r:id="rId32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1A6E10" w:rsidP="001A6E10">
      <w:pPr>
        <w:spacing w:after="240"/>
      </w:pPr>
      <w:r w:rsidRPr="001A6E10">
        <w:lastRenderedPageBreak/>
        <w:t>Поскольку БПЛА имеет схему летающее крыло, необходимо проводить расчеты, приняв аппарат как одно крыло, но в силу сложности его аэродин</w:t>
      </w:r>
      <w:r w:rsidRPr="001A6E10">
        <w:t>а</w:t>
      </w:r>
      <w:r w:rsidRPr="001A6E10">
        <w:t>мической схемы, будем вычислять максимальный коэффициент подъемной силы отдельно для крыла, ГО и фюзеляжа, после чего получим один общий для всего БПЛА, используя следующую формулу:</w:t>
      </w:r>
    </w:p>
    <w:p w:rsidR="001A6E10" w:rsidRPr="001A6E10" w:rsidRDefault="00BB3BDB" w:rsidP="001A6E10">
      <w:pPr>
        <w:spacing w:before="240" w:after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.1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ya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max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.к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ф.к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ya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max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.ГО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ГО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ф.ГО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ya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max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.ф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ф.к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ГО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ф.ГО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4"/>
            </w:rPr>
            <m:t>.     (1.4)</m:t>
          </m:r>
        </m:oMath>
      </m:oMathPara>
    </w:p>
    <w:p w:rsidR="001A6E10" w:rsidRPr="001A6E10" w:rsidRDefault="001A6E10" w:rsidP="001A6E10">
      <w:pPr>
        <w:rPr>
          <w:b/>
        </w:rPr>
      </w:pPr>
      <w:bookmarkStart w:id="14" w:name="_Toc531862238"/>
      <w:r w:rsidRPr="001A6E10">
        <w:rPr>
          <w:b/>
        </w:rPr>
        <w:t>1 Максимальный коэффициент подъемной силы крыла</w:t>
      </w:r>
      <w:bookmarkEnd w:id="14"/>
    </w:p>
    <w:p w:rsidR="001A6E10" w:rsidRPr="001A6E10" w:rsidRDefault="001A6E10" w:rsidP="001A6E10">
      <w:r w:rsidRPr="001A6E10">
        <w:t>Значение характеристики профиля крыла найдем по формуле:</w:t>
      </w:r>
    </w:p>
    <w:p w:rsidR="001A6E10" w:rsidRPr="001A6E10" w:rsidRDefault="00BB3BDB" w:rsidP="001A6E10">
      <w:pPr>
        <w:spacing w:before="240"/>
        <w:ind w:firstLine="0"/>
        <w:jc w:val="center"/>
        <w:rPr>
          <w:lang w:eastAsia="ru-RU"/>
        </w:rPr>
      </w:pPr>
      <m:oMathPara>
        <m:oMath>
          <m:sSubSup>
            <m:sSubSupPr>
              <m:ctrlPr>
                <w:rPr>
                  <w:rFonts w:ascii="Cambria Math" w:hAnsi="Cambria Math"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p>
          </m:sSubSup>
          <m:r>
            <m:rPr>
              <m:sty m:val="p"/>
            </m:rPr>
            <w:rPr>
              <w:rFonts w:ascii="Cambria Math" w:hAnsi="Cambria Math"/>
              <w:lang w:val="en-US"/>
            </w:rPr>
            <m:t>=37∙</m:t>
          </m:r>
          <m:acc>
            <m:accPr>
              <m:chr m:val="̅"/>
              <m:ctrlPr>
                <w:rPr>
                  <w:rFonts w:ascii="Cambria Math" w:hAnsi="Cambria Math"/>
                  <w:lang w:eastAsia="ru-RU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с</m:t>
              </m:r>
            </m:e>
          </m:acc>
          <m:r>
            <m:rPr>
              <m:sty m:val="p"/>
            </m:rPr>
            <w:rPr>
              <w:rFonts w:ascii="Cambria Math" w:hAnsi="Cambria Math"/>
              <w:lang w:eastAsia="ru-RU"/>
            </w:rPr>
            <m:t>∙</m:t>
          </m:r>
          <m:r>
            <w:rPr>
              <w:rFonts w:ascii="Cambria Math" w:hAnsi="Cambria Math"/>
              <w:lang w:val="en-US" w:eastAsia="ru-RU"/>
            </w:rPr>
            <m:t>exp</m:t>
          </m:r>
          <m:d>
            <m:dPr>
              <m:ctrlPr>
                <w:rPr>
                  <w:rFonts w:ascii="Cambria Math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-8∙</m:t>
              </m:r>
              <m:acc>
                <m:accPr>
                  <m:chr m:val="̅"/>
                  <m:ctrlPr>
                    <w:rPr>
                      <w:rFonts w:ascii="Cambria Math" w:hAnsi="Cambria Math"/>
                      <w:lang w:eastAsia="ru-RU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с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lang w:val="en-US" w:eastAsia="ru-RU"/>
            </w:rPr>
            <m:t>+0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,1∙</m:t>
          </m:r>
          <m:acc>
            <m:accPr>
              <m:chr m:val="̅"/>
              <m:ctrlPr>
                <w:rPr>
                  <w:rFonts w:ascii="Cambria Math" w:hAnsi="Cambria Math"/>
                  <w:lang w:eastAsia="ru-RU"/>
                </w:rPr>
              </m:ctrlPr>
            </m:accPr>
            <m:e>
              <m:r>
                <w:rPr>
                  <w:rFonts w:ascii="Cambria Math" w:hAnsi="Cambria Math"/>
                  <w:lang w:val="en-US" w:eastAsia="ru-RU"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/>
              <w:lang w:eastAsia="ru-RU"/>
            </w:rPr>
            <m:t>∙</m:t>
          </m:r>
          <m:r>
            <w:rPr>
              <w:rFonts w:ascii="Cambria Math" w:hAnsi="Cambria Math"/>
              <w:lang w:val="en-US" w:eastAsia="ru-RU"/>
            </w:rPr>
            <m:t>exp</m:t>
          </m:r>
          <m:d>
            <m:dPr>
              <m:ctrlPr>
                <w:rPr>
                  <w:rFonts w:ascii="Cambria Math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-190∙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lang w:val="en-US" w:eastAsia="ru-RU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eastAsia="ru-RU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eastAsia="ru-RU"/>
                            </w:rPr>
                            <m:t>с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-0,06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lang w:val="en-US" w:eastAsia="ru-RU"/>
            </w:rPr>
            <m:t>,</m:t>
          </m:r>
        </m:oMath>
      </m:oMathPara>
    </w:p>
    <w:p w:rsidR="001A6E10" w:rsidRPr="001A6E10" w:rsidRDefault="00BB3BDB" w:rsidP="001A6E10">
      <w:pPr>
        <w:spacing w:after="240"/>
        <w:ind w:firstLine="0"/>
        <w:jc w:val="center"/>
        <w:rPr>
          <w:lang w:eastAsia="ru-RU"/>
        </w:rPr>
      </w:pPr>
      <m:oMathPara>
        <m:oMath>
          <m:sSubSup>
            <m:sSubSupPr>
              <m:ctrlPr>
                <w:rPr>
                  <w:rFonts w:ascii="Cambria Math" w:hAnsi="Cambria Math"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max.к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p>
          </m:sSubSup>
          <m:r>
            <m:rPr>
              <m:sty m:val="p"/>
            </m:rPr>
            <w:rPr>
              <w:rFonts w:ascii="Cambria Math" w:hAnsi="Cambria Math"/>
              <w:lang w:val="en-US"/>
            </w:rPr>
            <m:t>=37∙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0,11∙</m:t>
          </m:r>
          <m:r>
            <w:rPr>
              <w:rFonts w:ascii="Cambria Math" w:hAnsi="Cambria Math"/>
              <w:lang w:val="en-US" w:eastAsia="ru-RU"/>
            </w:rPr>
            <m:t>exp</m:t>
          </m:r>
          <m:d>
            <m:dPr>
              <m:ctrlPr>
                <w:rPr>
                  <w:rFonts w:ascii="Cambria Math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-8∙</m:t>
              </m:r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0,11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 w:eastAsia="ru-RU"/>
            </w:rPr>
            <m:t>+0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,1∙0∙</m:t>
          </m:r>
          <m:r>
            <w:rPr>
              <w:rFonts w:ascii="Cambria Math" w:hAnsi="Cambria Math"/>
              <w:lang w:val="en-US" w:eastAsia="ru-RU"/>
            </w:rPr>
            <m:t>exp</m:t>
          </m:r>
          <m:d>
            <m:dPr>
              <m:ctrlPr>
                <w:rPr>
                  <w:rFonts w:ascii="Cambria Math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-190∙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lang w:val="en-US"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0,11-0,06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lang w:val="en-US" w:eastAsia="ru-RU"/>
            </w:rPr>
            <m:t>=1,689.</m:t>
          </m:r>
        </m:oMath>
      </m:oMathPara>
    </w:p>
    <w:p w:rsidR="001A6E10" w:rsidRPr="001A6E10" w:rsidRDefault="001A6E10" w:rsidP="001A6E10">
      <w:r w:rsidRPr="001A6E10">
        <w:t>Первый множитель, учитывающий влияние угла стреловидности в</w:t>
      </w:r>
      <w:r w:rsidRPr="001A6E10">
        <w:t>ы</w:t>
      </w:r>
      <w:r w:rsidRPr="001A6E10">
        <w:t>числим с помощью формулы:</w:t>
      </w:r>
    </w:p>
    <w:p w:rsidR="001A6E10" w:rsidRPr="001A6E10" w:rsidRDefault="00BB3BDB" w:rsidP="001A6E10">
      <w:pPr>
        <w:spacing w:before="240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=0,9+0,4∙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2,5∙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2-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 w:eastAsia="ru-RU"/>
                        </w:rPr>
                        <m:t>∙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eastAsia="ru-RU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eastAsia="ru-RU"/>
                            </w:rPr>
                            <m:t>с</m:t>
                          </m:r>
                        </m:e>
                      </m:acc>
                    </m:e>
                  </m:d>
                </m:e>
              </m:d>
            </m:e>
          </m:func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χ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п.к.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spacing w:after="240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1.к</m:t>
              </m:r>
            </m:sub>
          </m:sSub>
          <m:r>
            <w:rPr>
              <w:rFonts w:ascii="Cambria Math" w:hAnsi="Cambria Math"/>
            </w:rPr>
            <m:t>=0,9.</m:t>
          </m:r>
        </m:oMath>
      </m:oMathPara>
    </w:p>
    <w:p w:rsidR="001A6E10" w:rsidRPr="001A6E10" w:rsidRDefault="001A6E10" w:rsidP="001A6E10">
      <w:r w:rsidRPr="001A6E10">
        <w:t>Для определения второго множителя, учитывающего влияние сужения крыла воспользуемся формулой:</w:t>
      </w:r>
    </w:p>
    <w:p w:rsidR="001A6E10" w:rsidRPr="001A6E10" w:rsidRDefault="00BB3BDB" w:rsidP="001A6E10">
      <w:pPr>
        <w:spacing w:before="24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=0,86+0,26∙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1,2-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в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spacing w:after="24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2.к</m:t>
              </m:r>
            </m:sub>
          </m:sSub>
          <m:r>
            <w:rPr>
              <w:rFonts w:ascii="Cambria Math" w:hAnsi="Cambria Math"/>
            </w:rPr>
            <m:t>=0,86+0,26∙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1,2-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eastAsia="ru-RU"/>
                    </w:rPr>
                    <m:t>2,8</m:t>
                  </m:r>
                </m:den>
              </m:f>
            </m:e>
          </m:d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2,8</m:t>
              </m:r>
            </m:den>
          </m:f>
          <m:r>
            <w:rPr>
              <w:rFonts w:ascii="Cambria Math" w:hAnsi="Cambria Math"/>
            </w:rPr>
            <m:t>=0,938.</m:t>
          </m:r>
        </m:oMath>
      </m:oMathPara>
    </w:p>
    <w:p w:rsidR="001A6E10" w:rsidRPr="001A6E10" w:rsidRDefault="001A6E10" w:rsidP="001A6E10">
      <w:r w:rsidRPr="001A6E10">
        <w:t>Третий множитель, учитывающий влияние числа маха для минимал</w:t>
      </w:r>
      <w:r w:rsidRPr="001A6E10">
        <w:t>ь</w:t>
      </w:r>
      <w:r w:rsidRPr="001A6E10">
        <w:t>ной скорости полета находится по формуле:</w:t>
      </w:r>
    </w:p>
    <w:p w:rsidR="001A6E10" w:rsidRPr="001A6E10" w:rsidRDefault="00BB3BDB" w:rsidP="001A6E10">
      <w:pPr>
        <w:spacing w:before="240" w:after="240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=1-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4∙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lang w:eastAsia="ru-RU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с</m:t>
                      </m:r>
                    </m:e>
                  </m:acc>
                  <m:r>
                    <w:rPr>
                      <w:rFonts w:ascii="Cambria Math" w:hAnsi="Cambria Math"/>
                      <w:lang w:eastAsia="ru-RU"/>
                    </w:rPr>
                    <m:t>+0,22</m:t>
                  </m:r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lang w:eastAsia="ru-RU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с</m:t>
                      </m:r>
                    </m:e>
                  </m:acc>
                  <m:r>
                    <w:rPr>
                      <w:rFonts w:ascii="Cambria Math" w:hAnsi="Cambria Math"/>
                      <w:lang w:eastAsia="ru-RU"/>
                    </w:rPr>
                    <m:t>+0,04</m:t>
                  </m:r>
                </m:den>
              </m:f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lang w:eastAsia="ru-RU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lang w:eastAsia="ru-RU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с</m:t>
                  </m:r>
                </m:e>
              </m:acc>
              <m:r>
                <w:rPr>
                  <w:rFonts w:ascii="Cambria Math" w:hAnsi="Cambria Math"/>
                  <w:lang w:eastAsia="ru-RU"/>
                </w:rPr>
                <m:t>-0,06+</m:t>
              </m:r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0,16-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lang w:eastAsia="ru-RU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с</m:t>
                      </m:r>
                    </m:e>
                  </m:acc>
                </m:e>
              </m:d>
              <m:r>
                <w:rPr>
                  <w:rFonts w:ascii="Cambria Math" w:hAnsi="Cambria Math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min</m:t>
                  </m:r>
                </m:sub>
              </m:sSub>
            </m:e>
          </m:d>
          <m:r>
            <w:rPr>
              <w:rFonts w:ascii="Cambria Math" w:hAnsi="Cambria Math"/>
              <w:lang w:eastAsia="ru-RU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min</m:t>
              </m:r>
            </m:sub>
          </m:sSub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1A6E10" w:rsidRPr="001A6E10" w:rsidRDefault="001A6E10" w:rsidP="001A6E10">
      <w:pPr>
        <w:spacing w:before="240"/>
        <w:sectPr w:rsidR="001A6E10" w:rsidRPr="001A6E10" w:rsidSect="002F3392">
          <w:headerReference w:type="default" r:id="rId33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1A6E10" w:rsidP="001A6E10">
      <w:pPr>
        <w:ind w:firstLine="0"/>
      </w:pPr>
      <w:r w:rsidRPr="001A6E10">
        <w:lastRenderedPageBreak/>
        <w:t>где</w:t>
      </w:r>
      <w:r w:rsidRPr="001A6E10">
        <w:tab/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lang w:eastAsia="ru-RU"/>
              </w:rPr>
              <m:t>min</m:t>
            </m:r>
          </m:sub>
        </m:sSub>
      </m:oMath>
      <w:r w:rsidRPr="001A6E10">
        <w:t xml:space="preserve"> – число маха для минимальной скорости полета.</w:t>
      </w:r>
    </w:p>
    <w:p w:rsidR="001A6E10" w:rsidRPr="001A6E10" w:rsidRDefault="001A6E10" w:rsidP="001A6E10">
      <w:r w:rsidRPr="001A6E10">
        <w:t>Формула нахождения числа маха для минимальной скорости полета имеет вид:</w:t>
      </w:r>
    </w:p>
    <w:p w:rsidR="001A6E10" w:rsidRPr="001A6E10" w:rsidRDefault="00BB3BDB" w:rsidP="001A6E10">
      <w:pPr>
        <w:spacing w:before="240"/>
        <w:ind w:firstLine="0"/>
        <w:jc w:val="center"/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min</m:t>
              </m:r>
            </m:sub>
          </m:sSub>
          <m:r>
            <w:rPr>
              <w:rFonts w:ascii="Cambria Math" w:hAnsi="Cambria Math"/>
              <w:lang w:eastAsia="ru-RU"/>
            </w:rPr>
            <m:t>=0,0103∙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eastAsia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ф.к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ГО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ф.ГО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ф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min</m:t>
              </m:r>
            </m:sub>
          </m:sSub>
          <m:r>
            <w:rPr>
              <w:rFonts w:ascii="Cambria Math" w:hAnsi="Cambria Math"/>
              <w:lang w:eastAsia="ru-RU"/>
            </w:rPr>
            <m:t>=0,0103∙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eastAsia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 w:eastAsia="ru-RU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0,205∙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0,373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+0,205∙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0,373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+0,249</m:t>
                  </m:r>
                </m:den>
              </m:f>
            </m:e>
          </m:rad>
          <m:r>
            <w:rPr>
              <w:rFonts w:ascii="Cambria Math" w:hAnsi="Cambria Math"/>
              <w:lang w:eastAsia="ru-RU"/>
            </w:rPr>
            <m:t>=0,032,</m:t>
          </m:r>
        </m:oMath>
      </m:oMathPara>
    </w:p>
    <w:p w:rsidR="001A6E10" w:rsidRPr="001A6E10" w:rsidRDefault="00BB3BDB" w:rsidP="001A6E10">
      <w:pPr>
        <w:spacing w:after="240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3.к</m:t>
              </m:r>
            </m:sub>
          </m:sSub>
          <m:r>
            <w:rPr>
              <w:rFonts w:ascii="Cambria Math" w:hAnsi="Cambria Math"/>
            </w:rPr>
            <m:t>=1-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0,11</m:t>
                  </m:r>
                  <m:r>
                    <w:rPr>
                      <w:rFonts w:ascii="Cambria Math" w:hAnsi="Cambria Math"/>
                      <w:lang w:eastAsia="ru-RU"/>
                    </w:rPr>
                    <m:t>+0,22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0,11</m:t>
                  </m:r>
                  <m:r>
                    <w:rPr>
                      <w:rFonts w:ascii="Cambria Math" w:hAnsi="Cambria Math"/>
                      <w:lang w:eastAsia="ru-RU"/>
                    </w:rPr>
                    <m:t>+0,04</m:t>
                  </m:r>
                </m:den>
              </m:f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0,11</m:t>
              </m:r>
              <m:r>
                <w:rPr>
                  <w:rFonts w:ascii="Cambria Math" w:hAnsi="Cambria Math"/>
                  <w:lang w:eastAsia="ru-RU"/>
                </w:rPr>
                <m:t>-0,06+</m:t>
              </m:r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0,16-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0,11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>∙0,032</m:t>
              </m:r>
            </m:e>
          </m:d>
          <m:r>
            <w:rPr>
              <w:rFonts w:ascii="Cambria Math" w:hAnsi="Cambria Math"/>
              <w:lang w:eastAsia="ru-RU"/>
            </w:rPr>
            <m:t>∙0,032=0,995.</m:t>
          </m:r>
        </m:oMath>
      </m:oMathPara>
    </w:p>
    <w:p w:rsidR="001A6E10" w:rsidRPr="001A6E10" w:rsidRDefault="001A6E10" w:rsidP="001A6E10">
      <w:r w:rsidRPr="001A6E10">
        <w:t>Подставим найденные значения в формулу (3.3):</w:t>
      </w:r>
    </w:p>
    <w:p w:rsidR="001A6E10" w:rsidRPr="001A6E10" w:rsidRDefault="00BB3BDB" w:rsidP="001A6E10">
      <w:pPr>
        <w:spacing w:before="240" w:after="240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max.к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1,689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0,9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0,938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0,995=1,419.</m:t>
          </m:r>
        </m:oMath>
      </m:oMathPara>
    </w:p>
    <w:p w:rsidR="001A6E10" w:rsidRPr="001A6E10" w:rsidRDefault="001A6E10" w:rsidP="001A6E10">
      <w:bookmarkStart w:id="15" w:name="_Toc531862239"/>
      <w:r w:rsidRPr="001A6E10">
        <w:rPr>
          <w:b/>
        </w:rPr>
        <w:t>2 Максимальный коэффициент подъемной силы ГО</w:t>
      </w:r>
      <w:bookmarkEnd w:id="15"/>
      <w:r w:rsidRPr="001A6E10">
        <w:t xml:space="preserve"> идентичен ма</w:t>
      </w:r>
      <w:r w:rsidRPr="001A6E10">
        <w:t>к</w:t>
      </w:r>
      <w:r w:rsidRPr="001A6E10">
        <w:t>симальному коэффициенту подъемной силы крыла, так как параметры крыла и ГО одинаковый:</w:t>
      </w:r>
    </w:p>
    <w:p w:rsidR="001A6E10" w:rsidRPr="001A6E10" w:rsidRDefault="00BB3BDB" w:rsidP="001A6E10">
      <w:pPr>
        <w:spacing w:before="240" w:after="240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max.ГО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1,419.</m:t>
          </m:r>
        </m:oMath>
      </m:oMathPara>
    </w:p>
    <w:p w:rsidR="001A6E10" w:rsidRPr="001A6E10" w:rsidRDefault="001A6E10" w:rsidP="001A6E10">
      <w:pPr>
        <w:spacing w:after="240"/>
      </w:pPr>
      <w:bookmarkStart w:id="16" w:name="_Toc531862240"/>
      <w:r w:rsidRPr="001A6E10">
        <w:rPr>
          <w:b/>
        </w:rPr>
        <w:t>3 Максимальный коэффициент подъемной силы фюзеляжа</w:t>
      </w:r>
      <w:bookmarkEnd w:id="16"/>
      <w:r w:rsidRPr="001A6E10">
        <w:t xml:space="preserve"> вычи</w:t>
      </w:r>
      <w:r w:rsidRPr="001A6E10">
        <w:t>с</w:t>
      </w:r>
      <w:r w:rsidRPr="001A6E10">
        <w:t>лим по алгоритму в пункте 1:</w:t>
      </w:r>
    </w:p>
    <w:p w:rsidR="001A6E10" w:rsidRPr="001A6E10" w:rsidRDefault="00BB3BDB" w:rsidP="001A6E10">
      <w:pPr>
        <w:spacing w:before="240"/>
        <w:ind w:firstLine="0"/>
        <w:jc w:val="center"/>
        <w:rPr>
          <w:i/>
          <w:lang w:eastAsia="ru-RU"/>
        </w:rPr>
      </w:pPr>
      <m:oMathPara>
        <m:oMath>
          <m:sSubSup>
            <m:sSubSupPr>
              <m:ctrlPr>
                <w:rPr>
                  <w:rFonts w:ascii="Cambria Math" w:hAnsi="Cambria Math"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max.ф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p>
          </m:sSubSup>
          <m:r>
            <m:rPr>
              <m:sty m:val="p"/>
            </m:rPr>
            <w:rPr>
              <w:rFonts w:ascii="Cambria Math" w:hAnsi="Cambria Math"/>
              <w:lang w:val="en-US"/>
            </w:rPr>
            <m:t>=37∙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0,13∙</m:t>
          </m:r>
          <m:r>
            <w:rPr>
              <w:rFonts w:ascii="Cambria Math" w:hAnsi="Cambria Math"/>
              <w:lang w:val="en-US" w:eastAsia="ru-RU"/>
            </w:rPr>
            <m:t>exp</m:t>
          </m:r>
          <m:d>
            <m:dPr>
              <m:ctrlPr>
                <w:rPr>
                  <w:rFonts w:ascii="Cambria Math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-8∙</m:t>
              </m:r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0,13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 w:eastAsia="ru-RU"/>
            </w:rPr>
            <m:t>+0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,1∙2,5∙</m:t>
          </m:r>
          <m:r>
            <w:rPr>
              <w:rFonts w:ascii="Cambria Math" w:hAnsi="Cambria Math"/>
              <w:lang w:val="en-US" w:eastAsia="ru-RU"/>
            </w:rPr>
            <m:t>exp</m:t>
          </m:r>
          <m:d>
            <m:dPr>
              <m:ctrlPr>
                <w:rPr>
                  <w:rFonts w:ascii="Cambria Math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-190∙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lang w:val="en-US"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ru-RU"/>
                        </w:rPr>
                        <m:t>0,13-0,06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lang w:val="en-US" w:eastAsia="ru-RU"/>
            </w:rPr>
            <m:t>=1,812,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1.ф</m:t>
              </m:r>
            </m:sub>
          </m:sSub>
          <m:r>
            <w:rPr>
              <w:rFonts w:ascii="Cambria Math" w:hAnsi="Cambria Math"/>
            </w:rPr>
            <m:t>=0,9,</m:t>
          </m:r>
        </m:oMath>
      </m:oMathPara>
    </w:p>
    <w:p w:rsidR="001A6E10" w:rsidRPr="001A6E10" w:rsidRDefault="00BB3BDB" w:rsidP="001A6E1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2.ф</m:t>
              </m:r>
            </m:sub>
          </m:sSub>
          <m:r>
            <w:rPr>
              <w:rFonts w:ascii="Cambria Math" w:hAnsi="Cambria Math"/>
            </w:rPr>
            <m:t>=0,86+0,26∙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1,2-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eastAsia="ru-RU"/>
                    </w:rPr>
                    <m:t>1,07</m:t>
                  </m:r>
                </m:den>
              </m:f>
            </m:e>
          </m:d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1,07</m:t>
              </m:r>
            </m:den>
          </m:f>
          <m:r>
            <w:rPr>
              <w:rFonts w:ascii="Cambria Math" w:hAnsi="Cambria Math"/>
            </w:rPr>
            <m:t>=0,925,</m:t>
          </m:r>
        </m:oMath>
      </m:oMathPara>
    </w:p>
    <w:p w:rsidR="001A6E10" w:rsidRPr="001A6E10" w:rsidRDefault="00BB3BDB" w:rsidP="001A6E10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=1-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0,13</m:t>
                  </m:r>
                  <m:r>
                    <w:rPr>
                      <w:rFonts w:ascii="Cambria Math" w:hAnsi="Cambria Math"/>
                      <w:lang w:eastAsia="ru-RU"/>
                    </w:rPr>
                    <m:t>+0,22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0,13</m:t>
                  </m:r>
                  <m:r>
                    <w:rPr>
                      <w:rFonts w:ascii="Cambria Math" w:hAnsi="Cambria Math"/>
                      <w:lang w:eastAsia="ru-RU"/>
                    </w:rPr>
                    <m:t>+0,04</m:t>
                  </m:r>
                </m:den>
              </m:f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0,13</m:t>
              </m:r>
              <m:r>
                <w:rPr>
                  <w:rFonts w:ascii="Cambria Math" w:hAnsi="Cambria Math"/>
                  <w:lang w:eastAsia="ru-RU"/>
                </w:rPr>
                <m:t>-0,06+</m:t>
              </m:r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0,16-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0,13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>∙0,032</m:t>
              </m:r>
            </m:e>
          </m:d>
          <m:r>
            <w:rPr>
              <w:rFonts w:ascii="Cambria Math" w:hAnsi="Cambria Math"/>
              <w:lang w:eastAsia="ru-RU"/>
            </w:rPr>
            <m:t>∙0,032=0,993.</m:t>
          </m:r>
        </m:oMath>
      </m:oMathPara>
    </w:p>
    <w:p w:rsidR="001A6E10" w:rsidRPr="001A6E10" w:rsidRDefault="001A6E10" w:rsidP="001A6E10">
      <w:pPr>
        <w:spacing w:before="240" w:after="240"/>
        <w:sectPr w:rsidR="001A6E10" w:rsidRPr="001A6E10" w:rsidSect="002F3392">
          <w:headerReference w:type="default" r:id="rId34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BB3BDB" w:rsidP="001A6E10">
      <w:pPr>
        <w:spacing w:after="240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max.к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1,812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0,9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0,925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0,993=1,499.</m:t>
          </m:r>
        </m:oMath>
      </m:oMathPara>
    </w:p>
    <w:p w:rsidR="001A6E10" w:rsidRPr="001A6E10" w:rsidRDefault="001A6E10" w:rsidP="001A6E10">
      <w:r w:rsidRPr="001A6E10">
        <w:t>Воспользуемся формулой (2.4) и определим общий для БПЛА макс</w:t>
      </w:r>
      <w:r w:rsidRPr="001A6E10">
        <w:t>и</w:t>
      </w:r>
      <w:r w:rsidRPr="001A6E10">
        <w:t>мальный коэффициент подъемной силы:</w:t>
      </w:r>
    </w:p>
    <w:p w:rsidR="001A6E10" w:rsidRPr="001A6E10" w:rsidRDefault="00BB3BDB" w:rsidP="001A6E10">
      <w:pPr>
        <w:spacing w:before="240" w:after="240"/>
        <w:ind w:firstLine="0"/>
        <w:jc w:val="center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.1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1,419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∙0,21∙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1,419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∙0,21∙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1,499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∙0,249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0,21∙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+0,21∙</m:t>
              </m:r>
              <m:d>
                <m:dPr>
                  <m:ctrlPr>
                    <w:rPr>
                      <w:rFonts w:ascii="Cambria Math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+0,249</m:t>
              </m:r>
            </m:den>
          </m:f>
          <m:r>
            <w:rPr>
              <w:rFonts w:ascii="Cambria Math" w:hAnsi="Cambria Math"/>
              <w:sz w:val="24"/>
            </w:rPr>
            <m:t>=1,458.</m:t>
          </m:r>
        </m:oMath>
      </m:oMathPara>
    </w:p>
    <w:p w:rsidR="001A6E10" w:rsidRPr="001A6E10" w:rsidRDefault="001A6E10" w:rsidP="001A6E10">
      <w:pPr>
        <w:rPr>
          <w:b/>
        </w:rPr>
      </w:pPr>
      <w:bookmarkStart w:id="17" w:name="_Toc531862241"/>
      <w:r w:rsidRPr="001A6E10">
        <w:rPr>
          <w:b/>
        </w:rPr>
        <w:t>4 Уточнение максимального коэффициента подъемной силы</w:t>
      </w:r>
      <w:bookmarkEnd w:id="17"/>
      <w:r w:rsidRPr="001A6E10">
        <w:rPr>
          <w:b/>
        </w:rPr>
        <w:t xml:space="preserve"> </w:t>
      </w:r>
      <w:r w:rsidRPr="001A6E10">
        <w:t>в</w:t>
      </w:r>
      <w:r w:rsidRPr="001A6E10">
        <w:t>ы</w:t>
      </w:r>
      <w:r w:rsidRPr="001A6E10">
        <w:t>числяется по формуле:</w:t>
      </w:r>
    </w:p>
    <w:p w:rsidR="001A6E10" w:rsidRPr="001A6E10" w:rsidRDefault="00BB3BDB" w:rsidP="001A6E10">
      <w:pPr>
        <w:tabs>
          <w:tab w:val="left" w:pos="7797"/>
        </w:tabs>
        <w:spacing w:before="240" w:after="240"/>
        <w:ind w:firstLine="0"/>
        <w:jc w:val="right"/>
        <w:rPr>
          <w:sz w:val="32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max</m:t>
            </m:r>
            <m:r>
              <m:rPr>
                <m:sty m:val="p"/>
              </m:rPr>
              <w:rPr>
                <w:rFonts w:ascii="Cambria Math" w:hAnsi="Cambria Math"/>
              </w:rPr>
              <m:t>.2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ya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max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.2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-0,375∙</m:t>
            </m:r>
            <m:sSubSup>
              <m:sSubSupPr>
                <m:ctrlPr>
                  <w:rPr>
                    <w:rFonts w:ascii="Cambria Math" w:hAnsi="Cambria Math"/>
                    <w:bCs/>
                    <w:lang w:eastAsia="ru-RU"/>
                  </w:rPr>
                </m:ctrlPr>
              </m:sSubSupPr>
              <m:e>
                <m:r>
                  <w:rPr>
                    <w:rFonts w:ascii="Cambria Math" w:hAnsi="Cambria Math"/>
                    <w:lang w:val="en-US" w:eastAsia="ru-RU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ya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α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/>
                    <w:lang w:val="en-US" w:eastAsia="ru-RU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∙0,41∙</m:t>
        </m:r>
        <m:r>
          <w:rPr>
            <w:rFonts w:ascii="Cambria Math" w:hAnsi="Cambria Math"/>
            <w:lang w:val="en-US"/>
          </w:rPr>
          <m:t>B</m:t>
        </m:r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bCs/>
                <w:lang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Cs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S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обд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>,</m:t>
        </m:r>
      </m:oMath>
      <w:r w:rsidR="001A6E10" w:rsidRPr="001A6E10">
        <w:rPr>
          <w:bCs/>
          <w:lang w:eastAsia="ru-RU"/>
        </w:rPr>
        <w:tab/>
        <w:t>(1.5)</w:t>
      </w:r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max</m:t>
            </m:r>
            <m:r>
              <m:rPr>
                <m:sty m:val="p"/>
              </m:rPr>
              <w:rPr>
                <w:rFonts w:ascii="Cambria Math" w:hAnsi="Cambria Math"/>
              </w:rPr>
              <m:t>.2</m:t>
            </m:r>
          </m:sub>
        </m:sSub>
      </m:oMath>
      <w:r w:rsidRPr="001A6E10">
        <w:t xml:space="preserve"> – коэффициент подъемной силы аппарата с приращением за счет обдувки крыла винтами;</w:t>
      </w:r>
    </w:p>
    <w:p w:rsidR="001A6E10" w:rsidRPr="001A6E10" w:rsidRDefault="001A6E10" w:rsidP="001A6E10">
      <m:oMath>
        <m:r>
          <w:rPr>
            <w:rFonts w:ascii="Cambria Math" w:hAnsi="Cambria Math"/>
            <w:lang w:val="en-US"/>
          </w:rPr>
          <m:t>B</m:t>
        </m:r>
      </m:oMath>
      <w:r w:rsidRPr="001A6E10">
        <w:t xml:space="preserve"> – коэффициент нагрузки винта по тяге.</w:t>
      </w:r>
    </w:p>
    <w:p w:rsidR="001A6E10" w:rsidRPr="001A6E10" w:rsidRDefault="001A6E10" w:rsidP="001A6E10">
      <w:r w:rsidRPr="001A6E10">
        <w:t>В начале, вычислим коэффициент нагрузки винта по тяге, используя формулу:</w:t>
      </w:r>
    </w:p>
    <w:p w:rsidR="001A6E10" w:rsidRPr="001A6E10" w:rsidRDefault="001A6E10" w:rsidP="001A6E10">
      <w:pPr>
        <w:spacing w:before="240"/>
        <w:rPr>
          <w:b/>
        </w:rPr>
      </w:pPr>
      <m:oMathPara>
        <m:oMath>
          <m:r>
            <w:rPr>
              <w:rFonts w:ascii="Cambria Math" w:hAnsi="Cambria Math"/>
              <w:lang w:val="en-US"/>
            </w:rPr>
            <m:t>B=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oi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ρ∙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min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∙a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ом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1A6E10" w:rsidRPr="001A6E10" w:rsidRDefault="001A6E10" w:rsidP="001A6E10">
      <w:pPr>
        <w:spacing w:after="240"/>
        <w:rPr>
          <w:b/>
        </w:rPr>
      </w:pPr>
      <m:oMathPara>
        <m:oMath>
          <m:r>
            <w:rPr>
              <w:rFonts w:ascii="Cambria Math" w:hAnsi="Cambria Math"/>
              <w:lang w:val="en-US"/>
            </w:rPr>
            <m:t>B=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2∙0,16</m:t>
              </m:r>
            </m:num>
            <m:den>
              <m:r>
                <w:rPr>
                  <w:rFonts w:ascii="Cambria Math" w:hAnsi="Cambria Math"/>
                  <w:lang w:val="en-US"/>
                </w:rPr>
                <m:t>0,125∙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0,03∙340,28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∙0,99</m:t>
              </m:r>
            </m:den>
          </m:f>
          <m:r>
            <w:rPr>
              <w:rFonts w:ascii="Cambria Math" w:hAnsi="Cambria Math"/>
              <w:lang w:val="en-US"/>
            </w:rPr>
            <m:t>=0,238.</m:t>
          </m:r>
        </m:oMath>
      </m:oMathPara>
    </w:p>
    <w:p w:rsidR="001A6E10" w:rsidRPr="001A6E10" w:rsidRDefault="001A6E10" w:rsidP="001A6E10">
      <w:r w:rsidRPr="001A6E10">
        <w:t>Формула расчета коэффициента подъемной силы аппарата с приращ</w:t>
      </w:r>
      <w:r w:rsidRPr="001A6E10">
        <w:t>е</w:t>
      </w:r>
      <w:r w:rsidRPr="001A6E10">
        <w:t>нием за счет обдувки крыла винтами имеет вид:</w:t>
      </w:r>
    </w:p>
    <w:p w:rsidR="001A6E10" w:rsidRPr="001A6E10" w:rsidRDefault="00BB3BDB" w:rsidP="001A6E10">
      <w:pPr>
        <w:spacing w:before="240" w:after="240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.2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.1</m:t>
              </m:r>
            </m:sub>
          </m:sSub>
          <m:r>
            <w:rPr>
              <w:rFonts w:ascii="Cambria Math" w:hAnsi="Cambria Math"/>
              <w:lang w:val="en-US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 xml:space="preserve">y </m:t>
              </m:r>
              <m:r>
                <w:rPr>
                  <w:rFonts w:ascii="Cambria Math" w:hAnsi="Cambria Math"/>
                </w:rPr>
                <m:t>обд</m:t>
              </m:r>
            </m:sub>
          </m:sSub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 xml:space="preserve"> обд</m:t>
            </m:r>
          </m:sub>
        </m:sSub>
      </m:oMath>
      <w:r w:rsidRPr="001A6E10">
        <w:t xml:space="preserve"> – приращением за счет обдувки крыла винтами.</w:t>
      </w:r>
    </w:p>
    <w:p w:rsidR="001A6E10" w:rsidRPr="001A6E10" w:rsidRDefault="001A6E10" w:rsidP="001A6E10">
      <w:r w:rsidRPr="001A6E10">
        <w:t>Величину приращения находим по графику:</w:t>
      </w:r>
    </w:p>
    <w:p w:rsidR="001A6E10" w:rsidRPr="001A6E10" w:rsidRDefault="001A6E10" w:rsidP="001A6E10">
      <w:pPr>
        <w:spacing w:before="240"/>
      </w:pPr>
      <m:oMathPara>
        <m:oMath>
          <m:r>
            <w:rPr>
              <w:rFonts w:ascii="Cambria Math" w:hAnsi="Cambria Math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 xml:space="preserve">y </m:t>
              </m:r>
              <m:r>
                <w:rPr>
                  <w:rFonts w:ascii="Cambria Math" w:hAnsi="Cambria Math"/>
                </w:rPr>
                <m:t>обд</m:t>
              </m:r>
            </m:sub>
          </m:sSub>
          <m:r>
            <w:rPr>
              <w:rFonts w:ascii="Cambria Math" w:hAnsi="Cambria Math"/>
              <w:lang w:val="en-US"/>
            </w:rPr>
            <m:t>=0,1,</m:t>
          </m:r>
        </m:oMath>
      </m:oMathPara>
    </w:p>
    <w:p w:rsidR="001A6E10" w:rsidRPr="001A6E10" w:rsidRDefault="00BB3BDB" w:rsidP="001A6E10">
      <w:pPr>
        <w:spacing w:after="240"/>
        <w:rPr>
          <w:oMath/>
          <w:rFonts w:ascii="Cambria Math" w:hAnsi="Cambria Math"/>
          <w:lang w:val="en-US"/>
        </w:rPr>
        <w:sectPr w:rsidR="001A6E10" w:rsidRPr="001A6E10" w:rsidSect="002F3392">
          <w:headerReference w:type="default" r:id="rId35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.2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1,458+</m:t>
          </m:r>
          <m:r>
            <w:rPr>
              <w:rFonts w:ascii="Cambria Math" w:hAnsi="Cambria Math"/>
              <w:lang w:val="en-US"/>
            </w:rPr>
            <m:t>0,1=1,558.</m:t>
          </m:r>
        </m:oMath>
      </m:oMathPara>
    </w:p>
    <w:p w:rsidR="001A6E10" w:rsidRPr="001A6E10" w:rsidRDefault="001A6E10" w:rsidP="001A6E10">
      <w:r w:rsidRPr="001A6E10">
        <w:lastRenderedPageBreak/>
        <w:t>Производная коэффициента подъемной силы по углу атаки для аппар</w:t>
      </w:r>
      <w:r w:rsidRPr="001A6E10">
        <w:t>а</w:t>
      </w:r>
      <w:r w:rsidRPr="001A6E10">
        <w:t>та в целом определим по формуле:</w:t>
      </w:r>
    </w:p>
    <w:p w:rsidR="001A6E10" w:rsidRPr="001A6E10" w:rsidRDefault="00BB3BDB" w:rsidP="001A6E10">
      <w:pPr>
        <w:spacing w:before="240" w:after="240"/>
      </w:pPr>
      <m:oMathPara>
        <m:oMath>
          <m:sSubSup>
            <m:sSubSup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lang w:val="en-US" w:eastAsia="ru-RU"/>
                </w:rPr>
                <m:t>C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ya</m:t>
              </m:r>
            </m:sub>
            <m:sup>
              <m:r>
                <w:rPr>
                  <w:rFonts w:ascii="Cambria Math" w:hAnsi="Cambria Math"/>
                  <w:lang w:eastAsia="ru-RU"/>
                </w:rPr>
                <m:t>α</m:t>
              </m:r>
            </m:sup>
          </m:sSubSup>
          <m:r>
            <w:rPr>
              <w:rFonts w:ascii="Cambria Math" w:hAnsi="Cambria Math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>2π∙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ru-RU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эл.ф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эф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eastAsia="ru-RU"/>
                            </w:rPr>
                            <m:t>χ</m:t>
                          </m:r>
                        </m:e>
                        <m:sub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eastAsia="ru-RU"/>
                            </w:rPr>
                            <m:t>.ф</m:t>
                          </m:r>
                        </m:sub>
                      </m:sSub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lang w:eastAsia="ru-RU"/>
                </w:rPr>
                <m:t>57,3∙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эф</m:t>
                      </m:r>
                    </m:sub>
                  </m:sSub>
                  <m:r>
                    <w:rPr>
                      <w:rFonts w:ascii="Cambria Math" w:hAnsi="Cambria Math"/>
                      <w:lang w:eastAsia="ru-RU"/>
                    </w:rPr>
                    <m:t>+2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χ</m:t>
                              </m:r>
                            </m:e>
                            <m:sub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eastAsia="ru-RU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eastAsia="ru-RU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.ф</m:t>
                              </m:r>
                            </m:sub>
                          </m:sSub>
                        </m:e>
                      </m:d>
                    </m:e>
                  </m:func>
                </m:e>
              </m:d>
            </m:den>
          </m:f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sSub>
          <m:sSubPr>
            <m:ctrlPr>
              <w:rPr>
                <w:rFonts w:ascii="Cambria Math" w:hAnsi="Cambria Math"/>
                <w:bCs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lang w:eastAsia="ru-RU"/>
              </w:rPr>
              <m:t>эф</m:t>
            </m:r>
          </m:sub>
        </m:sSub>
      </m:oMath>
      <w:r w:rsidRPr="001A6E10">
        <w:t xml:space="preserve"> – эффективное удлинение аппарата, формула вычисления которого имеет вид:</w:t>
      </w:r>
    </w:p>
    <w:p w:rsidR="001A6E10" w:rsidRPr="001A6E10" w:rsidRDefault="00BB3BDB" w:rsidP="001A6E10">
      <w:pPr>
        <w:rPr>
          <w:bCs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λ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эф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к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ф.к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ф.ГО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1A6E10" w:rsidRPr="001A6E10" w:rsidRDefault="00BB3BDB" w:rsidP="001A6E10">
      <w:pPr>
        <w:rPr>
          <w:bCs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λ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эф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1,08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0,21∙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+0,21∙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+0,249</m:t>
              </m:r>
            </m:den>
          </m:f>
          <m:r>
            <w:rPr>
              <w:rFonts w:ascii="Cambria Math" w:hAnsi="Cambria Math"/>
              <w:lang w:eastAsia="ru-RU"/>
            </w:rPr>
            <m:t>=2,303,</m:t>
          </m:r>
        </m:oMath>
      </m:oMathPara>
    </w:p>
    <w:p w:rsidR="001A6E10" w:rsidRPr="001A6E10" w:rsidRDefault="00BB3BDB" w:rsidP="001A6E10">
      <w:pPr>
        <w:spacing w:before="240" w:after="240"/>
      </w:pPr>
      <m:oMathPara>
        <m:oMath>
          <m:sSubSup>
            <m:sSubSup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lang w:val="en-US" w:eastAsia="ru-RU"/>
                </w:rPr>
                <m:t>C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ya</m:t>
              </m:r>
            </m:sub>
            <m:sup>
              <m:r>
                <w:rPr>
                  <w:rFonts w:ascii="Cambria Math" w:hAnsi="Cambria Math"/>
                  <w:lang w:eastAsia="ru-RU"/>
                </w:rPr>
                <m:t>α</m:t>
              </m:r>
            </m:sup>
          </m:sSubSup>
          <m:r>
            <w:rPr>
              <w:rFonts w:ascii="Cambria Math" w:hAnsi="Cambria Math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>2π∙1∙2,303∙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0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lang w:eastAsia="ru-RU"/>
                </w:rPr>
                <m:t>57,3∙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2,303+2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eastAsia="ru-RU"/>
                            </w:rPr>
                            <m:t>0</m:t>
                          </m:r>
                        </m:e>
                      </m:d>
                    </m:e>
                  </m:func>
                </m:e>
              </m:d>
            </m:den>
          </m:f>
          <m:r>
            <w:rPr>
              <w:rFonts w:ascii="Cambria Math" w:hAnsi="Cambria Math"/>
              <w:lang w:eastAsia="ru-RU"/>
            </w:rPr>
            <m:t>=0,059.</m:t>
          </m:r>
        </m:oMath>
      </m:oMathPara>
    </w:p>
    <w:p w:rsidR="001A6E10" w:rsidRPr="001A6E10" w:rsidRDefault="001A6E10" w:rsidP="001A6E10">
      <w:r w:rsidRPr="001A6E10">
        <w:t>Угол атаки нулевой подъемной силы для аппарата в целом найдем по формуле:</w:t>
      </w:r>
    </w:p>
    <w:p w:rsidR="001A6E10" w:rsidRPr="001A6E10" w:rsidRDefault="00BB3BDB" w:rsidP="001A6E10">
      <w:pPr>
        <w:spacing w:before="240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0.к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ф.к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0.ГО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ф.ГО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0.ф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ф.к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ф.ГО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spacing w:after="240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∙0,21∙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∙0,21∙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2,69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∙0,249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0,21∙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+0,21∙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0,37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+0,249</m:t>
              </m:r>
            </m:den>
          </m:f>
          <m:r>
            <w:rPr>
              <w:rFonts w:ascii="Cambria Math" w:hAnsi="Cambria Math"/>
            </w:rPr>
            <m:t>=-3,323.</m:t>
          </m:r>
        </m:oMath>
      </m:oMathPara>
    </w:p>
    <w:p w:rsidR="001A6E10" w:rsidRPr="001A6E10" w:rsidRDefault="001A6E10" w:rsidP="001A6E10">
      <w:r w:rsidRPr="001A6E10">
        <w:t>Воспользуемся формулой (2.5) и вычислим уточненный коэффициент подъемной силы аппарата:</w:t>
      </w:r>
    </w:p>
    <w:p w:rsidR="001A6E10" w:rsidRPr="001A6E10" w:rsidRDefault="00BB3BDB" w:rsidP="001A6E10">
      <w:pPr>
        <w:spacing w:before="240" w:after="240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1,558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1,558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-0,375∙</m:t>
              </m:r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0,059∙</m:t>
              </m:r>
              <m:d>
                <m:d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-3,323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∙0,41∙</m:t>
          </m:r>
          <m:r>
            <w:rPr>
              <w:rFonts w:ascii="Cambria Math" w:hAnsi="Cambria Math"/>
              <w:lang w:val="en-US"/>
            </w:rPr>
            <m:t>0,238</m:t>
          </m:r>
          <m:r>
            <m:rPr>
              <m:sty m:val="p"/>
            </m:rPr>
            <w:rPr>
              <w:rFonts w:ascii="Cambria Math" w:hAnsi="Cambria Math"/>
            </w:rPr>
            <m:t>∙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0,81=1,576.</m:t>
          </m:r>
        </m:oMath>
      </m:oMathPara>
    </w:p>
    <w:p w:rsidR="001A6E10" w:rsidRPr="001A6E10" w:rsidRDefault="001A6E10" w:rsidP="001A6E10">
      <w:pPr>
        <w:sectPr w:rsidR="001A6E10" w:rsidRPr="001A6E10" w:rsidSect="002F3392">
          <w:headerReference w:type="default" r:id="rId36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r w:rsidRPr="001A6E10">
        <w:t>Используя значения, полученные в пунктах 1 - 4, определяем коорд</w:t>
      </w:r>
      <w:r w:rsidRPr="001A6E10">
        <w:t>и</w:t>
      </w:r>
      <w:r w:rsidRPr="001A6E10">
        <w:t>наты точек кривой</w:t>
      </w:r>
      <w:proofErr w:type="gramStart"/>
      <w:r w:rsidRPr="001A6E10"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)</m:t>
        </m:r>
      </m:oMath>
      <w:r w:rsidRPr="001A6E10">
        <w:rPr>
          <w:rFonts w:ascii="Symbol" w:hAnsi="Symbol" w:cs="Symbol"/>
          <w:sz w:val="35"/>
          <w:szCs w:val="35"/>
        </w:rPr>
        <w:t></w:t>
      </w:r>
      <w:proofErr w:type="gramEnd"/>
      <w:r w:rsidRPr="001A6E10">
        <w:t>по формулам в разделе (1.3) и построим по ним график:</w:t>
      </w:r>
    </w:p>
    <w:p w:rsidR="001A6E10" w:rsidRPr="001A6E10" w:rsidRDefault="00BB3BDB" w:rsidP="001A6E10">
      <w:pPr>
        <w:spacing w:before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=-1,323,</m:t>
          </m:r>
        </m:oMath>
      </m:oMathPara>
    </w:p>
    <w:p w:rsidR="001A6E10" w:rsidRPr="001A6E10" w:rsidRDefault="00BB3BDB" w:rsidP="001A6E10">
      <w:pPr>
        <w:ind w:firstLine="0"/>
        <w:jc w:val="center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=0,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=0,85∙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1,576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0,059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-1,323=21,497,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=0,85∙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1,576=1,339</m:t>
          </m:r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1,576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0,059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+1,323+3=28,525,</m:t>
          </m:r>
        </m:oMath>
      </m:oMathPara>
    </w:p>
    <w:p w:rsidR="001A6E10" w:rsidRPr="001A6E10" w:rsidRDefault="00BB3BDB" w:rsidP="001A6E10">
      <w:pPr>
        <w:spacing w:after="240"/>
        <w:ind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ya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1,576,</m:t>
          </m:r>
        </m:oMath>
      </m:oMathPara>
    </w:p>
    <w:p w:rsidR="001A6E10" w:rsidRPr="001A6E10" w:rsidRDefault="001A6E10" w:rsidP="001A6E10">
      <w:pPr>
        <w:ind w:firstLine="0"/>
        <w:jc w:val="center"/>
      </w:pPr>
      <w:r w:rsidRPr="001A6E10">
        <w:rPr>
          <w:noProof/>
          <w:lang w:eastAsia="ru-RU"/>
        </w:rPr>
        <w:drawing>
          <wp:inline distT="0" distB="0" distL="0" distR="0">
            <wp:extent cx="5890437" cy="3200400"/>
            <wp:effectExtent l="0" t="0" r="0" b="0"/>
            <wp:docPr id="1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A6E10" w:rsidRPr="001A6E10" w:rsidRDefault="001A6E10" w:rsidP="001A6E10">
      <w:pPr>
        <w:spacing w:after="240"/>
        <w:ind w:firstLine="0"/>
        <w:jc w:val="center"/>
      </w:pPr>
      <w:r w:rsidRPr="001A6E10">
        <w:t>Рисунок 1.8 – Вспомогательная зависимость</w:t>
      </w:r>
      <w:proofErr w:type="gramStart"/>
      <w:r w:rsidRPr="001A6E10"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ya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)</m:t>
        </m:r>
      </m:oMath>
      <w:proofErr w:type="gramEnd"/>
    </w:p>
    <w:p w:rsidR="001A6E10" w:rsidRPr="001A6E10" w:rsidRDefault="001A6E10" w:rsidP="001A6E10">
      <w:pPr>
        <w:tabs>
          <w:tab w:val="left" w:pos="1418"/>
        </w:tabs>
        <w:spacing w:before="100" w:beforeAutospacing="1" w:after="100" w:afterAutospacing="1"/>
        <w:jc w:val="left"/>
        <w:outlineLvl w:val="1"/>
        <w:rPr>
          <w:rFonts w:eastAsia="Times New Roman"/>
          <w:b/>
          <w:bCs/>
          <w:szCs w:val="36"/>
          <w:lang w:eastAsia="ru-RU"/>
        </w:rPr>
      </w:pPr>
      <w:bookmarkStart w:id="18" w:name="_Toc531862243"/>
      <w:r w:rsidRPr="001A6E10">
        <w:rPr>
          <w:rFonts w:eastAsia="Times New Roman"/>
          <w:b/>
          <w:bCs/>
          <w:szCs w:val="36"/>
          <w:lang w:eastAsia="ru-RU"/>
        </w:rPr>
        <w:t>1.</w:t>
      </w:r>
      <w:r w:rsidRPr="004A4338">
        <w:rPr>
          <w:rFonts w:eastAsia="Times New Roman"/>
          <w:b/>
          <w:bCs/>
          <w:szCs w:val="36"/>
          <w:lang w:eastAsia="ru-RU"/>
        </w:rPr>
        <w:t>2</w:t>
      </w:r>
      <w:r w:rsidRPr="001A6E10">
        <w:rPr>
          <w:rFonts w:eastAsia="Times New Roman"/>
          <w:b/>
          <w:bCs/>
          <w:szCs w:val="36"/>
          <w:lang w:eastAsia="ru-RU"/>
        </w:rPr>
        <w:t>.5</w:t>
      </w:r>
      <w:r w:rsidRPr="001A6E10">
        <w:rPr>
          <w:rFonts w:eastAsia="Times New Roman"/>
          <w:b/>
          <w:bCs/>
          <w:szCs w:val="36"/>
          <w:lang w:eastAsia="ru-RU"/>
        </w:rPr>
        <w:tab/>
        <w:t>Расчет коэффициента отвала поляры</w:t>
      </w:r>
      <w:bookmarkEnd w:id="18"/>
    </w:p>
    <w:p w:rsidR="001A6E10" w:rsidRPr="001A6E10" w:rsidRDefault="001A6E10" w:rsidP="001A6E10">
      <w:r w:rsidRPr="001A6E10">
        <w:t>Для расчета индуктивного сопротивления необходимо вычислить к</w:t>
      </w:r>
      <w:r w:rsidRPr="001A6E10">
        <w:t>о</w:t>
      </w:r>
      <w:r w:rsidRPr="001A6E10">
        <w:t>эффициент отвала поляры, с помощью формулы:</w:t>
      </w:r>
    </w:p>
    <w:p w:rsidR="001A6E10" w:rsidRPr="001A6E10" w:rsidRDefault="001A6E10" w:rsidP="001A6E10">
      <w:pPr>
        <w:spacing w:before="240" w:after="240"/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1+δ</m:t>
              </m:r>
            </m:num>
            <m:den>
              <m:r>
                <w:rPr>
                  <w:rFonts w:ascii="Cambria Math" w:hAnsi="Cambria Math"/>
                </w:rPr>
                <m:t>π∙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эф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1A6E10" w:rsidP="001A6E10">
      <w:pPr>
        <w:ind w:firstLine="0"/>
      </w:pPr>
      <w:r w:rsidRPr="001A6E10">
        <w:t>где</w:t>
      </w:r>
      <w:r w:rsidRPr="001A6E10">
        <w:tab/>
      </w:r>
      <m:oMath>
        <m:r>
          <w:rPr>
            <w:rFonts w:ascii="Cambria Math" w:hAnsi="Cambria Math"/>
          </w:rPr>
          <m:t>δ</m:t>
        </m:r>
      </m:oMath>
      <w:r w:rsidRPr="001A6E10">
        <w:t xml:space="preserve"> – коэффициент, зависящий от распределения циркуляции вдоль ра</w:t>
      </w:r>
      <w:r w:rsidRPr="001A6E10">
        <w:t>з</w:t>
      </w:r>
      <w:r w:rsidRPr="001A6E10">
        <w:t>маха крыла</w:t>
      </w:r>
    </w:p>
    <w:p w:rsidR="001A6E10" w:rsidRPr="001A6E10" w:rsidRDefault="001A6E10" w:rsidP="001A6E10">
      <w:pPr>
        <w:ind w:firstLine="0"/>
        <w:sectPr w:rsidR="001A6E10" w:rsidRPr="001A6E10" w:rsidSect="002F3392">
          <w:headerReference w:type="default" r:id="rId38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1A6E10" w:rsidRPr="001A6E10" w:rsidRDefault="001A6E10" w:rsidP="001A6E10">
      <w:r w:rsidRPr="001A6E10">
        <w:lastRenderedPageBreak/>
        <w:t>Вычислим коэффициент, зависящий от распределения циркуляции вдоль размаха крыла, предварительно определив все составляющие:</w:t>
      </w:r>
    </w:p>
    <w:p w:rsidR="001A6E10" w:rsidRPr="001A6E10" w:rsidRDefault="00BB3BDB" w:rsidP="001A6E10">
      <w:pPr>
        <w:spacing w:before="240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эф</m:t>
              </m:r>
            </m:sub>
          </m:sSub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2,3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0,058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=0,116,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ГО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ф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0,111</m:t>
              </m:r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0,111</m:t>
              </m:r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0,126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=0,116,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∞</m:t>
              </m:r>
            </m:sub>
          </m:sSub>
          <m:r>
            <w:rPr>
              <w:rFonts w:ascii="Cambria Math" w:hAnsi="Cambria Math"/>
            </w:rPr>
            <m:t>=2π∙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1-0,27∙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acc>
                </m:e>
              </m:rad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∞</m:t>
              </m:r>
            </m:sub>
          </m:sSub>
          <m:r>
            <w:rPr>
              <w:rFonts w:ascii="Cambria Math" w:hAnsi="Cambria Math"/>
            </w:rPr>
            <m:t>=2π∙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1-0,27∙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0,116</m:t>
                  </m:r>
                </m:e>
              </m:rad>
            </m:e>
          </m:d>
          <m:r>
            <w:rPr>
              <w:rFonts w:ascii="Cambria Math" w:hAnsi="Cambria Math"/>
            </w:rPr>
            <m:t>=5,294,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∞</m:t>
                  </m:r>
                </m:sub>
              </m:sSub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1+0,225∙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∞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0,116</m:t>
              </m:r>
            </m:num>
            <m:den>
              <m:r>
                <w:rPr>
                  <w:rFonts w:ascii="Cambria Math" w:hAnsi="Cambria Math"/>
                </w:rPr>
                <m:t>5,294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1+0,225∙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0,116</m:t>
                  </m:r>
                </m:num>
                <m:den>
                  <m:r>
                    <w:rPr>
                      <w:rFonts w:ascii="Cambria Math" w:hAnsi="Cambria Math"/>
                    </w:rPr>
                    <m:t>5,294</m:t>
                  </m:r>
                </m:den>
              </m:f>
            </m:e>
          </m:d>
          <m:r>
            <w:rPr>
              <w:rFonts w:ascii="Cambria Math" w:hAnsi="Cambria Math"/>
            </w:rPr>
            <m:t>=0,477,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  <m:r>
                    <w:rPr>
                      <w:rFonts w:ascii="Cambria Math" w:hAnsi="Cambria Math"/>
                    </w:rPr>
                    <m:t>.ф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к.к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</m:t>
              </m:r>
              <m:r>
                <w:rPr>
                  <w:rFonts w:ascii="Cambria Math" w:hAnsi="Cambria Math"/>
                </w:rPr>
                <m:t>,85</m:t>
              </m:r>
            </m:num>
            <m:den>
              <m:r>
                <w:rPr>
                  <w:rFonts w:ascii="Cambria Math" w:hAnsi="Cambria Math"/>
                </w:rPr>
                <m:t>2∙0,1</m:t>
              </m:r>
            </m:den>
          </m:f>
          <m:r>
            <w:rPr>
              <w:rFonts w:ascii="Cambria Math" w:hAnsi="Cambria Math"/>
            </w:rPr>
            <m:t>=4,25,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=0,35∙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6∙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BB3BDB" w:rsidP="001A6E1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=0,35∙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4,25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6∙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4,25</m:t>
                      </m:r>
                    </m:den>
                  </m:f>
                  <m:r>
                    <w:rPr>
                      <w:rFonts w:ascii="Cambria Math" w:hAnsi="Cambria Math"/>
                    </w:rPr>
                    <m:t>+1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=0,09,</m:t>
          </m:r>
        </m:oMath>
      </m:oMathPara>
    </w:p>
    <w:p w:rsidR="001A6E10" w:rsidRPr="001A6E10" w:rsidRDefault="001A6E10" w:rsidP="001A6E10">
      <w:pPr>
        <w:rPr>
          <w:i/>
        </w:rPr>
      </w:pPr>
      <m:oMathPara>
        <m:oMath>
          <m:r>
            <w:rPr>
              <w:rFonts w:ascii="Cambria Math" w:hAnsi="Cambria Math"/>
            </w:rPr>
            <m:t>δ=0,114∙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:rsidR="001A6E10" w:rsidRPr="001A6E10" w:rsidRDefault="001A6E10" w:rsidP="001A6E10">
      <w:pPr>
        <w:rPr>
          <w:i/>
        </w:rPr>
      </w:pPr>
      <m:oMathPara>
        <m:oMath>
          <m:r>
            <w:rPr>
              <w:rFonts w:ascii="Cambria Math" w:hAnsi="Cambria Math"/>
            </w:rPr>
            <m:t>δ=0,114∙0,477∙0,09=0,049,</m:t>
          </m:r>
        </m:oMath>
      </m:oMathPara>
    </w:p>
    <w:p w:rsidR="001A6E10" w:rsidRPr="001A6E10" w:rsidRDefault="001A6E10" w:rsidP="001A6E10">
      <w:pPr>
        <w:spacing w:after="240"/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1+0,049</m:t>
              </m:r>
            </m:num>
            <m:den>
              <m:r>
                <w:rPr>
                  <w:rFonts w:ascii="Cambria Math" w:hAnsi="Cambria Math"/>
                </w:rPr>
                <m:t>π∙2,3</m:t>
              </m:r>
            </m:den>
          </m:f>
          <m:r>
            <w:rPr>
              <w:rFonts w:ascii="Cambria Math" w:hAnsi="Cambria Math"/>
            </w:rPr>
            <m:t>=0,139.</m:t>
          </m:r>
        </m:oMath>
      </m:oMathPara>
    </w:p>
    <w:p w:rsidR="001A6E10" w:rsidRPr="001A6E10" w:rsidRDefault="001A6E10" w:rsidP="001A6E10">
      <w:pPr>
        <w:tabs>
          <w:tab w:val="left" w:pos="1418"/>
        </w:tabs>
        <w:spacing w:before="100" w:beforeAutospacing="1" w:after="100" w:afterAutospacing="1"/>
        <w:ind w:left="1418" w:hanging="709"/>
        <w:jc w:val="left"/>
        <w:outlineLvl w:val="1"/>
        <w:rPr>
          <w:rFonts w:eastAsia="Times New Roman"/>
          <w:b/>
          <w:bCs/>
          <w:szCs w:val="36"/>
          <w:lang w:eastAsia="ru-RU"/>
        </w:rPr>
        <w:sectPr w:rsidR="001A6E10" w:rsidRPr="001A6E10" w:rsidSect="002F3392">
          <w:headerReference w:type="default" r:id="rId39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bookmarkStart w:id="19" w:name="_Toc531862244"/>
    </w:p>
    <w:p w:rsidR="001A6E10" w:rsidRPr="001A6E10" w:rsidRDefault="001A6E10" w:rsidP="001A6E10">
      <w:pPr>
        <w:tabs>
          <w:tab w:val="left" w:pos="1418"/>
        </w:tabs>
        <w:spacing w:before="100" w:beforeAutospacing="1" w:after="100" w:afterAutospacing="1"/>
        <w:ind w:left="1418" w:hanging="709"/>
        <w:jc w:val="left"/>
        <w:outlineLvl w:val="1"/>
        <w:rPr>
          <w:rFonts w:eastAsia="Times New Roman"/>
          <w:b/>
          <w:bCs/>
          <w:szCs w:val="36"/>
          <w:lang w:eastAsia="ru-RU"/>
        </w:rPr>
      </w:pPr>
      <w:r w:rsidRPr="001A6E10">
        <w:rPr>
          <w:rFonts w:eastAsia="Times New Roman"/>
          <w:b/>
          <w:bCs/>
          <w:szCs w:val="36"/>
          <w:lang w:eastAsia="ru-RU"/>
        </w:rPr>
        <w:lastRenderedPageBreak/>
        <w:t>1.2.6</w:t>
      </w:r>
      <w:r w:rsidRPr="001A6E10">
        <w:rPr>
          <w:rFonts w:eastAsia="Times New Roman"/>
          <w:b/>
          <w:bCs/>
          <w:szCs w:val="36"/>
          <w:lang w:eastAsia="ru-RU"/>
        </w:rPr>
        <w:tab/>
        <w:t xml:space="preserve">Расчет значения аэродинамического качества без учета </w:t>
      </w:r>
      <w:r w:rsidRPr="001A6E10">
        <w:rPr>
          <w:rFonts w:eastAsia="Times New Roman"/>
          <w:b/>
          <w:bCs/>
          <w:szCs w:val="36"/>
          <w:lang w:eastAsia="ru-RU"/>
        </w:rPr>
        <w:br/>
        <w:t>обдува винтами</w:t>
      </w:r>
      <w:bookmarkEnd w:id="19"/>
    </w:p>
    <w:p w:rsidR="001A6E10" w:rsidRPr="001A6E10" w:rsidRDefault="001A6E10" w:rsidP="001A6E10">
      <w:r w:rsidRPr="001A6E10">
        <w:t>Формула нахождения коэффициента вихревого индуктивного сопр</w:t>
      </w:r>
      <w:r w:rsidRPr="001A6E10">
        <w:t>о</w:t>
      </w:r>
      <w:r w:rsidRPr="001A6E10">
        <w:t>тивления для конкретного значения угла атаки, возникновение которого св</w:t>
      </w:r>
      <w:r w:rsidRPr="001A6E10">
        <w:t>я</w:t>
      </w:r>
      <w:r w:rsidRPr="001A6E10">
        <w:t>зано с образованием вихревой пелены за телом при наличии подъемной с</w:t>
      </w:r>
      <w:r w:rsidRPr="001A6E10">
        <w:t>и</w:t>
      </w:r>
      <w:r w:rsidRPr="001A6E10">
        <w:t>лы, имеет вид:</w:t>
      </w:r>
    </w:p>
    <w:p w:rsidR="001A6E10" w:rsidRPr="001A6E10" w:rsidRDefault="00BB3BDB" w:rsidP="001A6E10">
      <w:pPr>
        <w:spacing w:before="240" w:after="240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xi</m:t>
              </m:r>
            </m:sub>
          </m:sSub>
          <m:r>
            <w:rPr>
              <w:rFonts w:ascii="Cambria Math" w:hAnsi="Cambria Math"/>
            </w:rPr>
            <m:t>=A∙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yα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.</m:t>
          </m:r>
        </m:oMath>
      </m:oMathPara>
    </w:p>
    <w:p w:rsidR="001A6E10" w:rsidRPr="001A6E10" w:rsidRDefault="001A6E10" w:rsidP="001A6E10">
      <w:pPr>
        <w:spacing w:after="240"/>
      </w:pPr>
      <w:r w:rsidRPr="001A6E10">
        <w:t>Приращение коэффициента профильного сопротивления для конкре</w:t>
      </w:r>
      <w:r w:rsidRPr="001A6E10">
        <w:t>т</w:t>
      </w:r>
      <w:r w:rsidRPr="001A6E10">
        <w:t>ного значения угла атаки оценивается следующим выражением:</w:t>
      </w:r>
    </w:p>
    <w:p w:rsidR="001A6E10" w:rsidRPr="001A6E10" w:rsidRDefault="00BB3BDB" w:rsidP="001A6E10">
      <w:pPr>
        <w:spacing w:after="240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</w:rPr>
            <m:t>=0,04∙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ya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ya max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rad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1A6E10" w:rsidRPr="001A6E10" w:rsidRDefault="001A6E10" w:rsidP="001A6E10">
      <w:r w:rsidRPr="001A6E10">
        <w:t>Значение лобового сопротивления самолета находится по формуле:</w:t>
      </w:r>
    </w:p>
    <w:p w:rsidR="001A6E10" w:rsidRPr="001A6E10" w:rsidRDefault="00BB3BDB" w:rsidP="001A6E10">
      <w:pPr>
        <w:spacing w:before="240" w:after="240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xa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x0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xi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:rsidR="001A6E10" w:rsidRPr="001A6E10" w:rsidRDefault="001A6E10" w:rsidP="001A6E10">
      <w:r w:rsidRPr="001A6E10">
        <w:t>Показатель аэродинамического качества находится по формуле:</w:t>
      </w:r>
    </w:p>
    <w:p w:rsidR="001A6E10" w:rsidRPr="001A6E10" w:rsidRDefault="001A6E10" w:rsidP="001A6E10">
      <w:pPr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ya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xa</m:t>
                  </m:r>
                </m:sub>
              </m:sSub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FE53DE" w:rsidRDefault="001A6E10" w:rsidP="001A6E10">
      <w:pPr>
        <w:keepNext/>
        <w:keepLines/>
        <w:spacing w:line="240" w:lineRule="auto"/>
        <w:ind w:firstLine="708"/>
        <w:outlineLvl w:val="0"/>
      </w:pPr>
      <w:r w:rsidRPr="001A6E10">
        <w:t>Для построения поляр составим таблицу, в которой для каждого знач</w:t>
      </w:r>
      <w:r w:rsidRPr="001A6E10">
        <w:t>е</w:t>
      </w:r>
      <w:r w:rsidRPr="001A6E10">
        <w:t>ния коэффициента подъемной силы, определённых от 0 до максимального, с интервалом в 0,1, будем вычислять значение лобового сопротивления сам</w:t>
      </w:r>
      <w:r w:rsidRPr="001A6E10">
        <w:t>о</w:t>
      </w:r>
      <w:r w:rsidRPr="001A6E10">
        <w:t>лета и аэродинамическое качество.</w:t>
      </w:r>
    </w:p>
    <w:p w:rsidR="00FC2CB3" w:rsidRPr="00FC2CB3" w:rsidRDefault="00FC2CB3" w:rsidP="00FC2CB3">
      <w:pPr>
        <w:spacing w:line="276" w:lineRule="auto"/>
        <w:ind w:firstLine="0"/>
      </w:pPr>
      <w:r w:rsidRPr="00FC2CB3">
        <w:t>Таблица 1.2 – Результаты расчета поляр</w:t>
      </w:r>
    </w:p>
    <w:tbl>
      <w:tblPr>
        <w:tblStyle w:val="120"/>
        <w:tblW w:w="0" w:type="auto"/>
        <w:tblInd w:w="108" w:type="dxa"/>
        <w:tblLayout w:type="fixed"/>
        <w:tblLook w:val="04A0"/>
      </w:tblPr>
      <w:tblGrid>
        <w:gridCol w:w="1914"/>
        <w:gridCol w:w="1914"/>
        <w:gridCol w:w="1914"/>
        <w:gridCol w:w="1914"/>
        <w:gridCol w:w="1700"/>
      </w:tblGrid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ya</m:t>
                    </m:r>
                  </m:sub>
                </m:sSub>
              </m:oMath>
            </m:oMathPara>
          </w:p>
        </w:tc>
        <w:tc>
          <w:tcPr>
            <w:tcW w:w="1914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xi</m:t>
                    </m:r>
                  </m:sub>
                </m:sSub>
              </m:oMath>
            </m:oMathPara>
          </w:p>
        </w:tc>
        <w:tc>
          <w:tcPr>
            <w:tcW w:w="1914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∆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914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xa</m:t>
                    </m:r>
                  </m:sub>
                </m:sSub>
              </m:oMath>
            </m:oMathPara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K</m:t>
                </m:r>
              </m:oMath>
            </m:oMathPara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0,03087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>0,00139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0,00065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0,03291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3,03856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0,00556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0,00133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0,03776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5,29649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0,3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0,0125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0,00206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0,04543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6,60395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0,4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0,02222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0,00282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0,05592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7,15368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0,03472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0,00364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0,06923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7,22217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0,6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0,00452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0,08538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7,02708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0,7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0,06805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0,00546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0,10438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6,70599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lastRenderedPageBreak/>
              <w:t>0,8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0,08888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0,00649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0,12625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6,33678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0,9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0,11249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0,00763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0,15099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5,96056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1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0,13888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0,0089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0,17865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5,59755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1,1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0,16804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0,01035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0,20926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5,25656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1,2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0,19998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0,01205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0,2429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4,94025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1,3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0,2347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0,01413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0,2797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4,64779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1,4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0,2722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0,01688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0,31996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4,37561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1,5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0,31247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0,02127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0,36462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4,11391</w:t>
            </w:r>
          </w:p>
        </w:tc>
      </w:tr>
      <w:tr w:rsidR="00FC2CB3" w:rsidRPr="00FC2CB3" w:rsidTr="008057AD">
        <w:trPr>
          <w:trHeight w:val="340"/>
        </w:trPr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1,576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0,34482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0,04</w:t>
            </w:r>
          </w:p>
        </w:tc>
        <w:tc>
          <w:tcPr>
            <w:tcW w:w="1914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0,41569</w:t>
            </w:r>
          </w:p>
        </w:tc>
        <w:tc>
          <w:tcPr>
            <w:tcW w:w="1700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FC2CB3">
              <w:rPr>
                <w:color w:val="000000"/>
              </w:rPr>
              <w:t>3,79062</w:t>
            </w:r>
          </w:p>
        </w:tc>
      </w:tr>
    </w:tbl>
    <w:p w:rsidR="00FC2CB3" w:rsidRPr="00FC2CB3" w:rsidRDefault="00FC2CB3" w:rsidP="00FC2CB3">
      <w:pPr>
        <w:keepNext/>
        <w:keepLines/>
        <w:tabs>
          <w:tab w:val="left" w:pos="1418"/>
        </w:tabs>
        <w:spacing w:before="240" w:after="120"/>
        <w:ind w:left="1418" w:hanging="709"/>
        <w:jc w:val="left"/>
        <w:outlineLvl w:val="0"/>
        <w:rPr>
          <w:rFonts w:eastAsia="Times New Roman"/>
          <w:b/>
          <w:bCs/>
        </w:rPr>
      </w:pPr>
      <w:bookmarkStart w:id="20" w:name="_Toc531862245"/>
      <w:r w:rsidRPr="00FC2CB3">
        <w:rPr>
          <w:rFonts w:eastAsia="Times New Roman"/>
          <w:b/>
          <w:bCs/>
        </w:rPr>
        <w:t>1.2.7</w:t>
      </w:r>
      <w:r w:rsidRPr="00FC2CB3">
        <w:rPr>
          <w:rFonts w:eastAsia="Times New Roman"/>
          <w:b/>
          <w:bCs/>
        </w:rPr>
        <w:tab/>
        <w:t>Расчёт значения аэродинамического качества БПЛА с учетом обдува винтами</w:t>
      </w:r>
      <w:bookmarkEnd w:id="20"/>
    </w:p>
    <w:p w:rsidR="00FC2CB3" w:rsidRPr="00FC2CB3" w:rsidRDefault="00FC2CB3" w:rsidP="00FC2CB3">
      <w:r w:rsidRPr="00FC2CB3">
        <w:t>Формулы нахождения коэффициента вихревого индуктивного сопр</w:t>
      </w:r>
      <w:r w:rsidRPr="00FC2CB3">
        <w:t>о</w:t>
      </w:r>
      <w:r w:rsidRPr="00FC2CB3">
        <w:t>тивления и приращение коэффициента профильного сопротивления для да</w:t>
      </w:r>
      <w:r w:rsidRPr="00FC2CB3">
        <w:t>н</w:t>
      </w:r>
      <w:r w:rsidRPr="00FC2CB3">
        <w:t>ного случая остались неизменными, однако формула нахождения значения лобового сопротивления самолета теперь имеет вид:</w:t>
      </w:r>
    </w:p>
    <w:p w:rsidR="00FC2CB3" w:rsidRPr="00FC2CB3" w:rsidRDefault="00BB3BDB" w:rsidP="00FC2CB3">
      <w:pPr>
        <w:spacing w:before="240" w:after="240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xa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x0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xi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в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:rsidR="00FC2CB3" w:rsidRPr="00FC2CB3" w:rsidRDefault="00FC2CB3" w:rsidP="00FC2CB3">
      <w:pPr>
        <w:ind w:firstLine="0"/>
      </w:pPr>
      <w:r w:rsidRPr="00FC2CB3">
        <w:t>где</w:t>
      </w:r>
      <w:r w:rsidRPr="00FC2CB3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xв</m:t>
            </m:r>
          </m:sub>
        </m:sSub>
      </m:oMath>
      <w:r w:rsidRPr="00FC2CB3">
        <w:t xml:space="preserve"> – коэффициент, учитывающий обдув винтами, формула вычисл</w:t>
      </w:r>
      <w:r w:rsidRPr="00FC2CB3">
        <w:t>е</w:t>
      </w:r>
      <w:r w:rsidRPr="00FC2CB3">
        <w:t>ния которого имеет вид:</w:t>
      </w:r>
    </w:p>
    <w:p w:rsidR="00FC2CB3" w:rsidRPr="00FC2CB3" w:rsidRDefault="00BB3BDB" w:rsidP="00FC2CB3">
      <w:pPr>
        <w:spacing w:before="240" w:after="240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в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т.к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ф.к</m:t>
                  </m:r>
                </m:sub>
              </m:sSub>
            </m:e>
          </m:d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хр.к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обд</m:t>
              </m:r>
            </m:sub>
          </m:sSub>
          <m:r>
            <w:rPr>
              <w:rFonts w:ascii="Cambria Math" w:hAnsi="Cambria Math"/>
            </w:rPr>
            <m:t>∙B+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  <m:r>
                <w:rPr>
                  <w:rFonts w:ascii="Cambria Math" w:hAnsi="Cambria Math"/>
                </w:rPr>
                <m:t>-1,73</m:t>
              </m:r>
            </m:num>
            <m:den>
              <m:r>
                <w:rPr>
                  <w:rFonts w:ascii="Cambria Math" w:hAnsi="Cambria Math"/>
                </w:rPr>
                <m:t>2,72∙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ya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обд</m:t>
                  </m:r>
                </m:sub>
              </m:sSub>
              <m:r>
                <w:rPr>
                  <w:rFonts w:ascii="Cambria Math" w:hAnsi="Cambria Math"/>
                </w:rPr>
                <m:t>∙B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4,7∙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ом</m:t>
                  </m:r>
                </m:sub>
              </m:sSub>
              <m:r>
                <w:rPr>
                  <w:rFonts w:ascii="Cambria Math" w:hAnsi="Cambria Math"/>
                </w:rPr>
                <m:t>∙B</m:t>
              </m:r>
            </m:num>
            <m:den>
              <m:r>
                <w:rPr>
                  <w:rFonts w:ascii="Cambria Math" w:hAnsi="Cambria Math"/>
                </w:rPr>
                <m:t>28∙</m:t>
              </m:r>
              <m:r>
                <w:rPr>
                  <w:rFonts w:ascii="Cambria Math" w:hAnsi="Cambria Math"/>
                  <w:lang w:val="en-US"/>
                </w:rPr>
                <m:t>S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FC2CB3" w:rsidRPr="00FC2CB3" w:rsidRDefault="00FC2CB3" w:rsidP="00FC2CB3">
      <w:r w:rsidRPr="00FC2CB3">
        <w:t>Составим таблицу идентичную таблице 1.2 и построим поляры для сравнения случаев с обдувом винтом и без:</w:t>
      </w:r>
    </w:p>
    <w:p w:rsidR="00FC2CB3" w:rsidRPr="00FC2CB3" w:rsidRDefault="00FC2CB3" w:rsidP="00FC2CB3">
      <w:pPr>
        <w:sectPr w:rsidR="00FC2CB3" w:rsidRPr="00FC2CB3" w:rsidSect="002F3392">
          <w:headerReference w:type="default" r:id="rId40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FC2CB3" w:rsidRPr="00FC2CB3" w:rsidRDefault="00FC2CB3" w:rsidP="00FC2CB3">
      <w:pPr>
        <w:spacing w:before="240" w:line="276" w:lineRule="auto"/>
        <w:ind w:firstLine="0"/>
      </w:pPr>
      <w:r w:rsidRPr="00FC2CB3">
        <w:lastRenderedPageBreak/>
        <w:t>Таблица 1.3 – Результаты расчета поляр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559"/>
        <w:gridCol w:w="1559"/>
        <w:gridCol w:w="1559"/>
        <w:gridCol w:w="1560"/>
        <w:gridCol w:w="1559"/>
      </w:tblGrid>
      <w:tr w:rsidR="00FC2CB3" w:rsidRPr="00FC2CB3" w:rsidTr="008057AD">
        <w:trPr>
          <w:trHeight w:val="340"/>
        </w:trPr>
        <w:tc>
          <w:tcPr>
            <w:tcW w:w="1560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ya</m:t>
                    </m:r>
                  </m:sub>
                </m:sSub>
              </m:oMath>
            </m:oMathPara>
          </w:p>
        </w:tc>
        <w:tc>
          <w:tcPr>
            <w:tcW w:w="1559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xi</m:t>
                    </m:r>
                  </m:sub>
                </m:sSub>
              </m:oMath>
            </m:oMathPara>
          </w:p>
        </w:tc>
        <w:tc>
          <w:tcPr>
            <w:tcW w:w="1559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559" w:type="dxa"/>
            <w:vAlign w:val="center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1560" w:type="dxa"/>
          </w:tcPr>
          <w:p w:rsidR="00FC2CB3" w:rsidRPr="00FC2CB3" w:rsidRDefault="00BB3BDB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xa</m:t>
                    </m:r>
                  </m:sub>
                </m:sSub>
              </m:oMath>
            </m:oMathPara>
          </w:p>
        </w:tc>
        <w:tc>
          <w:tcPr>
            <w:tcW w:w="1559" w:type="dxa"/>
            <w:vAlign w:val="center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K</m:t>
                </m:r>
              </m:oMath>
            </m:oMathPara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0,00982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0,04069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0,00139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0,00065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0,01006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0,04298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2,32693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0,00556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0,00133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0,0108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0,04857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4,11816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0,3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0,0125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0,00206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0,01204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0,05746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5,22059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0,4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0,02222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0,00282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0,01376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0,06968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5,74064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0,03472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0,00364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0,01598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0,08521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5,8676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0,6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0,00452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0,01869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0,10408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5,76487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0,7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0,06805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0,00546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0,0219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0,12628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5,54305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0,08888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0,00649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0,0256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0,15185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5,26851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0,9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0,11249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0,00763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0,02979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0,18078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4,97835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1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0,13888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0,0089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0,03447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0,21312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4,69209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1,1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0,16804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0,01035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0,03965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0,24892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4,41917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1,2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0,19998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0,01205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0,04532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0,28823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4,16339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1,3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0,2347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0,01413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0,05149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0,33119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3,92522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1,4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0,2722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0,01688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0,05815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0,3781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3,70271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1,5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0,31247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0,02127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0,0653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0,42991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3,48908 </w:t>
            </w:r>
          </w:p>
        </w:tc>
      </w:tr>
      <w:tr w:rsidR="00FC2CB3" w:rsidRPr="00FC2CB3" w:rsidTr="008057AD">
        <w:trPr>
          <w:trHeight w:val="340"/>
        </w:trPr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1,576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0,34482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0,04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0,07104 </w:t>
            </w:r>
          </w:p>
        </w:tc>
        <w:tc>
          <w:tcPr>
            <w:tcW w:w="1560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0,48673 </w:t>
            </w:r>
          </w:p>
        </w:tc>
        <w:tc>
          <w:tcPr>
            <w:tcW w:w="1559" w:type="dxa"/>
          </w:tcPr>
          <w:p w:rsidR="00FC2CB3" w:rsidRPr="00FC2CB3" w:rsidRDefault="00FC2CB3" w:rsidP="00FC2CB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FC2CB3">
              <w:rPr>
                <w:color w:val="000000"/>
              </w:rPr>
              <w:t xml:space="preserve">3,23738 </w:t>
            </w:r>
          </w:p>
        </w:tc>
      </w:tr>
    </w:tbl>
    <w:p w:rsidR="00FC2CB3" w:rsidRPr="00FC2CB3" w:rsidRDefault="00FC2CB3" w:rsidP="00FC2CB3">
      <w:pPr>
        <w:ind w:firstLine="0"/>
        <w:jc w:val="center"/>
      </w:pPr>
    </w:p>
    <w:p w:rsidR="00FC2CB3" w:rsidRPr="00FC2CB3" w:rsidRDefault="00FC2CB3" w:rsidP="00FC2CB3">
      <w:pPr>
        <w:ind w:firstLine="0"/>
        <w:jc w:val="center"/>
      </w:pPr>
      <w:r w:rsidRPr="00FC2CB3">
        <w:rPr>
          <w:noProof/>
          <w:lang w:eastAsia="ru-RU"/>
        </w:rPr>
        <w:drawing>
          <wp:inline distT="0" distB="0" distL="0" distR="0">
            <wp:extent cx="5890437" cy="3572539"/>
            <wp:effectExtent l="0" t="0" r="0" b="0"/>
            <wp:docPr id="2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C2CB3" w:rsidRPr="00FC2CB3" w:rsidRDefault="00FC2CB3" w:rsidP="00FC2CB3">
      <w:pPr>
        <w:ind w:firstLine="0"/>
        <w:jc w:val="center"/>
        <w:rPr>
          <w:oMath/>
          <w:rFonts w:ascii="Cambria Math" w:hAnsi="Cambria Math"/>
        </w:rPr>
        <w:sectPr w:rsidR="00FC2CB3" w:rsidRPr="00FC2CB3" w:rsidSect="002F3392">
          <w:headerReference w:type="default" r:id="rId42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r w:rsidRPr="00FC2CB3">
        <w:t>Рисунок 1.9 – Поляра зависимости</w:t>
      </w:r>
      <w:proofErr w:type="gramStart"/>
      <w:r w:rsidRPr="00FC2CB3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  <w:proofErr w:type="gramEnd"/>
          </m:e>
          <m:sub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ya</m:t>
            </m:r>
          </m:sub>
        </m:sSub>
        <m:r>
          <w:rPr>
            <w:rFonts w:ascii="Cambria Math" w:hAnsi="Cambria Math"/>
          </w:rPr>
          <m:t>)</m:t>
        </m:r>
      </m:oMath>
    </w:p>
    <w:p w:rsidR="00FC2CB3" w:rsidRPr="00FC2CB3" w:rsidRDefault="00FC2CB3" w:rsidP="00FC2CB3">
      <w:pPr>
        <w:ind w:firstLine="0"/>
        <w:jc w:val="center"/>
      </w:pPr>
      <w:r w:rsidRPr="00FC2CB3">
        <w:rPr>
          <w:noProof/>
          <w:lang w:eastAsia="ru-RU"/>
        </w:rPr>
        <w:lastRenderedPageBreak/>
        <w:drawing>
          <wp:inline distT="0" distB="0" distL="0" distR="0">
            <wp:extent cx="5890437" cy="4072269"/>
            <wp:effectExtent l="0" t="0" r="0" b="0"/>
            <wp:docPr id="2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C2CB3" w:rsidRPr="00FC2CB3" w:rsidRDefault="00FC2CB3" w:rsidP="00FC2CB3">
      <w:pPr>
        <w:ind w:firstLine="0"/>
        <w:jc w:val="center"/>
      </w:pPr>
      <w:r w:rsidRPr="00FC2CB3">
        <w:t xml:space="preserve">Рисунок 1.10 – Поляра зависимости </w:t>
      </w:r>
      <m:oMath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w:proofErr w:type="gramStart"/>
            <m:r>
              <w:rPr>
                <w:rFonts w:ascii="Cambria Math" w:hAnsi="Cambria Math"/>
              </w:rPr>
              <m:t>С</m:t>
            </m:r>
            <w:proofErr w:type="gramEnd"/>
          </m:e>
          <m:sub>
            <m:r>
              <w:rPr>
                <w:rFonts w:ascii="Cambria Math" w:hAnsi="Cambria Math"/>
              </w:rPr>
              <m:t>ya</m:t>
            </m:r>
          </m:sub>
        </m:sSub>
        <m:r>
          <w:rPr>
            <w:rFonts w:ascii="Cambria Math" w:hAnsi="Cambria Math"/>
          </w:rPr>
          <m:t>)</m:t>
        </m:r>
      </m:oMath>
    </w:p>
    <w:p w:rsidR="00FC2CB3" w:rsidRPr="00FC2CB3" w:rsidRDefault="00FC2CB3" w:rsidP="00FC2CB3">
      <w:pPr>
        <w:ind w:firstLine="708"/>
      </w:pPr>
    </w:p>
    <w:p w:rsidR="00FC2CB3" w:rsidRPr="00FC2CB3" w:rsidRDefault="00FC2CB3" w:rsidP="00FC2CB3">
      <w:pPr>
        <w:spacing w:after="160"/>
        <w:ind w:firstLine="708"/>
      </w:pPr>
      <w:r w:rsidRPr="00FC2CB3">
        <w:t>При создании модели разрабатываемого БПЛА (рисунок 1.11), был о</w:t>
      </w:r>
      <w:r w:rsidRPr="00FC2CB3">
        <w:t>б</w:t>
      </w:r>
      <w:r w:rsidRPr="00FC2CB3">
        <w:t>наружен ряд проблем, связанных с некорректным выбором материала для и</w:t>
      </w:r>
      <w:r w:rsidRPr="00FC2CB3">
        <w:t>з</w:t>
      </w:r>
      <w:r w:rsidRPr="00FC2CB3">
        <w:t>готовления планера, а так же неверно подобранных настроек печати.</w:t>
      </w: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spacing w:after="160"/>
        <w:ind w:firstLine="708"/>
        <w:jc w:val="center"/>
        <w:rPr>
          <w:szCs w:val="22"/>
        </w:rPr>
      </w:pPr>
    </w:p>
    <w:p w:rsidR="00FC2CB3" w:rsidRPr="00FC2CB3" w:rsidRDefault="00FC2CB3" w:rsidP="00FC2CB3">
      <w:pPr>
        <w:keepNext/>
        <w:keepLines/>
        <w:spacing w:line="240" w:lineRule="auto"/>
        <w:ind w:left="1134" w:hanging="426"/>
        <w:jc w:val="left"/>
        <w:outlineLvl w:val="0"/>
        <w:rPr>
          <w:rFonts w:eastAsia="Times New Roman"/>
          <w:b/>
          <w:szCs w:val="32"/>
        </w:rPr>
      </w:pPr>
      <w:bookmarkStart w:id="21" w:name="_Toc58191714"/>
      <w:r w:rsidRPr="00FC2CB3">
        <w:rPr>
          <w:rFonts w:eastAsia="Times New Roman"/>
          <w:b/>
          <w:szCs w:val="32"/>
        </w:rPr>
        <w:lastRenderedPageBreak/>
        <w:t>1.3 Анализ ошибок изготовления первой модели разрабатываемого БПЛА</w:t>
      </w:r>
      <w:r w:rsidRPr="00FC2CB3">
        <w:rPr>
          <w:rFonts w:eastAsia="Times New Roman"/>
          <w:b/>
          <w:szCs w:val="32"/>
          <w:highlight w:val="yellow"/>
        </w:rPr>
        <w:t xml:space="preserve"> </w:t>
      </w:r>
    </w:p>
    <w:p w:rsidR="00FC2CB3" w:rsidRPr="00FC2CB3" w:rsidRDefault="00FC2CB3" w:rsidP="00FC2CB3">
      <w:pPr>
        <w:spacing w:line="240" w:lineRule="auto"/>
        <w:ind w:firstLine="0"/>
        <w:jc w:val="left"/>
        <w:rPr>
          <w:rFonts w:ascii="Calibri" w:hAnsi="Calibri"/>
          <w:szCs w:val="22"/>
        </w:rPr>
      </w:pPr>
    </w:p>
    <w:p w:rsidR="00FC2CB3" w:rsidRPr="00FC2CB3" w:rsidRDefault="00FC2CB3" w:rsidP="00FC2CB3">
      <w:pPr>
        <w:ind w:firstLine="708"/>
        <w:jc w:val="center"/>
        <w:rPr>
          <w:szCs w:val="22"/>
        </w:rPr>
      </w:pPr>
      <w:r w:rsidRPr="00FC2CB3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327452" cy="3245820"/>
            <wp:effectExtent l="0" t="0" r="0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67" cy="32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CB3">
        <w:rPr>
          <w:szCs w:val="22"/>
        </w:rPr>
        <w:t xml:space="preserve"> </w:t>
      </w:r>
    </w:p>
    <w:p w:rsidR="00FC2CB3" w:rsidRPr="00FC2CB3" w:rsidRDefault="00FC2CB3" w:rsidP="00FC2CB3">
      <w:pPr>
        <w:ind w:firstLine="708"/>
        <w:jc w:val="center"/>
        <w:rPr>
          <w:szCs w:val="22"/>
        </w:rPr>
      </w:pPr>
      <w:r w:rsidRPr="00FC2CB3">
        <w:rPr>
          <w:szCs w:val="22"/>
        </w:rPr>
        <w:t xml:space="preserve">Рисунок 1.11 – Внешний вид первой изготовленной модели </w:t>
      </w:r>
    </w:p>
    <w:p w:rsidR="00FC2CB3" w:rsidRPr="00FC2CB3" w:rsidRDefault="00FC2CB3" w:rsidP="00FC2CB3">
      <w:pPr>
        <w:ind w:firstLine="708"/>
        <w:jc w:val="center"/>
        <w:rPr>
          <w:szCs w:val="22"/>
        </w:rPr>
      </w:pPr>
      <w:r w:rsidRPr="00FC2CB3">
        <w:rPr>
          <w:szCs w:val="22"/>
        </w:rPr>
        <w:t>разрабатываемого БПЛА</w:t>
      </w:r>
    </w:p>
    <w:p w:rsidR="00FC2CB3" w:rsidRPr="00FC2CB3" w:rsidRDefault="00FC2CB3" w:rsidP="00FC2CB3">
      <w:pPr>
        <w:ind w:firstLine="708"/>
      </w:pPr>
      <w:r w:rsidRPr="00FC2CB3">
        <w:t xml:space="preserve">Проанализировав полученные результаты </w:t>
      </w:r>
      <w:proofErr w:type="gramStart"/>
      <w:r w:rsidRPr="00FC2CB3">
        <w:t>испытании</w:t>
      </w:r>
      <w:proofErr w:type="gramEnd"/>
      <w:r w:rsidRPr="00FC2CB3">
        <w:t xml:space="preserve"> первой модели БПЛА, был выявлен ряд значительных недочетов и ошибок, критически влияющих на эксплуатационные характеристики и применение БПЛА в двух средах.</w:t>
      </w:r>
    </w:p>
    <w:p w:rsidR="00FC2CB3" w:rsidRPr="00FC2CB3" w:rsidRDefault="00FC2CB3" w:rsidP="00FC2CB3">
      <w:pPr>
        <w:ind w:firstLine="708"/>
      </w:pPr>
      <w:r w:rsidRPr="00FC2CB3">
        <w:t>При проведении натурных испытаний основной проблемой стала не герметичность корпуса дрона (рисунок 1.12), причиной которой является н</w:t>
      </w:r>
      <w:r w:rsidRPr="00FC2CB3">
        <w:t>е</w:t>
      </w:r>
      <w:r w:rsidRPr="00FC2CB3">
        <w:t>верный выбор пластика для 3</w:t>
      </w:r>
      <w:r w:rsidRPr="00FC2CB3">
        <w:rPr>
          <w:lang w:val="en-US"/>
        </w:rPr>
        <w:t>D</w:t>
      </w:r>
      <w:r w:rsidRPr="00FC2CB3">
        <w:t xml:space="preserve"> печати. Для изготовления модели ранее был выбран </w:t>
      </w:r>
      <w:proofErr w:type="spellStart"/>
      <w:r w:rsidRPr="00FC2CB3">
        <w:t>филамент</w:t>
      </w:r>
      <w:proofErr w:type="spellEnd"/>
      <w:r w:rsidRPr="00FC2CB3">
        <w:t xml:space="preserve"> </w:t>
      </w:r>
      <w:r w:rsidRPr="00FC2CB3">
        <w:rPr>
          <w:lang w:val="en-US"/>
        </w:rPr>
        <w:t>PLA</w:t>
      </w:r>
      <w:r w:rsidRPr="00FC2CB3">
        <w:t xml:space="preserve">, который не только является </w:t>
      </w:r>
      <w:proofErr w:type="spellStart"/>
      <w:r w:rsidRPr="00FC2CB3">
        <w:t>водорастворимым</w:t>
      </w:r>
      <w:proofErr w:type="spellEnd"/>
      <w:r w:rsidRPr="00FC2CB3">
        <w:t>, но и имеет большой процент влагопоглощения 2-50%, что в данном случае явл</w:t>
      </w:r>
      <w:r w:rsidRPr="00FC2CB3">
        <w:t>я</w:t>
      </w:r>
      <w:r w:rsidRPr="00FC2CB3">
        <w:t>ется недопустимым.</w:t>
      </w:r>
    </w:p>
    <w:p w:rsidR="00FC2CB3" w:rsidRPr="00FC2CB3" w:rsidRDefault="00FC2CB3" w:rsidP="00FC2CB3">
      <w:pPr>
        <w:spacing w:after="160"/>
        <w:ind w:firstLine="708"/>
      </w:pPr>
      <w:r w:rsidRPr="00FC2CB3">
        <w:t>Так же, на герметичность аппарата повлиял неверный подбор параме</w:t>
      </w:r>
      <w:r w:rsidRPr="00FC2CB3">
        <w:t>т</w:t>
      </w:r>
      <w:r w:rsidRPr="00FC2CB3">
        <w:t xml:space="preserve">ров печати в слайсере, что привело не только к </w:t>
      </w:r>
      <w:proofErr w:type="spellStart"/>
      <w:proofErr w:type="gramStart"/>
      <w:r w:rsidRPr="00FC2CB3">
        <w:t>негерметичности</w:t>
      </w:r>
      <w:proofErr w:type="spellEnd"/>
      <w:proofErr w:type="gramEnd"/>
      <w:r w:rsidRPr="00FC2CB3">
        <w:t xml:space="preserve"> но и иск</w:t>
      </w:r>
      <w:r w:rsidRPr="00FC2CB3">
        <w:t>а</w:t>
      </w:r>
      <w:r w:rsidRPr="00FC2CB3">
        <w:t>жению аэродинамического профиля. А также к некачественной поверхности планера требующего большой механической обработки рисунок 1.12.</w:t>
      </w:r>
    </w:p>
    <w:p w:rsidR="00FC2CB3" w:rsidRPr="00FC2CB3" w:rsidRDefault="00FC2CB3" w:rsidP="00FC2CB3">
      <w:pPr>
        <w:spacing w:after="160"/>
        <w:ind w:firstLine="708"/>
        <w:jc w:val="center"/>
      </w:pPr>
      <w:r w:rsidRPr="00FC2CB3">
        <w:rPr>
          <w:noProof/>
          <w:lang w:eastAsia="ru-RU"/>
        </w:rPr>
        <w:lastRenderedPageBreak/>
        <w:drawing>
          <wp:inline distT="0" distB="0" distL="0" distR="0">
            <wp:extent cx="3789816" cy="2842260"/>
            <wp:effectExtent l="0" t="0" r="0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985" cy="284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  <w:r w:rsidRPr="00FC2CB3">
        <w:rPr>
          <w:szCs w:val="22"/>
        </w:rPr>
        <w:t xml:space="preserve">Рисунок 1.12 – </w:t>
      </w:r>
      <w:proofErr w:type="gramStart"/>
      <w:r w:rsidRPr="00FC2CB3">
        <w:rPr>
          <w:szCs w:val="22"/>
        </w:rPr>
        <w:t>Фото элемента</w:t>
      </w:r>
      <w:proofErr w:type="gramEnd"/>
      <w:r w:rsidRPr="00FC2CB3">
        <w:rPr>
          <w:szCs w:val="22"/>
        </w:rPr>
        <w:t xml:space="preserve"> модели </w:t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  <w:r w:rsidRPr="00FC2CB3">
        <w:rPr>
          <w:szCs w:val="22"/>
        </w:rPr>
        <w:t>разработанного  БПЛА</w:t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</w:p>
    <w:p w:rsidR="00FC2CB3" w:rsidRPr="00FC2CB3" w:rsidRDefault="00FC2CB3" w:rsidP="00FC2CB3">
      <w:pPr>
        <w:ind w:firstLine="708"/>
      </w:pPr>
      <w:r w:rsidRPr="00FC2CB3">
        <w:t>Следующей критической ошибкой при изготовлении БПЛА стал н</w:t>
      </w:r>
      <w:r w:rsidRPr="00FC2CB3">
        <w:t>е</w:t>
      </w:r>
      <w:r w:rsidRPr="00FC2CB3">
        <w:t>верный подбор плотности внутреннего заполнения и количества слоем пер</w:t>
      </w:r>
      <w:r w:rsidRPr="00FC2CB3">
        <w:t>и</w:t>
      </w:r>
      <w:r w:rsidRPr="00FC2CB3">
        <w:t>метра. Это привело к излишнему утолщению стенок, и как результат -  ут</w:t>
      </w:r>
      <w:r w:rsidRPr="00FC2CB3">
        <w:t>я</w:t>
      </w:r>
      <w:r w:rsidRPr="00FC2CB3">
        <w:t>желению дрона (рисунок 1.13), что ведет за собой ряд негативных последс</w:t>
      </w:r>
      <w:r w:rsidRPr="00FC2CB3">
        <w:t>т</w:t>
      </w:r>
      <w:r w:rsidRPr="00FC2CB3">
        <w:t>вий: увеличению массы аппарата, ухудшению технико-экономических пок</w:t>
      </w:r>
      <w:r w:rsidRPr="00FC2CB3">
        <w:t>а</w:t>
      </w:r>
      <w:r w:rsidRPr="00FC2CB3">
        <w:t>зателей,</w:t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  <w:r w:rsidRPr="00FC2CB3">
        <w:rPr>
          <w:noProof/>
          <w:lang w:eastAsia="ru-RU"/>
        </w:rPr>
        <w:drawing>
          <wp:inline distT="0" distB="0" distL="0" distR="0">
            <wp:extent cx="3110346" cy="3200475"/>
            <wp:effectExtent l="38100" t="0" r="33020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1wF143RYA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2" t="11924" r="5706" b="17312"/>
                    <a:stretch/>
                  </pic:blipFill>
                  <pic:spPr bwMode="auto">
                    <a:xfrm rot="5400000">
                      <a:off x="0" y="0"/>
                      <a:ext cx="3130514" cy="322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  <w:r w:rsidRPr="00FC2CB3">
        <w:rPr>
          <w:szCs w:val="22"/>
        </w:rPr>
        <w:t>Рисунок 1.13 – Фото напечатанной крышки корпуса</w:t>
      </w:r>
    </w:p>
    <w:p w:rsidR="00FC2CB3" w:rsidRPr="00FC2CB3" w:rsidRDefault="00FC2CB3" w:rsidP="00FC2CB3">
      <w:pPr>
        <w:spacing w:line="240" w:lineRule="auto"/>
        <w:jc w:val="center"/>
      </w:pPr>
      <w:r w:rsidRPr="00FC2CB3">
        <w:rPr>
          <w:szCs w:val="22"/>
        </w:rPr>
        <w:t>разработанного БПЛА</w:t>
      </w:r>
      <w:r w:rsidRPr="00FC2CB3">
        <w:br w:type="page"/>
      </w:r>
    </w:p>
    <w:p w:rsidR="00FC2CB3" w:rsidRPr="00FC2CB3" w:rsidRDefault="00FC2CB3" w:rsidP="00FC2CB3">
      <w:pPr>
        <w:ind w:firstLine="708"/>
      </w:pPr>
      <w:r w:rsidRPr="00FC2CB3">
        <w:lastRenderedPageBreak/>
        <w:t>Так же, большое влияние на эксплуатационные характеристики БПЛА оказал неверный подбор характеристик и комплектующих 3D принтера, т</w:t>
      </w:r>
      <w:r w:rsidRPr="00FC2CB3">
        <w:t>а</w:t>
      </w:r>
      <w:r w:rsidRPr="00FC2CB3">
        <w:t>ких как: кинематическая схема 3</w:t>
      </w:r>
      <w:r w:rsidRPr="00FC2CB3">
        <w:rPr>
          <w:lang w:val="en-US"/>
        </w:rPr>
        <w:t>D</w:t>
      </w:r>
      <w:r w:rsidRPr="00FC2CB3">
        <w:t xml:space="preserve"> - принтера, размер и тип сопла, тип эк</w:t>
      </w:r>
      <w:r w:rsidRPr="00FC2CB3">
        <w:t>с</w:t>
      </w:r>
      <w:r w:rsidRPr="00FC2CB3">
        <w:t>трудера.</w:t>
      </w:r>
    </w:p>
    <w:p w:rsidR="00FC2CB3" w:rsidRPr="00FC2CB3" w:rsidRDefault="00FC2CB3" w:rsidP="00FC2CB3">
      <w:pPr>
        <w:ind w:firstLine="851"/>
      </w:pPr>
      <w:r w:rsidRPr="00FC2CB3">
        <w:t>Это привело к возникновению дефектов деталей корпуса, неточность аэродинамических обводов контура, и в следствии невозможность эксплу</w:t>
      </w:r>
      <w:r w:rsidRPr="00FC2CB3">
        <w:t>а</w:t>
      </w:r>
      <w:r w:rsidRPr="00FC2CB3">
        <w:t xml:space="preserve">тации </w:t>
      </w:r>
    </w:p>
    <w:p w:rsidR="00FC2CB3" w:rsidRPr="00FC2CB3" w:rsidRDefault="00FC2CB3" w:rsidP="00FC2CB3">
      <w:pPr>
        <w:ind w:firstLine="851"/>
        <w:jc w:val="center"/>
      </w:pPr>
      <w:r w:rsidRPr="00FC2CB3">
        <w:rPr>
          <w:noProof/>
          <w:lang w:eastAsia="ru-RU"/>
        </w:rPr>
        <w:drawing>
          <wp:anchor distT="0" distB="0" distL="114300" distR="114300" simplePos="0" relativeHeight="251667456" behindDoc="0" locked="0" layoutInCell="0" allowOverlap="0">
            <wp:simplePos x="0" y="0"/>
            <wp:positionH relativeFrom="column">
              <wp:posOffset>1731645</wp:posOffset>
            </wp:positionH>
            <wp:positionV relativeFrom="page">
              <wp:posOffset>3023235</wp:posOffset>
            </wp:positionV>
            <wp:extent cx="2494280" cy="4384675"/>
            <wp:effectExtent l="952500" t="0" r="934720" b="0"/>
            <wp:wrapTopAndBottom/>
            <wp:docPr id="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qDjBhzI3Q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118"/>
                    <a:stretch/>
                  </pic:blipFill>
                  <pic:spPr bwMode="auto">
                    <a:xfrm rot="16200000">
                      <a:off x="0" y="0"/>
                      <a:ext cx="2494280" cy="43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C2CB3">
        <w:t xml:space="preserve">Рисунок 1.14 – </w:t>
      </w:r>
      <w:proofErr w:type="gramStart"/>
      <w:r w:rsidRPr="00FC2CB3">
        <w:t>Фото элемента</w:t>
      </w:r>
      <w:proofErr w:type="gramEnd"/>
      <w:r w:rsidRPr="00FC2CB3">
        <w:t xml:space="preserve"> модели БПЛА</w:t>
      </w:r>
    </w:p>
    <w:p w:rsidR="00FC2CB3" w:rsidRPr="00FC2CB3" w:rsidRDefault="00FC2CB3" w:rsidP="00FC2CB3">
      <w:pPr>
        <w:spacing w:line="240" w:lineRule="auto"/>
        <w:ind w:firstLine="0"/>
        <w:jc w:val="center"/>
      </w:pPr>
      <w:r w:rsidRPr="00FC2CB3">
        <w:t>с дефектом «Слоновья нога»</w:t>
      </w:r>
    </w:p>
    <w:p w:rsidR="00FC2CB3" w:rsidRPr="00FC2CB3" w:rsidRDefault="00FC2CB3" w:rsidP="00FC2CB3">
      <w:pPr>
        <w:ind w:firstLine="708"/>
      </w:pPr>
    </w:p>
    <w:p w:rsidR="00FC2CB3" w:rsidRPr="00FC2CB3" w:rsidRDefault="00FC2CB3" w:rsidP="00FC2CB3">
      <w:pPr>
        <w:ind w:firstLine="0"/>
      </w:pPr>
      <w:r w:rsidRPr="00FC2CB3">
        <w:t>модели в обеих средах. Дефекты элементов корпуса разработанного  БПЛА представлены на рисунке 1.14 и рисунке 1.15</w:t>
      </w:r>
    </w:p>
    <w:p w:rsidR="00FC2CB3" w:rsidRPr="00FC2CB3" w:rsidRDefault="00FC2CB3" w:rsidP="00FC2CB3">
      <w:pPr>
        <w:ind w:firstLine="708"/>
      </w:pPr>
      <w:r w:rsidRPr="00FC2CB3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231140</wp:posOffset>
            </wp:positionV>
            <wp:extent cx="4443095" cy="3333750"/>
            <wp:effectExtent l="19050" t="0" r="0" b="0"/>
            <wp:wrapTopAndBottom/>
            <wp:docPr id="3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  <w:r w:rsidRPr="00FC2CB3">
        <w:rPr>
          <w:szCs w:val="22"/>
        </w:rPr>
        <w:t xml:space="preserve">Рисунок 1.15 – </w:t>
      </w:r>
      <w:proofErr w:type="gramStart"/>
      <w:r w:rsidRPr="00FC2CB3">
        <w:rPr>
          <w:szCs w:val="22"/>
        </w:rPr>
        <w:t>Фото элемента</w:t>
      </w:r>
      <w:proofErr w:type="gramEnd"/>
      <w:r w:rsidRPr="00FC2CB3">
        <w:rPr>
          <w:szCs w:val="22"/>
        </w:rPr>
        <w:t xml:space="preserve"> модели БПЛА</w:t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  <w:r w:rsidRPr="00FC2CB3">
        <w:rPr>
          <w:szCs w:val="22"/>
        </w:rPr>
        <w:t xml:space="preserve"> с дефектом </w:t>
      </w:r>
      <w:proofErr w:type="spellStart"/>
      <w:r w:rsidRPr="00FC2CB3">
        <w:rPr>
          <w:szCs w:val="22"/>
        </w:rPr>
        <w:t>законцовки</w:t>
      </w:r>
      <w:proofErr w:type="spellEnd"/>
      <w:r w:rsidRPr="00FC2CB3">
        <w:rPr>
          <w:szCs w:val="22"/>
        </w:rPr>
        <w:t xml:space="preserve"> крыльев</w:t>
      </w:r>
    </w:p>
    <w:p w:rsidR="00FC2CB3" w:rsidRPr="00FC2CB3" w:rsidRDefault="00FC2CB3" w:rsidP="00FC2CB3">
      <w:pPr>
        <w:spacing w:line="240" w:lineRule="auto"/>
        <w:jc w:val="center"/>
        <w:rPr>
          <w:szCs w:val="22"/>
        </w:rPr>
      </w:pPr>
    </w:p>
    <w:bookmarkEnd w:id="21"/>
    <w:p w:rsidR="00FC2CB3" w:rsidRPr="00FC2CB3" w:rsidRDefault="00FC2CB3" w:rsidP="00FC2CB3">
      <w:pPr>
        <w:ind w:firstLine="708"/>
        <w:rPr>
          <w:szCs w:val="22"/>
        </w:rPr>
      </w:pPr>
      <w:r w:rsidRPr="00FC2CB3">
        <w:rPr>
          <w:szCs w:val="22"/>
        </w:rPr>
        <w:t>По результатам проведенного анализа недостатков напечатанной мод</w:t>
      </w:r>
      <w:r w:rsidRPr="00FC2CB3">
        <w:rPr>
          <w:szCs w:val="22"/>
        </w:rPr>
        <w:t>е</w:t>
      </w:r>
      <w:r w:rsidRPr="00FC2CB3">
        <w:rPr>
          <w:szCs w:val="22"/>
        </w:rPr>
        <w:t xml:space="preserve">ли двухсредного принтера можно сформулировать цели и задачи </w:t>
      </w:r>
      <w:r w:rsidR="00D94E6C">
        <w:rPr>
          <w:szCs w:val="22"/>
        </w:rPr>
        <w:t>проекта</w:t>
      </w:r>
      <w:r w:rsidRPr="00FC2CB3">
        <w:rPr>
          <w:szCs w:val="22"/>
        </w:rPr>
        <w:t>.</w:t>
      </w:r>
    </w:p>
    <w:p w:rsidR="00FC2CB3" w:rsidRPr="00FC2CB3" w:rsidRDefault="00FC2CB3" w:rsidP="00FC2CB3">
      <w:pPr>
        <w:ind w:firstLine="708"/>
        <w:rPr>
          <w:szCs w:val="22"/>
        </w:rPr>
      </w:pPr>
      <w:r w:rsidRPr="00FC2CB3">
        <w:rPr>
          <w:szCs w:val="22"/>
        </w:rPr>
        <w:t xml:space="preserve">Основная цель </w:t>
      </w:r>
      <w:r w:rsidR="00D94E6C">
        <w:rPr>
          <w:szCs w:val="22"/>
        </w:rPr>
        <w:t>проекта</w:t>
      </w:r>
      <w:r w:rsidRPr="00FC2CB3">
        <w:rPr>
          <w:szCs w:val="22"/>
        </w:rPr>
        <w:t xml:space="preserve"> разработка технологии изготовления планера двухсредного БПЛА методом 3</w:t>
      </w:r>
      <w:r w:rsidRPr="00FC2CB3">
        <w:rPr>
          <w:szCs w:val="22"/>
          <w:lang w:val="en-US"/>
        </w:rPr>
        <w:t>D</w:t>
      </w:r>
      <w:r w:rsidRPr="00FC2CB3">
        <w:rPr>
          <w:szCs w:val="22"/>
        </w:rPr>
        <w:t xml:space="preserve"> печати.</w:t>
      </w:r>
    </w:p>
    <w:p w:rsidR="00FC2CB3" w:rsidRPr="00FC2CB3" w:rsidRDefault="00FC2CB3" w:rsidP="00FC2CB3">
      <w:pPr>
        <w:ind w:firstLine="708"/>
        <w:rPr>
          <w:szCs w:val="22"/>
        </w:rPr>
      </w:pPr>
      <w:r w:rsidRPr="00FC2CB3">
        <w:rPr>
          <w:szCs w:val="22"/>
        </w:rPr>
        <w:t xml:space="preserve">Основные задачи </w:t>
      </w:r>
      <w:r w:rsidR="00D94E6C">
        <w:rPr>
          <w:szCs w:val="22"/>
        </w:rPr>
        <w:t>проекта</w:t>
      </w:r>
      <w:r w:rsidRPr="00FC2CB3">
        <w:rPr>
          <w:szCs w:val="22"/>
        </w:rPr>
        <w:t>:</w:t>
      </w:r>
    </w:p>
    <w:p w:rsidR="00FC2CB3" w:rsidRPr="00FC2CB3" w:rsidRDefault="00FC2CB3" w:rsidP="00FC2CB3">
      <w:pPr>
        <w:ind w:firstLine="708"/>
        <w:rPr>
          <w:szCs w:val="22"/>
        </w:rPr>
      </w:pPr>
      <w:r w:rsidRPr="00FC2CB3">
        <w:rPr>
          <w:szCs w:val="22"/>
        </w:rPr>
        <w:t>- провести обзор существующих аналогов разрабатываемого ЛА, сд</w:t>
      </w:r>
      <w:r w:rsidRPr="00FC2CB3">
        <w:rPr>
          <w:szCs w:val="22"/>
        </w:rPr>
        <w:t>е</w:t>
      </w:r>
      <w:r w:rsidRPr="00FC2CB3">
        <w:rPr>
          <w:szCs w:val="22"/>
        </w:rPr>
        <w:t>лать анализ ошибок изготовления планера первой изготовленной модели ра</w:t>
      </w:r>
      <w:r w:rsidRPr="00FC2CB3">
        <w:rPr>
          <w:szCs w:val="22"/>
        </w:rPr>
        <w:t>з</w:t>
      </w:r>
      <w:r w:rsidRPr="00FC2CB3">
        <w:rPr>
          <w:szCs w:val="22"/>
        </w:rPr>
        <w:t xml:space="preserve">рабатываемого двухсредного ЛА; </w:t>
      </w:r>
    </w:p>
    <w:p w:rsidR="00FC2CB3" w:rsidRPr="00FC2CB3" w:rsidRDefault="00FC2CB3" w:rsidP="00FC2CB3">
      <w:pPr>
        <w:ind w:firstLine="708"/>
        <w:rPr>
          <w:szCs w:val="22"/>
        </w:rPr>
      </w:pPr>
      <w:r w:rsidRPr="00FC2CB3">
        <w:rPr>
          <w:szCs w:val="22"/>
        </w:rPr>
        <w:t xml:space="preserve">- провести анализ </w:t>
      </w:r>
      <w:proofErr w:type="spellStart"/>
      <w:r w:rsidRPr="00FC2CB3">
        <w:rPr>
          <w:szCs w:val="22"/>
        </w:rPr>
        <w:t>филаментов</w:t>
      </w:r>
      <w:proofErr w:type="spellEnd"/>
      <w:r w:rsidRPr="00FC2CB3">
        <w:rPr>
          <w:szCs w:val="22"/>
        </w:rPr>
        <w:t xml:space="preserve"> </w:t>
      </w:r>
      <w:proofErr w:type="gramStart"/>
      <w:r w:rsidRPr="00FC2CB3">
        <w:rPr>
          <w:szCs w:val="22"/>
        </w:rPr>
        <w:t>пригодных</w:t>
      </w:r>
      <w:proofErr w:type="gramEnd"/>
      <w:r w:rsidRPr="00FC2CB3">
        <w:rPr>
          <w:szCs w:val="22"/>
        </w:rPr>
        <w:t xml:space="preserve"> для изготовления планера ЛА, посредством 3D печати. Подобрать наиболее технологически выгодный материал обеспечивающий герметичность и качество деталей планера;</w:t>
      </w:r>
    </w:p>
    <w:p w:rsidR="00FC2CB3" w:rsidRPr="00FC2CB3" w:rsidRDefault="00FC2CB3" w:rsidP="00FC2CB3">
      <w:pPr>
        <w:ind w:firstLine="708"/>
        <w:rPr>
          <w:szCs w:val="22"/>
        </w:rPr>
      </w:pPr>
      <w:r w:rsidRPr="00FC2CB3">
        <w:rPr>
          <w:szCs w:val="22"/>
        </w:rPr>
        <w:t>- провести анализ факторов оказывающих существенное влияние на к</w:t>
      </w:r>
      <w:r w:rsidRPr="00FC2CB3">
        <w:rPr>
          <w:szCs w:val="22"/>
        </w:rPr>
        <w:t>а</w:t>
      </w:r>
      <w:r w:rsidRPr="00FC2CB3">
        <w:rPr>
          <w:szCs w:val="22"/>
        </w:rPr>
        <w:t>чество 3</w:t>
      </w:r>
      <w:r w:rsidRPr="00FC2CB3">
        <w:rPr>
          <w:szCs w:val="22"/>
          <w:lang w:val="en-US"/>
        </w:rPr>
        <w:t>D</w:t>
      </w:r>
      <w:r w:rsidRPr="00FC2CB3">
        <w:rPr>
          <w:szCs w:val="22"/>
        </w:rPr>
        <w:t xml:space="preserve"> печати. Определить оптимальную конструкцию 3D принтера для печати планера ЛА;</w:t>
      </w:r>
    </w:p>
    <w:p w:rsidR="00FC2CB3" w:rsidRPr="00FC2CB3" w:rsidRDefault="00FC2CB3" w:rsidP="00FC2CB3">
      <w:pPr>
        <w:ind w:firstLine="708"/>
        <w:rPr>
          <w:szCs w:val="22"/>
        </w:rPr>
      </w:pPr>
      <w:r w:rsidRPr="00FC2CB3">
        <w:rPr>
          <w:szCs w:val="22"/>
        </w:rPr>
        <w:lastRenderedPageBreak/>
        <w:t>- на основе проведенных исследований источников и экспериментов разработать технологию изготовления планера ЛА.</w:t>
      </w:r>
    </w:p>
    <w:p w:rsidR="00FE53DE" w:rsidRDefault="00FE53DE" w:rsidP="00FE53DE">
      <w:pPr>
        <w:keepNext/>
        <w:keepLines/>
        <w:spacing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</w:p>
    <w:p w:rsidR="00FE53DE" w:rsidRPr="00FE53DE" w:rsidRDefault="00FE53DE" w:rsidP="00FE53DE">
      <w:pPr>
        <w:keepNext/>
        <w:keepLines/>
        <w:spacing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t xml:space="preserve">2.1 Анализ </w:t>
      </w:r>
      <w:proofErr w:type="spellStart"/>
      <w:r w:rsidRPr="00FE53DE">
        <w:rPr>
          <w:rFonts w:eastAsia="Times New Roman"/>
          <w:b/>
          <w:szCs w:val="32"/>
          <w:lang w:eastAsia="ru-RU"/>
        </w:rPr>
        <w:t>филаментов</w:t>
      </w:r>
      <w:proofErr w:type="spellEnd"/>
      <w:r w:rsidRPr="00FE53DE">
        <w:rPr>
          <w:rFonts w:eastAsia="Times New Roman"/>
          <w:b/>
          <w:szCs w:val="32"/>
          <w:lang w:eastAsia="ru-RU"/>
        </w:rPr>
        <w:t xml:space="preserve"> для изготовления планера БПЛА, </w:t>
      </w:r>
    </w:p>
    <w:p w:rsidR="00FE53DE" w:rsidRPr="00FE53DE" w:rsidRDefault="00FE53DE" w:rsidP="00FE53DE">
      <w:pPr>
        <w:keepNext/>
        <w:keepLines/>
        <w:spacing w:after="160"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t xml:space="preserve">      посредством 3D печати.</w:t>
      </w:r>
    </w:p>
    <w:p w:rsidR="00FE53DE" w:rsidRPr="00FE53DE" w:rsidRDefault="00FE53DE" w:rsidP="00FE53DE">
      <w:pPr>
        <w:shd w:val="clear" w:color="auto" w:fill="FFFFFF"/>
        <w:ind w:firstLine="708"/>
      </w:pPr>
      <w:r w:rsidRPr="00FE53DE">
        <w:rPr>
          <w:rFonts w:eastAsia="Times New Roman"/>
          <w:lang w:eastAsia="ru-RU"/>
        </w:rPr>
        <w:t>Для определения пластика (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>) наиболее полно удовлетв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ряющее </w:t>
      </w:r>
      <w:proofErr w:type="gramStart"/>
      <w:r w:rsidRPr="00FE53DE">
        <w:rPr>
          <w:rFonts w:eastAsia="Times New Roman"/>
          <w:lang w:eastAsia="ru-RU"/>
        </w:rPr>
        <w:t>требованиям</w:t>
      </w:r>
      <w:proofErr w:type="gramEnd"/>
      <w:r w:rsidRPr="00FE53DE">
        <w:rPr>
          <w:rFonts w:eastAsia="Times New Roman"/>
          <w:lang w:eastAsia="ru-RU"/>
        </w:rPr>
        <w:t xml:space="preserve"> предъявляемым к планеру </w:t>
      </w:r>
      <w:proofErr w:type="spellStart"/>
      <w:r w:rsidRPr="00FE53DE">
        <w:rPr>
          <w:rFonts w:eastAsia="Times New Roman"/>
          <w:lang w:eastAsia="ru-RU"/>
        </w:rPr>
        <w:t>двухредного</w:t>
      </w:r>
      <w:proofErr w:type="spellEnd"/>
      <w:r w:rsidRPr="00FE53DE">
        <w:rPr>
          <w:rFonts w:eastAsia="Times New Roman"/>
          <w:lang w:eastAsia="ru-RU"/>
        </w:rPr>
        <w:t xml:space="preserve"> БПЛА проан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лизируем наиболее распространенные на территории России виды </w:t>
      </w:r>
      <w:proofErr w:type="spellStart"/>
      <w:r w:rsidRPr="00FE53DE">
        <w:rPr>
          <w:rFonts w:eastAsia="Times New Roman"/>
          <w:lang w:eastAsia="ru-RU"/>
        </w:rPr>
        <w:t>филаме</w:t>
      </w:r>
      <w:r w:rsidRPr="00FE53DE">
        <w:rPr>
          <w:rFonts w:eastAsia="Times New Roman"/>
          <w:lang w:eastAsia="ru-RU"/>
        </w:rPr>
        <w:t>н</w:t>
      </w:r>
      <w:r w:rsidRPr="00FE53DE">
        <w:rPr>
          <w:rFonts w:eastAsia="Times New Roman"/>
          <w:lang w:eastAsia="ru-RU"/>
        </w:rPr>
        <w:t>та</w:t>
      </w:r>
      <w:proofErr w:type="spellEnd"/>
      <w:r w:rsidRPr="00FE53DE">
        <w:rPr>
          <w:rFonts w:eastAsia="Times New Roman"/>
          <w:lang w:eastAsia="ru-RU"/>
        </w:rPr>
        <w:t xml:space="preserve">. В настоящее время в России несколько производителей </w:t>
      </w:r>
      <w:hyperlink r:id="rId49" w:tgtFrame="_blank" w:history="1">
        <w:proofErr w:type="spellStart"/>
        <w:r w:rsidRPr="00FE53DE">
          <w:t>Print</w:t>
        </w:r>
        <w:proofErr w:type="spellEnd"/>
        <w:r w:rsidRPr="00FE53DE">
          <w:t xml:space="preserve"> </w:t>
        </w:r>
        <w:proofErr w:type="spellStart"/>
        <w:r w:rsidRPr="00FE53DE">
          <w:t>Produc</w:t>
        </w:r>
        <w:proofErr w:type="spellEnd"/>
      </w:hyperlink>
      <w:r w:rsidRPr="00FE53DE">
        <w:t xml:space="preserve">, </w:t>
      </w:r>
      <w:hyperlink r:id="rId50" w:tgtFrame="_blank" w:history="1">
        <w:r w:rsidRPr="00FE53DE">
          <w:t>REC</w:t>
        </w:r>
      </w:hyperlink>
      <w:r w:rsidRPr="00FE53DE">
        <w:t xml:space="preserve">, </w:t>
      </w:r>
      <w:hyperlink r:id="rId51" w:tgtFrame="_blank" w:history="1">
        <w:proofErr w:type="spellStart"/>
        <w:r w:rsidRPr="00FE53DE">
          <w:t>BestFilament</w:t>
        </w:r>
        <w:proofErr w:type="spellEnd"/>
      </w:hyperlink>
      <w:r w:rsidRPr="00FE53DE">
        <w:t xml:space="preserve">, </w:t>
      </w:r>
      <w:hyperlink r:id="rId52" w:tgtFrame="_blank" w:history="1">
        <w:proofErr w:type="spellStart"/>
        <w:r w:rsidRPr="00FE53DE">
          <w:t>FDplast</w:t>
        </w:r>
        <w:proofErr w:type="spellEnd"/>
      </w:hyperlink>
      <w:r w:rsidRPr="00FE53DE">
        <w:t xml:space="preserve">, </w:t>
      </w:r>
      <w:hyperlink r:id="rId53" w:tgtFrame="_blank" w:history="1">
        <w:proofErr w:type="spellStart"/>
        <w:r w:rsidRPr="00FE53DE">
          <w:t>PROplast</w:t>
        </w:r>
        <w:proofErr w:type="spellEnd"/>
      </w:hyperlink>
      <w:r w:rsidRPr="00FE53DE">
        <w:t xml:space="preserve">, </w:t>
      </w:r>
      <w:hyperlink r:id="rId54" w:tgtFrame="_blank" w:history="1">
        <w:proofErr w:type="spellStart"/>
        <w:r w:rsidRPr="00FE53DE">
          <w:t>Filamentarno</w:t>
        </w:r>
        <w:proofErr w:type="spellEnd"/>
      </w:hyperlink>
      <w:r w:rsidRPr="00FE53DE">
        <w:t xml:space="preserve">, </w:t>
      </w:r>
      <w:hyperlink r:id="rId55" w:tgtFrame="_blank" w:history="1">
        <w:r w:rsidRPr="00FE53DE">
          <w:t>SEM</w:t>
        </w:r>
      </w:hyperlink>
      <w:r w:rsidRPr="00FE53DE">
        <w:t xml:space="preserve">, </w:t>
      </w:r>
      <w:hyperlink r:id="rId56" w:tgtFrame="_blank" w:history="1">
        <w:r w:rsidRPr="00FE53DE">
          <w:t xml:space="preserve">ABS </w:t>
        </w:r>
        <w:proofErr w:type="spellStart"/>
        <w:r w:rsidRPr="00FE53DE">
          <w:t>Make</w:t>
        </w:r>
      </w:hyperlink>
      <w:r w:rsidRPr="00FE53DE">
        <w:t>r</w:t>
      </w:r>
      <w:proofErr w:type="spellEnd"/>
      <w:r w:rsidRPr="00FE53DE">
        <w:t xml:space="preserve">, </w:t>
      </w:r>
      <w:hyperlink r:id="rId57" w:tgtFrame="_blank" w:history="1">
        <w:r w:rsidRPr="00FE53DE">
          <w:t>КОСМ</w:t>
        </w:r>
        <w:r w:rsidRPr="00FE53DE">
          <w:t>О</w:t>
        </w:r>
        <w:r w:rsidRPr="00FE53DE">
          <w:t>ВЕНТ</w:t>
        </w:r>
      </w:hyperlink>
      <w:r w:rsidRPr="00FE53DE">
        <w:t xml:space="preserve">. Эти фирмы производят однотипный </w:t>
      </w:r>
      <w:proofErr w:type="gramStart"/>
      <w:r w:rsidRPr="00FE53DE">
        <w:t>пластик</w:t>
      </w:r>
      <w:proofErr w:type="gramEnd"/>
      <w:r w:rsidRPr="00FE53DE">
        <w:t xml:space="preserve"> имеющий одинаковые названия нок сожалению заметно различные физико-механические характ</w:t>
      </w:r>
      <w:r w:rsidRPr="00FE53DE">
        <w:t>е</w:t>
      </w:r>
      <w:r w:rsidRPr="00FE53DE">
        <w:t xml:space="preserve">ристики. Рассмотрим основные, наиболее распространенные виды </w:t>
      </w:r>
      <w:proofErr w:type="spellStart"/>
      <w:r w:rsidRPr="00FE53DE">
        <w:t>филаме</w:t>
      </w:r>
      <w:r w:rsidRPr="00FE53DE">
        <w:t>н</w:t>
      </w:r>
      <w:r w:rsidRPr="00FE53DE">
        <w:t>та</w:t>
      </w:r>
      <w:proofErr w:type="spellEnd"/>
      <w:r w:rsidRPr="00FE53DE">
        <w:t>.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1 ABS-пластик 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Химический состав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proofErr w:type="spellStart"/>
      <w:r w:rsidRPr="00FE53DE">
        <w:rPr>
          <w:rFonts w:eastAsia="Times New Roman"/>
          <w:lang w:eastAsia="ru-RU"/>
        </w:rPr>
        <w:t>АБС-пластик</w:t>
      </w:r>
      <w:proofErr w:type="spellEnd"/>
      <w:r w:rsidRPr="00FE53DE">
        <w:rPr>
          <w:rFonts w:eastAsia="Times New Roman"/>
          <w:lang w:eastAsia="ru-RU"/>
        </w:rPr>
        <w:t xml:space="preserve"> (акрилонитрил бутадиен стирол, химическая формула (C8H8)</w:t>
      </w:r>
      <w:proofErr w:type="spellStart"/>
      <w:r w:rsidRPr="00FE53DE">
        <w:rPr>
          <w:rFonts w:eastAsia="Times New Roman"/>
          <w:lang w:eastAsia="ru-RU"/>
        </w:rPr>
        <w:t>x</w:t>
      </w:r>
      <w:proofErr w:type="spellEnd"/>
      <w:r w:rsidRPr="00FE53DE">
        <w:rPr>
          <w:rFonts w:eastAsia="Times New Roman"/>
          <w:lang w:eastAsia="ru-RU"/>
        </w:rPr>
        <w:t>·(C4H6)</w:t>
      </w:r>
      <w:proofErr w:type="spellStart"/>
      <w:r w:rsidRPr="00FE53DE">
        <w:rPr>
          <w:rFonts w:eastAsia="Times New Roman"/>
          <w:lang w:eastAsia="ru-RU"/>
        </w:rPr>
        <w:t>y</w:t>
      </w:r>
      <w:proofErr w:type="spellEnd"/>
      <w:r w:rsidRPr="00FE53DE">
        <w:rPr>
          <w:rFonts w:eastAsia="Times New Roman"/>
          <w:lang w:eastAsia="ru-RU"/>
        </w:rPr>
        <w:t>·(C3H3N)</w:t>
      </w:r>
      <w:proofErr w:type="spellStart"/>
      <w:r w:rsidRPr="00FE53DE">
        <w:rPr>
          <w:rFonts w:eastAsia="Times New Roman"/>
          <w:lang w:eastAsia="ru-RU"/>
        </w:rPr>
        <w:t>z</w:t>
      </w:r>
      <w:proofErr w:type="spellEnd"/>
      <w:r w:rsidRPr="00FE53DE">
        <w:rPr>
          <w:rFonts w:eastAsia="Times New Roman"/>
          <w:lang w:eastAsia="ru-RU"/>
        </w:rPr>
        <w:t xml:space="preserve">)  (рисунок 2.1)  — </w:t>
      </w:r>
      <w:proofErr w:type="spellStart"/>
      <w:r w:rsidRPr="00FE53DE">
        <w:rPr>
          <w:rFonts w:eastAsia="Times New Roman"/>
          <w:lang w:eastAsia="ru-RU"/>
        </w:rPr>
        <w:t>ударопрочная</w:t>
      </w:r>
      <w:proofErr w:type="spellEnd"/>
      <w:r w:rsidRPr="00FE53DE">
        <w:rPr>
          <w:rFonts w:eastAsia="Times New Roman"/>
          <w:lang w:eastAsia="ru-RU"/>
        </w:rPr>
        <w:t xml:space="preserve"> техническая термопластическая смола на основе сополимера акрилонитрила с бутадиеном и стиролом (название пластика образовано из начальных букв наименований мономеров). Пропорции могут варьироваться в пределах: 15—35 % акрил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нитрила, 5—30 % бутадиена и 40—60% стирола.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Описание и особенности материала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ABS-пластик (</w:t>
      </w:r>
      <w:proofErr w:type="spellStart"/>
      <w:r w:rsidRPr="00FE53DE">
        <w:rPr>
          <w:rFonts w:eastAsia="Times New Roman"/>
          <w:lang w:eastAsia="ru-RU"/>
        </w:rPr>
        <w:t>акрилонитрилбутадиенстирол</w:t>
      </w:r>
      <w:proofErr w:type="spellEnd"/>
      <w:r w:rsidRPr="00FE53DE">
        <w:rPr>
          <w:rFonts w:eastAsia="Times New Roman"/>
          <w:lang w:eastAsia="ru-RU"/>
        </w:rPr>
        <w:t xml:space="preserve">, АБС) – </w:t>
      </w:r>
      <w:proofErr w:type="spellStart"/>
      <w:r w:rsidRPr="00FE53DE">
        <w:rPr>
          <w:rFonts w:eastAsia="Times New Roman"/>
          <w:lang w:eastAsia="ru-RU"/>
        </w:rPr>
        <w:t>ударопрочный</w:t>
      </w:r>
      <w:proofErr w:type="spellEnd"/>
      <w:r w:rsidRPr="00FE53DE">
        <w:rPr>
          <w:rFonts w:eastAsia="Times New Roman"/>
          <w:lang w:eastAsia="ru-RU"/>
        </w:rPr>
        <w:t xml:space="preserve"> термопластик, завоевавший высокую популярность в промышленности и в аддитивном производстве.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Пластмассовая смола ABS является широко используемым полимером, органически сочетает в себе различные свойства и обладает превосходными механическими свойствами,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pBdr>
          <w:bottom w:val="single" w:sz="4" w:space="1" w:color="auto"/>
        </w:pBdr>
        <w:shd w:val="clear" w:color="auto" w:fill="FFFFFF"/>
        <w:spacing w:line="240" w:lineRule="auto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-270510</wp:posOffset>
            </wp:positionV>
            <wp:extent cx="2400300" cy="2690495"/>
            <wp:effectExtent l="0" t="0" r="0" b="0"/>
            <wp:wrapTopAndBottom/>
            <wp:docPr id="3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53DE">
        <w:rPr>
          <w:rFonts w:eastAsia="Times New Roman"/>
          <w:lang w:eastAsia="ru-RU"/>
        </w:rPr>
        <w:t>Рисунок 2.1 – Химическая формула</w:t>
      </w:r>
    </w:p>
    <w:p w:rsidR="00FE53DE" w:rsidRPr="00FE53DE" w:rsidRDefault="00FE53DE" w:rsidP="00FE53DE">
      <w:pPr>
        <w:pBdr>
          <w:bottom w:val="single" w:sz="4" w:space="1" w:color="auto"/>
        </w:pBdr>
        <w:shd w:val="clear" w:color="auto" w:fill="FFFFFF"/>
        <w:spacing w:after="160" w:line="240" w:lineRule="auto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акрилонитрил бутадиен стирола</w:t>
      </w:r>
    </w:p>
    <w:p w:rsidR="00FE53DE" w:rsidRPr="00FE53DE" w:rsidRDefault="00FE53DE" w:rsidP="00FE53DE">
      <w:pPr>
        <w:pBdr>
          <w:bottom w:val="single" w:sz="4" w:space="1" w:color="auto"/>
        </w:pBdr>
        <w:shd w:val="clear" w:color="auto" w:fill="FFFFFF"/>
        <w:ind w:firstLine="0"/>
        <w:rPr>
          <w:rFonts w:eastAsia="Times New Roman"/>
          <w:lang w:eastAsia="ru-RU"/>
        </w:rPr>
      </w:pPr>
      <w:proofErr w:type="gramStart"/>
      <w:r w:rsidRPr="00FE53DE">
        <w:rPr>
          <w:rFonts w:eastAsia="Times New Roman"/>
          <w:lang w:eastAsia="ru-RU"/>
        </w:rPr>
        <w:t>такими</w:t>
      </w:r>
      <w:proofErr w:type="gramEnd"/>
      <w:r w:rsidRPr="00FE53DE">
        <w:rPr>
          <w:rFonts w:eastAsia="Times New Roman"/>
          <w:lang w:eastAsia="ru-RU"/>
        </w:rPr>
        <w:t xml:space="preserve"> как ударная вязкость, твердость. ABS представляет собой сополимер акрилонитрила, бутадиена и стирола (A - акрилонитрил, B - бутадиен и S – стирол). По результатам фактического использования было обнаружено, что изделия из ABS- пластика не устойчивы к коррозии серной кислотой, они распыляются и ломаются в случае контакта с серной кислотой. </w:t>
      </w:r>
    </w:p>
    <w:p w:rsidR="00FE53DE" w:rsidRPr="00FE53DE" w:rsidRDefault="00FE53DE" w:rsidP="00FE53DE">
      <w:pPr>
        <w:pBdr>
          <w:bottom w:val="single" w:sz="4" w:space="1" w:color="auto"/>
        </w:pBd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Из-за сочетания трех элементов ABS-пластик обладает хорошими х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рактеристиками: акрилонитрил придает химическую стабильность, опред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ленную жесткость и твердость, бутадиен повышает прочность, ударную вя</w:t>
      </w:r>
      <w:r w:rsidRPr="00FE53DE">
        <w:rPr>
          <w:rFonts w:eastAsia="Times New Roman"/>
          <w:lang w:eastAsia="ru-RU"/>
        </w:rPr>
        <w:t>з</w:t>
      </w:r>
      <w:r w:rsidRPr="00FE53DE">
        <w:rPr>
          <w:rFonts w:eastAsia="Times New Roman"/>
          <w:lang w:eastAsia="ru-RU"/>
        </w:rPr>
        <w:t xml:space="preserve">кость и морозостойкость; стирол придает хорошие диэлектрические свойства и повышает технологичность. </w:t>
      </w:r>
    </w:p>
    <w:p w:rsidR="00FE53DE" w:rsidRPr="00FE53DE" w:rsidRDefault="00FE53DE" w:rsidP="00FE53DE">
      <w:pPr>
        <w:pBdr>
          <w:bottom w:val="single" w:sz="4" w:space="1" w:color="auto"/>
        </w:pBd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ABS-пластик является одним из наиболее популярных материалов для печати методом послойного наплавления (FDM/FFF). </w:t>
      </w:r>
    </w:p>
    <w:p w:rsidR="00FE53DE" w:rsidRPr="00FE53DE" w:rsidRDefault="00FE53DE" w:rsidP="00FE53DE">
      <w:pPr>
        <w:pBdr>
          <w:bottom w:val="single" w:sz="4" w:space="1" w:color="auto"/>
        </w:pBd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Технические характеристики </w:t>
      </w:r>
      <w:r w:rsidRPr="00FE53DE">
        <w:rPr>
          <w:rFonts w:eastAsia="Times New Roman"/>
          <w:lang w:val="en-US" w:eastAsia="ru-RU"/>
        </w:rPr>
        <w:t>ABS</w:t>
      </w:r>
      <w:r w:rsidRPr="00FE53DE">
        <w:rPr>
          <w:rFonts w:eastAsia="Times New Roman"/>
          <w:lang w:eastAsia="ru-RU"/>
        </w:rPr>
        <w:t xml:space="preserve"> пластика представлены в таблице 2.1</w:t>
      </w:r>
    </w:p>
    <w:p w:rsidR="00FE53DE" w:rsidRPr="00FE53DE" w:rsidRDefault="00FE53DE" w:rsidP="00FE53DE">
      <w:pPr>
        <w:tabs>
          <w:tab w:val="left" w:pos="993"/>
        </w:tabs>
        <w:spacing w:before="240" w:line="240" w:lineRule="auto"/>
        <w:ind w:left="-142" w:firstLine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Таблица 2.1 – Основные технические характеристики </w:t>
      </w:r>
      <w:r w:rsidRPr="00FE53DE">
        <w:rPr>
          <w:rFonts w:eastAsia="Times New Roman"/>
          <w:lang w:val="en-US" w:eastAsia="ru-RU"/>
        </w:rPr>
        <w:t>ABS</w:t>
      </w:r>
      <w:r w:rsidRPr="00FE53DE">
        <w:rPr>
          <w:rFonts w:eastAsia="Times New Roman"/>
          <w:lang w:eastAsia="ru-RU"/>
        </w:rPr>
        <w:t xml:space="preserve"> пластика</w:t>
      </w:r>
    </w:p>
    <w:tbl>
      <w:tblPr>
        <w:tblStyle w:val="26"/>
        <w:tblW w:w="9351" w:type="dxa"/>
        <w:tblLook w:val="04A0"/>
      </w:tblPr>
      <w:tblGrid>
        <w:gridCol w:w="4644"/>
        <w:gridCol w:w="4707"/>
      </w:tblGrid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стеклования, °C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105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Прочность на изгиб, МПа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Предел прочности на разрыв, МПа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Модуль упругости при растяжении, МПа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1627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Относительное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удлинение,%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Плотность материала, %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0,8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Плотность материала, 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/см³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1,05</w:t>
            </w:r>
          </w:p>
        </w:tc>
      </w:tr>
    </w:tbl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 xml:space="preserve">Особенности печати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Фактические параметры ABS-пластика для 3D-печати будут зависеть от спецификаций производителя. Во многих случаях ABS смешивается с другими термопластиками (например, полистиролом), что приводит к изм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нению температуры экструзии, устойчивости к определенным растворителям и пр.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PLA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Химический состав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PLA-пластик производят из кукурузы или сахарного тростника. Сыр</w:t>
      </w:r>
      <w:r w:rsidRPr="00FE53DE">
        <w:rPr>
          <w:rFonts w:eastAsia="Times New Roman"/>
          <w:lang w:eastAsia="ru-RU"/>
        </w:rPr>
        <w:t>ь</w:t>
      </w:r>
      <w:r w:rsidRPr="00FE53DE">
        <w:rPr>
          <w:rFonts w:eastAsia="Times New Roman"/>
          <w:lang w:eastAsia="ru-RU"/>
        </w:rPr>
        <w:t>ем для получения служат также картофельный и кукурузный крахмал, с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евый белок, крупа из клубней маниока, целлюлоза.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Описание и особенности материала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Этот пластик наиболее прост в работе, полностью натурален и </w:t>
      </w:r>
      <w:proofErr w:type="spellStart"/>
      <w:r w:rsidRPr="00FE53DE">
        <w:rPr>
          <w:rFonts w:eastAsia="Times New Roman"/>
          <w:lang w:eastAsia="ru-RU"/>
        </w:rPr>
        <w:t>биора</w:t>
      </w:r>
      <w:r w:rsidRPr="00FE53DE">
        <w:rPr>
          <w:rFonts w:eastAsia="Times New Roman"/>
          <w:lang w:eastAsia="ru-RU"/>
        </w:rPr>
        <w:t>з</w:t>
      </w:r>
      <w:r w:rsidRPr="00FE53DE">
        <w:rPr>
          <w:rFonts w:eastAsia="Times New Roman"/>
          <w:lang w:eastAsia="ru-RU"/>
        </w:rPr>
        <w:t>лагаем</w:t>
      </w:r>
      <w:proofErr w:type="spellEnd"/>
      <w:r w:rsidRPr="00FE53DE">
        <w:rPr>
          <w:rFonts w:eastAsia="Times New Roman"/>
          <w:lang w:eastAsia="ru-RU"/>
        </w:rPr>
        <w:t>. Этот материал хорошо подходит для конечных деталей, не подве</w:t>
      </w:r>
      <w:r w:rsidRPr="00FE53DE">
        <w:rPr>
          <w:rFonts w:eastAsia="Times New Roman"/>
          <w:lang w:eastAsia="ru-RU"/>
        </w:rPr>
        <w:t>р</w:t>
      </w:r>
      <w:r w:rsidRPr="00FE53DE">
        <w:rPr>
          <w:rFonts w:eastAsia="Times New Roman"/>
          <w:lang w:eastAsia="ru-RU"/>
        </w:rPr>
        <w:t>гающихся избыточной эксплуатации. Отличительная особенность ПЛА з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ключается в том, что можно получить высокое качество поверхностей с м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 xml:space="preserve">нимальными трудозатратами в постобработке.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Основные особенности PLA-пластика</w:t>
      </w:r>
      <w:proofErr w:type="gramStart"/>
      <w:r w:rsidRPr="00FE53DE">
        <w:rPr>
          <w:rFonts w:eastAsia="Times New Roman"/>
          <w:lang w:eastAsia="ru-RU"/>
        </w:rPr>
        <w:t xml:space="preserve"> :</w:t>
      </w:r>
      <w:proofErr w:type="gramEnd"/>
      <w:r w:rsidRPr="00FE53DE">
        <w:rPr>
          <w:rFonts w:eastAsia="Times New Roman"/>
          <w:lang w:eastAsia="ru-RU"/>
        </w:rPr>
        <w:t xml:space="preserve">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материал не требует подогреваемой платформы для печати и в бол</w:t>
      </w:r>
      <w:r w:rsidRPr="00FE53DE">
        <w:rPr>
          <w:rFonts w:eastAsia="Times New Roman"/>
          <w:lang w:eastAsia="ru-RU"/>
        </w:rPr>
        <w:t>ь</w:t>
      </w:r>
      <w:r w:rsidRPr="00FE53DE">
        <w:rPr>
          <w:rFonts w:eastAsia="Times New Roman"/>
          <w:lang w:eastAsia="ru-RU"/>
        </w:rPr>
        <w:t>шинстве случаев печатается без использования сре</w:t>
      </w:r>
      <w:proofErr w:type="gramStart"/>
      <w:r w:rsidRPr="00FE53DE">
        <w:rPr>
          <w:rFonts w:eastAsia="Times New Roman"/>
          <w:lang w:eastAsia="ru-RU"/>
        </w:rPr>
        <w:t>дств дл</w:t>
      </w:r>
      <w:proofErr w:type="gramEnd"/>
      <w:r w:rsidRPr="00FE53DE">
        <w:rPr>
          <w:rFonts w:eastAsia="Times New Roman"/>
          <w:lang w:eastAsia="ru-RU"/>
        </w:rPr>
        <w:t xml:space="preserve">я адгезии;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материал 'не капризен' и требует минимум навыков подготовки мод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ли к печати;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материал позволяет печатать детали больших размеров без закрытой камеры для печати, т.к. практически не подвержен </w:t>
      </w:r>
      <w:proofErr w:type="spellStart"/>
      <w:r w:rsidRPr="00FE53DE">
        <w:rPr>
          <w:rFonts w:eastAsia="Times New Roman"/>
          <w:lang w:eastAsia="ru-RU"/>
        </w:rPr>
        <w:t>термоусадке</w:t>
      </w:r>
      <w:proofErr w:type="spellEnd"/>
      <w:r w:rsidRPr="00FE53DE">
        <w:rPr>
          <w:rFonts w:eastAsia="Times New Roman"/>
          <w:lang w:eastAsia="ru-RU"/>
        </w:rPr>
        <w:t>, которая м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жет привести к расслоению печатаемой детали.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конечные изделия достаточно плохо подвергаются механической п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стобработке; 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 xml:space="preserve">- PLA-пластик хорошо подвергается химической постобработке </w:t>
      </w:r>
      <w:proofErr w:type="spellStart"/>
      <w:r w:rsidRPr="00FE53DE">
        <w:rPr>
          <w:rFonts w:eastAsia="Times New Roman"/>
          <w:lang w:eastAsia="ru-RU"/>
        </w:rPr>
        <w:t>д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>хлорметаном</w:t>
      </w:r>
      <w:proofErr w:type="spellEnd"/>
      <w:r w:rsidRPr="00FE53DE">
        <w:rPr>
          <w:rFonts w:eastAsia="Times New Roman"/>
          <w:lang w:eastAsia="ru-RU"/>
        </w:rPr>
        <w:t xml:space="preserve">. Так же можно использовать дихлорэтан.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при печати PLA-пластиком необходим хороший обдув модели для о</w:t>
      </w:r>
      <w:r w:rsidRPr="00FE53DE">
        <w:rPr>
          <w:rFonts w:eastAsia="Times New Roman"/>
          <w:lang w:eastAsia="ru-RU"/>
        </w:rPr>
        <w:t>х</w:t>
      </w:r>
      <w:r w:rsidRPr="00FE53DE">
        <w:rPr>
          <w:rFonts w:eastAsia="Times New Roman"/>
          <w:lang w:eastAsia="ru-RU"/>
        </w:rPr>
        <w:t xml:space="preserve">лаждения спекаемых слоев. При плохом охлаждении </w:t>
      </w:r>
      <w:proofErr w:type="gramStart"/>
      <w:r w:rsidRPr="00FE53DE">
        <w:rPr>
          <w:rFonts w:eastAsia="Times New Roman"/>
          <w:lang w:eastAsia="ru-RU"/>
        </w:rPr>
        <w:t>спекаемые</w:t>
      </w:r>
      <w:proofErr w:type="gramEnd"/>
      <w:r w:rsidRPr="00FE53DE">
        <w:rPr>
          <w:rFonts w:eastAsia="Times New Roman"/>
          <w:lang w:eastAsia="ru-RU"/>
        </w:rPr>
        <w:t xml:space="preserve"> могут иметь </w:t>
      </w:r>
      <w:proofErr w:type="spellStart"/>
      <w:r w:rsidRPr="00FE53DE">
        <w:rPr>
          <w:rFonts w:eastAsia="Times New Roman"/>
          <w:lang w:eastAsia="ru-RU"/>
        </w:rPr>
        <w:t>дефектамы</w:t>
      </w:r>
      <w:proofErr w:type="spellEnd"/>
      <w:r w:rsidRPr="00FE53DE">
        <w:rPr>
          <w:rFonts w:eastAsia="Times New Roman"/>
          <w:lang w:eastAsia="ru-RU"/>
        </w:rPr>
        <w:t xml:space="preserve">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Технические характеристики </w:t>
      </w:r>
      <w:r w:rsidRPr="00FE53DE">
        <w:rPr>
          <w:rFonts w:eastAsia="Times New Roman"/>
          <w:lang w:val="en-US" w:eastAsia="ru-RU"/>
        </w:rPr>
        <w:t>PLA</w:t>
      </w:r>
      <w:r w:rsidRPr="00FE53DE">
        <w:rPr>
          <w:rFonts w:eastAsia="Times New Roman"/>
          <w:lang w:eastAsia="ru-RU"/>
        </w:rPr>
        <w:t xml:space="preserve"> пластика представлены в таблице 2.2</w:t>
      </w:r>
    </w:p>
    <w:p w:rsidR="00FE53DE" w:rsidRPr="00FE53DE" w:rsidRDefault="00FE53DE" w:rsidP="00FE53DE">
      <w:pPr>
        <w:tabs>
          <w:tab w:val="left" w:pos="993"/>
        </w:tabs>
        <w:spacing w:before="240" w:line="240" w:lineRule="auto"/>
        <w:ind w:left="-142" w:firstLine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Таблица 2.2 – Основные технические характеристики </w:t>
      </w:r>
      <w:r w:rsidRPr="00FE53DE">
        <w:rPr>
          <w:rFonts w:eastAsia="Times New Roman"/>
          <w:lang w:val="en-US" w:eastAsia="ru-RU"/>
        </w:rPr>
        <w:t>PLA</w:t>
      </w:r>
      <w:r w:rsidRPr="00FE53DE">
        <w:rPr>
          <w:rFonts w:eastAsia="Times New Roman"/>
          <w:lang w:eastAsia="ru-RU"/>
        </w:rPr>
        <w:t xml:space="preserve"> пластика</w:t>
      </w:r>
    </w:p>
    <w:tbl>
      <w:tblPr>
        <w:tblStyle w:val="26"/>
        <w:tblW w:w="9351" w:type="dxa"/>
        <w:tblLook w:val="04A0"/>
      </w:tblPr>
      <w:tblGrid>
        <w:gridCol w:w="4644"/>
        <w:gridCol w:w="4707"/>
      </w:tblGrid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плавления, °C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173-178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размягчения, °C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Температура стеклования, °C 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60-65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Твердость по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Роквеллу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R70-R90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Прочность на изгиб, МПа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55,3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Прочность на разрыв, МПа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57,8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Модуль упругости при изгибе 2,3 ГПа 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2,3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Влагопоглощение,%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2-50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Плотность материала, 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/см³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1,23-2,25</w:t>
            </w:r>
          </w:p>
        </w:tc>
      </w:tr>
    </w:tbl>
    <w:p w:rsidR="00FE53DE" w:rsidRPr="00FE53DE" w:rsidRDefault="00FE53DE" w:rsidP="00FE53DE">
      <w:pPr>
        <w:shd w:val="clear" w:color="auto" w:fill="FFFFFF"/>
        <w:spacing w:before="240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Особенности печати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Работа PLA-пластиком на 3D-принтере ведется посредством технол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>гии моделирования методом послойного наплавления (</w:t>
      </w:r>
      <w:proofErr w:type="spellStart"/>
      <w:r w:rsidRPr="00FE53DE">
        <w:rPr>
          <w:rFonts w:eastAsia="Times New Roman"/>
          <w:lang w:eastAsia="ru-RU"/>
        </w:rPr>
        <w:t>FDM-Fused</w:t>
      </w:r>
      <w:proofErr w:type="spellEnd"/>
      <w:r w:rsidRPr="00FE53DE">
        <w:rPr>
          <w:rFonts w:eastAsia="Times New Roman"/>
          <w:lang w:eastAsia="ru-RU"/>
        </w:rPr>
        <w:t xml:space="preserve"> </w:t>
      </w:r>
      <w:proofErr w:type="spellStart"/>
      <w:r w:rsidRPr="00FE53DE">
        <w:rPr>
          <w:rFonts w:eastAsia="Times New Roman"/>
          <w:lang w:eastAsia="ru-RU"/>
        </w:rPr>
        <w:t>Deposition</w:t>
      </w:r>
      <w:proofErr w:type="spellEnd"/>
      <w:r w:rsidRPr="00FE53DE">
        <w:rPr>
          <w:rFonts w:eastAsia="Times New Roman"/>
          <w:lang w:eastAsia="ru-RU"/>
        </w:rPr>
        <w:t xml:space="preserve"> </w:t>
      </w:r>
      <w:proofErr w:type="spellStart"/>
      <w:r w:rsidRPr="00FE53DE">
        <w:rPr>
          <w:rFonts w:eastAsia="Times New Roman"/>
          <w:lang w:eastAsia="ru-RU"/>
        </w:rPr>
        <w:t>Modeling</w:t>
      </w:r>
      <w:proofErr w:type="spellEnd"/>
      <w:r w:rsidRPr="00FE53DE">
        <w:rPr>
          <w:rFonts w:eastAsia="Times New Roman"/>
          <w:lang w:eastAsia="ru-RU"/>
        </w:rPr>
        <w:t>). Нить расплавляется, после чего доставляется по специальной н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садке на поверхность для работы и осаживается. В результате построения модели расплавленным пластиком создается полностью готовый к примен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нию объект. Изделия из PLA-пластика подвергают шлифованию и сверл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нию, красят акрилом. Одним из минусов PLA-пластика является его недолг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вечность: материал служит от нескольких месяцев до нескольких лет. 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 xml:space="preserve">HIPS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Химический состав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Пластиковая нить HIPS относится к категории термопластичных пол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 xml:space="preserve">меров. В процессе ее производства в основное сырье на основе полистирола добавляется полибутадиен, в результате чего </w:t>
      </w:r>
      <w:proofErr w:type="spellStart"/>
      <w:r w:rsidRPr="00FE53DE">
        <w:rPr>
          <w:rFonts w:eastAsia="Times New Roman"/>
          <w:lang w:eastAsia="ru-RU"/>
        </w:rPr>
        <w:t>филамент</w:t>
      </w:r>
      <w:proofErr w:type="spellEnd"/>
      <w:r w:rsidRPr="00FE53DE">
        <w:rPr>
          <w:rFonts w:eastAsia="Times New Roman"/>
          <w:lang w:eastAsia="ru-RU"/>
        </w:rPr>
        <w:t xml:space="preserve"> приобретает эласти</w:t>
      </w:r>
      <w:r w:rsidRPr="00FE53DE">
        <w:rPr>
          <w:rFonts w:eastAsia="Times New Roman"/>
          <w:lang w:eastAsia="ru-RU"/>
        </w:rPr>
        <w:t>ч</w:t>
      </w:r>
      <w:r w:rsidRPr="00FE53DE">
        <w:rPr>
          <w:rFonts w:eastAsia="Times New Roman"/>
          <w:lang w:eastAsia="ru-RU"/>
        </w:rPr>
        <w:t xml:space="preserve">ность каучука с высокими прочностными свойствами.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Технические характеристики HIPS пластика представлены в таблице 2.3.</w:t>
      </w:r>
    </w:p>
    <w:p w:rsidR="00FE53DE" w:rsidRPr="00FE53DE" w:rsidRDefault="00FE53DE" w:rsidP="00FE53DE">
      <w:pPr>
        <w:tabs>
          <w:tab w:val="left" w:pos="993"/>
        </w:tabs>
        <w:spacing w:before="240" w:line="240" w:lineRule="auto"/>
        <w:ind w:left="-142" w:firstLine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Таблица 2.3 – Основные технические характеристики HIPS пластика</w:t>
      </w:r>
    </w:p>
    <w:tbl>
      <w:tblPr>
        <w:tblStyle w:val="26"/>
        <w:tblW w:w="9351" w:type="dxa"/>
        <w:tblLook w:val="04A0"/>
      </w:tblPr>
      <w:tblGrid>
        <w:gridCol w:w="4644"/>
        <w:gridCol w:w="4707"/>
      </w:tblGrid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Плотность материала, 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/см³ 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1,05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экструзии, °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230-270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Предел прочности на изгиб,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Мпа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33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Предел прочности на разрыв,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Мпа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62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Модуль упругости при изгибе, МПа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2280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Относительное удлинение при разрыве, %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65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Усадка при охлаждении, %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0,8</w:t>
            </w:r>
          </w:p>
        </w:tc>
      </w:tr>
    </w:tbl>
    <w:p w:rsidR="00FE53DE" w:rsidRPr="00FE53DE" w:rsidRDefault="00FE53DE" w:rsidP="00FE53DE">
      <w:pPr>
        <w:shd w:val="clear" w:color="auto" w:fill="FFFFFF"/>
        <w:spacing w:before="240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Описание и особенности материала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Во многом материал HIPS похож </w:t>
      </w:r>
      <w:proofErr w:type="gramStart"/>
      <w:r w:rsidRPr="00FE53DE">
        <w:rPr>
          <w:rFonts w:eastAsia="Times New Roman"/>
          <w:lang w:eastAsia="ru-RU"/>
        </w:rPr>
        <w:t>на</w:t>
      </w:r>
      <w:proofErr w:type="gramEnd"/>
      <w:r w:rsidRPr="00FE53DE">
        <w:rPr>
          <w:rFonts w:eastAsia="Times New Roman"/>
          <w:lang w:eastAsia="ru-RU"/>
        </w:rPr>
        <w:t xml:space="preserve"> такие </w:t>
      </w:r>
      <w:proofErr w:type="spellStart"/>
      <w:r w:rsidRPr="00FE53DE">
        <w:rPr>
          <w:rFonts w:eastAsia="Times New Roman"/>
          <w:lang w:eastAsia="ru-RU"/>
        </w:rPr>
        <w:t>филаменты</w:t>
      </w:r>
      <w:proofErr w:type="spellEnd"/>
      <w:r w:rsidRPr="00FE53DE">
        <w:rPr>
          <w:rFonts w:eastAsia="Times New Roman"/>
          <w:lang w:eastAsia="ru-RU"/>
        </w:rPr>
        <w:t xml:space="preserve">, как ABS, SBS, PLA, однако по многим параметрам он их превосходит, в частности: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не поглощает воду, не разлагается в обычной среде и может храниться в открытой упаковке или даже без нее;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обладает высокой степенью мягкости, что существенно упрощает п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стобработку готовых моделей;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</w:t>
      </w:r>
      <w:proofErr w:type="spellStart"/>
      <w:r w:rsidRPr="00FE53DE">
        <w:rPr>
          <w:rFonts w:eastAsia="Times New Roman"/>
          <w:lang w:eastAsia="ru-RU"/>
        </w:rPr>
        <w:t>экологичен</w:t>
      </w:r>
      <w:proofErr w:type="spellEnd"/>
      <w:r w:rsidRPr="00FE53DE">
        <w:rPr>
          <w:rFonts w:eastAsia="Times New Roman"/>
          <w:lang w:eastAsia="ru-RU"/>
        </w:rPr>
        <w:t xml:space="preserve"> и полностью </w:t>
      </w:r>
      <w:proofErr w:type="gramStart"/>
      <w:r w:rsidRPr="00FE53DE">
        <w:rPr>
          <w:rFonts w:eastAsia="Times New Roman"/>
          <w:lang w:eastAsia="ru-RU"/>
        </w:rPr>
        <w:t>безопасен</w:t>
      </w:r>
      <w:proofErr w:type="gramEnd"/>
      <w:r w:rsidRPr="00FE53DE">
        <w:rPr>
          <w:rFonts w:eastAsia="Times New Roman"/>
          <w:lang w:eastAsia="ru-RU"/>
        </w:rPr>
        <w:t xml:space="preserve"> для людей, животных и окружа</w:t>
      </w:r>
      <w:r w:rsidRPr="00FE53DE">
        <w:rPr>
          <w:rFonts w:eastAsia="Times New Roman"/>
          <w:lang w:eastAsia="ru-RU"/>
        </w:rPr>
        <w:t>ю</w:t>
      </w:r>
      <w:r w:rsidRPr="00FE53DE">
        <w:rPr>
          <w:rFonts w:eastAsia="Times New Roman"/>
          <w:lang w:eastAsia="ru-RU"/>
        </w:rPr>
        <w:t xml:space="preserve">щей среды;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</w:t>
      </w:r>
      <w:proofErr w:type="gramStart"/>
      <w:r w:rsidRPr="00FE53DE">
        <w:rPr>
          <w:rFonts w:eastAsia="Times New Roman"/>
          <w:lang w:eastAsia="ru-RU"/>
        </w:rPr>
        <w:t>универсален</w:t>
      </w:r>
      <w:proofErr w:type="gramEnd"/>
      <w:r w:rsidRPr="00FE53DE">
        <w:rPr>
          <w:rFonts w:eastAsia="Times New Roman"/>
          <w:lang w:eastAsia="ru-RU"/>
        </w:rPr>
        <w:t xml:space="preserve"> – может использоваться в качестве основного или всп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могательного материала печати; 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>- отличается матовой фактурой, позволяющей сгладить незначительные шероховатости и придать изделиям стилистическую и визуальную привлек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тельность.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HIPS пластик идеально подходит для моделирования объектов, кот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>рые впоследствии необходимо подвергать механической обработке. Изделия из нее отлично шлифуются, их можно грунтовать, окрашивать и осущест</w:t>
      </w:r>
      <w:r w:rsidRPr="00FE53DE">
        <w:rPr>
          <w:rFonts w:eastAsia="Times New Roman"/>
          <w:lang w:eastAsia="ru-RU"/>
        </w:rPr>
        <w:t>в</w:t>
      </w:r>
      <w:r w:rsidRPr="00FE53DE">
        <w:rPr>
          <w:rFonts w:eastAsia="Times New Roman"/>
          <w:lang w:eastAsia="ru-RU"/>
        </w:rPr>
        <w:t xml:space="preserve">лять широкий комплекс процедур </w:t>
      </w:r>
      <w:proofErr w:type="spellStart"/>
      <w:r w:rsidRPr="00FE53DE">
        <w:rPr>
          <w:rFonts w:eastAsia="Times New Roman"/>
          <w:lang w:eastAsia="ru-RU"/>
        </w:rPr>
        <w:t>постпроцессинга</w:t>
      </w:r>
      <w:proofErr w:type="spellEnd"/>
      <w:r w:rsidRPr="00FE53DE">
        <w:rPr>
          <w:rFonts w:eastAsia="Times New Roman"/>
          <w:lang w:eastAsia="ru-RU"/>
        </w:rPr>
        <w:t xml:space="preserve"> (доводку, полировку и т.д.). Готовые модели отличаются высокой прочностью и обладают опред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ленной упругостью. Их поверхность гладкая, мягкая, приятная на ощупь, о</w:t>
      </w:r>
      <w:r w:rsidRPr="00FE53DE">
        <w:rPr>
          <w:rFonts w:eastAsia="Times New Roman"/>
          <w:lang w:eastAsia="ru-RU"/>
        </w:rPr>
        <w:t>д</w:t>
      </w:r>
      <w:r w:rsidRPr="00FE53DE">
        <w:rPr>
          <w:rFonts w:eastAsia="Times New Roman"/>
          <w:lang w:eastAsia="ru-RU"/>
        </w:rPr>
        <w:t xml:space="preserve">нородная, а вес – минимален.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proofErr w:type="gramStart"/>
      <w:r w:rsidRPr="00FE53DE">
        <w:rPr>
          <w:rFonts w:eastAsia="Times New Roman"/>
          <w:lang w:eastAsia="ru-RU"/>
        </w:rPr>
        <w:t xml:space="preserve">В сравнении с другими материалами, использующимися при 3D-печати, </w:t>
      </w:r>
      <w:proofErr w:type="spellStart"/>
      <w:r w:rsidRPr="00FE53DE">
        <w:rPr>
          <w:rFonts w:eastAsia="Times New Roman"/>
          <w:lang w:eastAsia="ru-RU"/>
        </w:rPr>
        <w:t>ударопрочный</w:t>
      </w:r>
      <w:proofErr w:type="spellEnd"/>
      <w:r w:rsidRPr="00FE53DE">
        <w:rPr>
          <w:rFonts w:eastAsia="Times New Roman"/>
          <w:lang w:eastAsia="ru-RU"/>
        </w:rPr>
        <w:t xml:space="preserve"> полистирол обладает рядом преимуществ, среди кот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рых: стойкость к воздействиям кислот и щелочей, небольшой коэффициент </w:t>
      </w:r>
      <w:proofErr w:type="spellStart"/>
      <w:r w:rsidRPr="00FE53DE">
        <w:rPr>
          <w:rFonts w:eastAsia="Times New Roman"/>
          <w:lang w:eastAsia="ru-RU"/>
        </w:rPr>
        <w:t>термоусадки</w:t>
      </w:r>
      <w:proofErr w:type="spellEnd"/>
      <w:r w:rsidRPr="00FE53DE">
        <w:rPr>
          <w:rFonts w:eastAsia="Times New Roman"/>
          <w:lang w:eastAsia="ru-RU"/>
        </w:rPr>
        <w:t xml:space="preserve">, температурный диапазон эксплуатации – от -40 ºС до +70 ºС;, низкая в сравнении с ABS и PLA гигроскопичность и не подверженность к разложению, хорошая ударная прочность и пластичность готовых изделий, облегчающая проведение механической постобработки. </w:t>
      </w:r>
      <w:proofErr w:type="gramEnd"/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Особенности печати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Процесс 3D-печати </w:t>
      </w:r>
      <w:proofErr w:type="spellStart"/>
      <w:r w:rsidRPr="00FE53DE">
        <w:rPr>
          <w:rFonts w:eastAsia="Times New Roman"/>
          <w:lang w:eastAsia="ru-RU"/>
        </w:rPr>
        <w:t>ударопрочным</w:t>
      </w:r>
      <w:proofErr w:type="spellEnd"/>
      <w:r w:rsidRPr="00FE53DE">
        <w:rPr>
          <w:rFonts w:eastAsia="Times New Roman"/>
          <w:lang w:eastAsia="ru-RU"/>
        </w:rPr>
        <w:t xml:space="preserve"> полистиролом схож с печатью ABS пластиком. Здесь также следует использовать 3D-принтер с подогреваемой платформой и закрытой камерой. Также желательно включать охлаждение сопла для более ровного остывания слоев и получения максимально гладкой поверхности напечатанного изделия. 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 xml:space="preserve">PETG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Химический состав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proofErr w:type="spellStart"/>
      <w:r w:rsidRPr="00FE53DE">
        <w:rPr>
          <w:rFonts w:eastAsia="Times New Roman"/>
          <w:lang w:eastAsia="ru-RU"/>
        </w:rPr>
        <w:t>Полиэтиле́нтерефтала́т</w:t>
      </w:r>
      <w:proofErr w:type="spellEnd"/>
      <w:r w:rsidRPr="00FE53DE">
        <w:rPr>
          <w:rFonts w:eastAsia="Times New Roman"/>
          <w:lang w:eastAsia="ru-RU"/>
        </w:rPr>
        <w:t xml:space="preserve"> (</w:t>
      </w:r>
      <w:proofErr w:type="spellStart"/>
      <w:r w:rsidRPr="00FE53DE">
        <w:rPr>
          <w:rFonts w:eastAsia="Times New Roman"/>
          <w:lang w:eastAsia="ru-RU"/>
        </w:rPr>
        <w:t>полиэтиленгликольтерефталат</w:t>
      </w:r>
      <w:proofErr w:type="spellEnd"/>
      <w:r w:rsidRPr="00FE53DE">
        <w:rPr>
          <w:rFonts w:eastAsia="Times New Roman"/>
          <w:lang w:eastAsia="ru-RU"/>
        </w:rPr>
        <w:t xml:space="preserve">, ПЭТФ, ПЭТ, ПЭТГ, лавсан, </w:t>
      </w:r>
      <w:proofErr w:type="spellStart"/>
      <w:r w:rsidRPr="00FE53DE">
        <w:rPr>
          <w:rFonts w:eastAsia="Times New Roman"/>
          <w:lang w:eastAsia="ru-RU"/>
        </w:rPr>
        <w:t>майлар</w:t>
      </w:r>
      <w:proofErr w:type="spellEnd"/>
      <w:r w:rsidRPr="00FE53DE">
        <w:rPr>
          <w:rFonts w:eastAsia="Times New Roman"/>
          <w:lang w:eastAsia="ru-RU"/>
        </w:rPr>
        <w:t>) — термопластик, наиболее распространённый пре</w:t>
      </w:r>
      <w:r w:rsidRPr="00FE53DE">
        <w:rPr>
          <w:rFonts w:eastAsia="Times New Roman"/>
          <w:lang w:eastAsia="ru-RU"/>
        </w:rPr>
        <w:t>д</w:t>
      </w:r>
      <w:r w:rsidRPr="00FE53DE">
        <w:rPr>
          <w:rFonts w:eastAsia="Times New Roman"/>
          <w:lang w:eastAsia="ru-RU"/>
        </w:rPr>
        <w:t>ставитель класса полиэфиров, известен под разными фирменными названи</w:t>
      </w:r>
      <w:r w:rsidRPr="00FE53DE">
        <w:rPr>
          <w:rFonts w:eastAsia="Times New Roman"/>
          <w:lang w:eastAsia="ru-RU"/>
        </w:rPr>
        <w:t>я</w:t>
      </w:r>
      <w:r w:rsidRPr="00FE53DE">
        <w:rPr>
          <w:rFonts w:eastAsia="Times New Roman"/>
          <w:lang w:eastAsia="ru-RU"/>
        </w:rPr>
        <w:t>м</w:t>
      </w:r>
      <w:proofErr w:type="gramStart"/>
      <w:r w:rsidRPr="00FE53DE">
        <w:rPr>
          <w:rFonts w:eastAsia="Times New Roman"/>
          <w:lang w:eastAsia="ru-RU"/>
        </w:rPr>
        <w:t>и[</w:t>
      </w:r>
      <w:proofErr w:type="gramEnd"/>
      <w:r w:rsidRPr="00FE53DE">
        <w:rPr>
          <w:rFonts w:ascii="Cambria Math" w:eastAsia="Times New Roman" w:hAnsi="Cambria Math" w:cs="Cambria Math"/>
          <w:lang w:eastAsia="ru-RU"/>
        </w:rPr>
        <w:t>⇨</w:t>
      </w:r>
      <w:r w:rsidRPr="00FE53DE">
        <w:rPr>
          <w:rFonts w:eastAsia="Times New Roman"/>
          <w:lang w:eastAsia="ru-RU"/>
        </w:rPr>
        <w:t xml:space="preserve">]. Продукт поликонденсации этиленгликоля с терефталевой кислотой (или её </w:t>
      </w:r>
      <w:proofErr w:type="spellStart"/>
      <w:r w:rsidRPr="00FE53DE">
        <w:rPr>
          <w:rFonts w:eastAsia="Times New Roman"/>
          <w:lang w:eastAsia="ru-RU"/>
        </w:rPr>
        <w:t>диметиловым</w:t>
      </w:r>
      <w:proofErr w:type="spellEnd"/>
      <w:r w:rsidRPr="00FE53DE">
        <w:rPr>
          <w:rFonts w:eastAsia="Times New Roman"/>
          <w:lang w:eastAsia="ru-RU"/>
        </w:rPr>
        <w:t xml:space="preserve"> эфиром); твёрдое, бесцветное, прозрачное вещество в аморфном состоянии и белое, непрозрачное в кристаллическом состоянии. Переходит в прозрачное состояние при нагреве до температуры стеклования и остаётся в нём при резком охлаждении и быстром проходе через т. н. «зону кристаллизации». Одним из важных параметров ПЭТ является характерист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>ческая вязкость, определяемая длиной молекулы полимера. С увеличением присущей вязкости скорость кристаллизации снижается. Прочен, износост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ек, хороший диэлектрик.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Описание и особенности материала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PETG – это </w:t>
      </w:r>
      <w:proofErr w:type="gramStart"/>
      <w:r w:rsidRPr="00FE53DE">
        <w:rPr>
          <w:rFonts w:eastAsia="Times New Roman"/>
          <w:lang w:eastAsia="ru-RU"/>
        </w:rPr>
        <w:t>износостойкий</w:t>
      </w:r>
      <w:proofErr w:type="gramEnd"/>
      <w:r w:rsidRPr="00FE53DE">
        <w:rPr>
          <w:rFonts w:eastAsia="Times New Roman"/>
          <w:lang w:eastAsia="ru-RU"/>
        </w:rPr>
        <w:t xml:space="preserve"> </w:t>
      </w:r>
      <w:proofErr w:type="spellStart"/>
      <w:r w:rsidRPr="00FE53DE">
        <w:rPr>
          <w:rFonts w:eastAsia="Times New Roman"/>
          <w:lang w:eastAsia="ru-RU"/>
        </w:rPr>
        <w:t>сополиэфир</w:t>
      </w:r>
      <w:proofErr w:type="spellEnd"/>
      <w:r w:rsidRPr="00FE53DE">
        <w:rPr>
          <w:rFonts w:eastAsia="Times New Roman"/>
          <w:lang w:eastAsia="ru-RU"/>
        </w:rPr>
        <w:t xml:space="preserve"> (комбинация). Прочный мат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риал, крепкий, без запаха при печати.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proofErr w:type="gramStart"/>
      <w:r w:rsidRPr="00FE53DE">
        <w:rPr>
          <w:rFonts w:eastAsia="Times New Roman"/>
          <w:lang w:eastAsia="ru-RU"/>
        </w:rPr>
        <w:t>Основных</w:t>
      </w:r>
      <w:proofErr w:type="gramEnd"/>
      <w:r w:rsidRPr="00FE53DE">
        <w:rPr>
          <w:rFonts w:eastAsia="Times New Roman"/>
          <w:lang w:eastAsia="ru-RU"/>
        </w:rPr>
        <w:t xml:space="preserve"> преимущества и характеристики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 xml:space="preserve"> PETG: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Высокая прочность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Имеет высокую межслойную адгезию 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Низкий риск закручивания слоев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Химически стоек, «не боится» щелочей, кислот, воды.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Отсутствие запаха при печати 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 xml:space="preserve">Технические характеристики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 xml:space="preserve"> PETG </w:t>
      </w:r>
      <w:proofErr w:type="gramStart"/>
      <w:r w:rsidRPr="00FE53DE">
        <w:rPr>
          <w:rFonts w:eastAsia="Times New Roman"/>
          <w:lang w:eastAsia="ru-RU"/>
        </w:rPr>
        <w:t>представлены</w:t>
      </w:r>
      <w:proofErr w:type="gramEnd"/>
      <w:r w:rsidRPr="00FE53DE">
        <w:rPr>
          <w:rFonts w:eastAsia="Times New Roman"/>
          <w:lang w:eastAsia="ru-RU"/>
        </w:rPr>
        <w:t xml:space="preserve"> а таблице 2.4.</w:t>
      </w:r>
    </w:p>
    <w:p w:rsidR="00FE53DE" w:rsidRPr="00FE53DE" w:rsidRDefault="00FE53DE" w:rsidP="00FE53DE">
      <w:pPr>
        <w:tabs>
          <w:tab w:val="left" w:pos="993"/>
        </w:tabs>
        <w:ind w:left="-142" w:firstLine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Таблица 2.4 – Основные технические характеристики PETG пластика</w:t>
      </w:r>
    </w:p>
    <w:tbl>
      <w:tblPr>
        <w:tblStyle w:val="26"/>
        <w:tblW w:w="9351" w:type="dxa"/>
        <w:tblLook w:val="04A0"/>
      </w:tblPr>
      <w:tblGrid>
        <w:gridCol w:w="4644"/>
        <w:gridCol w:w="4707"/>
      </w:tblGrid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экструдера, °C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230-255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размягчения, °C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82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Температура стеклования, °C 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Твердость по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Роквеллу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R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106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Модуль упругости при изгибе 2,3 ГПа 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0,9-1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Влагопоглощение,%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Плотность материала, 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/см³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1,27</w:t>
            </w:r>
          </w:p>
        </w:tc>
      </w:tr>
    </w:tbl>
    <w:p w:rsidR="00FE53DE" w:rsidRPr="00FE53DE" w:rsidRDefault="00FE53DE" w:rsidP="00FE53DE">
      <w:pPr>
        <w:shd w:val="clear" w:color="auto" w:fill="FFFFFF"/>
        <w:ind w:firstLine="0"/>
        <w:rPr>
          <w:rFonts w:eastAsia="Times New Roman"/>
          <w:lang w:eastAsia="ru-RU"/>
        </w:rPr>
      </w:pP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Особенности печати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-Печатать можно на </w:t>
      </w:r>
      <w:proofErr w:type="gramStart"/>
      <w:r w:rsidRPr="00FE53DE">
        <w:rPr>
          <w:rFonts w:eastAsia="Times New Roman"/>
          <w:lang w:eastAsia="ru-RU"/>
        </w:rPr>
        <w:t>чистое</w:t>
      </w:r>
      <w:proofErr w:type="gramEnd"/>
      <w:r w:rsidRPr="00FE53DE">
        <w:rPr>
          <w:rFonts w:eastAsia="Times New Roman"/>
          <w:lang w:eastAsia="ru-RU"/>
        </w:rPr>
        <w:t xml:space="preserve"> </w:t>
      </w:r>
      <w:proofErr w:type="spellStart"/>
      <w:r w:rsidRPr="00FE53DE">
        <w:rPr>
          <w:rFonts w:eastAsia="Times New Roman"/>
          <w:lang w:eastAsia="ru-RU"/>
        </w:rPr>
        <w:t>слекло</w:t>
      </w:r>
      <w:proofErr w:type="spellEnd"/>
      <w:r w:rsidRPr="00FE53DE">
        <w:rPr>
          <w:rFonts w:eastAsia="Times New Roman"/>
          <w:lang w:eastAsia="ru-RU"/>
        </w:rPr>
        <w:t xml:space="preserve"> с нанесением тонкого слоя </w:t>
      </w:r>
      <w:proofErr w:type="spellStart"/>
      <w:r w:rsidRPr="00FE53DE">
        <w:rPr>
          <w:rFonts w:eastAsia="Times New Roman"/>
          <w:lang w:eastAsia="ru-RU"/>
        </w:rPr>
        <w:t>клей-карандаша</w:t>
      </w:r>
      <w:proofErr w:type="spellEnd"/>
      <w:r w:rsidRPr="00FE53DE">
        <w:rPr>
          <w:rFonts w:eastAsia="Times New Roman"/>
          <w:lang w:eastAsia="ru-RU"/>
        </w:rPr>
        <w:t>.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Наносить можно, как на горячий, так и на холодный стол.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Скорость печати до 55 мм/сек;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Печать производить на подогретом до 60-70 градусов столе;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Обеспечить минимальный обдув, или исключить его полностью.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Температура печати (экструдера) 215-220 градусов.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5 Нейлон -12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Химический состав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Нейлон -12 - наполненный полиамид </w:t>
      </w:r>
      <w:proofErr w:type="spellStart"/>
      <w:r w:rsidRPr="00FE53DE">
        <w:rPr>
          <w:rFonts w:eastAsia="Times New Roman"/>
          <w:lang w:eastAsia="ru-RU"/>
        </w:rPr>
        <w:t>Nylon</w:t>
      </w:r>
      <w:proofErr w:type="spellEnd"/>
      <w:r w:rsidRPr="00FE53DE">
        <w:rPr>
          <w:rFonts w:eastAsia="Times New Roman"/>
          <w:lang w:eastAsia="ru-RU"/>
        </w:rPr>
        <w:t xml:space="preserve"> 12. В состав этого терм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пласта добавлены мелкодисперсные волокна углерода размером 150 мкм. Доля армирующего </w:t>
      </w:r>
      <w:proofErr w:type="spellStart"/>
      <w:r w:rsidRPr="00FE53DE">
        <w:rPr>
          <w:rFonts w:eastAsia="Times New Roman"/>
          <w:lang w:eastAsia="ru-RU"/>
        </w:rPr>
        <w:t>углеволокна</w:t>
      </w:r>
      <w:proofErr w:type="spellEnd"/>
      <w:r w:rsidRPr="00FE53DE">
        <w:rPr>
          <w:rFonts w:eastAsia="Times New Roman"/>
          <w:lang w:eastAsia="ru-RU"/>
        </w:rPr>
        <w:t xml:space="preserve"> составляет 35%. Эта добавка делает комп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зит </w:t>
      </w:r>
      <w:proofErr w:type="spellStart"/>
      <w:r w:rsidRPr="00FE53DE">
        <w:rPr>
          <w:rFonts w:eastAsia="Times New Roman"/>
          <w:lang w:eastAsia="ru-RU"/>
        </w:rPr>
        <w:t>Nylon</w:t>
      </w:r>
      <w:proofErr w:type="spellEnd"/>
      <w:r w:rsidRPr="00FE53DE">
        <w:rPr>
          <w:rFonts w:eastAsia="Times New Roman"/>
          <w:lang w:eastAsia="ru-RU"/>
        </w:rPr>
        <w:t xml:space="preserve"> 12 одним из самых прочных пластиков для 3D-печати. 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 xml:space="preserve">Описание и особенности материала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proofErr w:type="gramStart"/>
      <w:r w:rsidRPr="00FE53DE">
        <w:rPr>
          <w:rFonts w:eastAsia="Times New Roman"/>
          <w:lang w:eastAsia="ru-RU"/>
        </w:rPr>
        <w:t>Основных</w:t>
      </w:r>
      <w:proofErr w:type="gramEnd"/>
      <w:r w:rsidRPr="00FE53DE">
        <w:rPr>
          <w:rFonts w:eastAsia="Times New Roman"/>
          <w:lang w:eastAsia="ru-RU"/>
        </w:rPr>
        <w:t xml:space="preserve"> преимущества и характеристики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 xml:space="preserve"> Нейлон-12: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Хорошая </w:t>
      </w:r>
      <w:proofErr w:type="spellStart"/>
      <w:r w:rsidRPr="00FE53DE">
        <w:rPr>
          <w:rFonts w:eastAsia="Times New Roman"/>
          <w:lang w:eastAsia="ru-RU"/>
        </w:rPr>
        <w:t>термо-и</w:t>
      </w:r>
      <w:proofErr w:type="spellEnd"/>
      <w:r w:rsidRPr="00FE53DE">
        <w:rPr>
          <w:rFonts w:eastAsia="Times New Roman"/>
          <w:lang w:eastAsia="ru-RU"/>
        </w:rPr>
        <w:t xml:space="preserve"> химическая стойкость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Имеет высокую прочность 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Обеспечивает гибкость тонких деталей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Обладает пониженной гигроскопичностью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Имеет низкий коэффициент трения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</w:t>
      </w:r>
      <w:proofErr w:type="gramStart"/>
      <w:r w:rsidRPr="00FE53DE">
        <w:rPr>
          <w:rFonts w:eastAsia="Times New Roman"/>
          <w:lang w:eastAsia="ru-RU"/>
        </w:rPr>
        <w:t>Устойчив</w:t>
      </w:r>
      <w:proofErr w:type="gramEnd"/>
      <w:r w:rsidRPr="00FE53DE">
        <w:rPr>
          <w:rFonts w:eastAsia="Times New Roman"/>
          <w:lang w:eastAsia="ru-RU"/>
        </w:rPr>
        <w:t xml:space="preserve"> к воздействию химических веществ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Технические характеристики пластика </w:t>
      </w:r>
      <w:proofErr w:type="spellStart"/>
      <w:r w:rsidRPr="00FE53DE">
        <w:rPr>
          <w:rFonts w:eastAsia="Times New Roman"/>
          <w:lang w:eastAsia="ru-RU"/>
        </w:rPr>
        <w:t>Nylon</w:t>
      </w:r>
      <w:proofErr w:type="spellEnd"/>
      <w:r w:rsidRPr="00FE53DE">
        <w:rPr>
          <w:rFonts w:eastAsia="Times New Roman"/>
          <w:lang w:eastAsia="ru-RU"/>
        </w:rPr>
        <w:t xml:space="preserve"> 12 представлены в табл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>це 2.5</w:t>
      </w:r>
    </w:p>
    <w:p w:rsidR="00FE53DE" w:rsidRPr="00FE53DE" w:rsidRDefault="00FE53DE" w:rsidP="00FE53DE">
      <w:pPr>
        <w:tabs>
          <w:tab w:val="left" w:pos="993"/>
        </w:tabs>
        <w:spacing w:before="240" w:line="240" w:lineRule="auto"/>
        <w:ind w:left="-142" w:firstLine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Таблица 2.5 – Основные технические характеристики HIPS пластика</w:t>
      </w:r>
    </w:p>
    <w:tbl>
      <w:tblPr>
        <w:tblStyle w:val="26"/>
        <w:tblW w:w="9351" w:type="dxa"/>
        <w:tblLook w:val="04A0"/>
      </w:tblPr>
      <w:tblGrid>
        <w:gridCol w:w="4644"/>
        <w:gridCol w:w="4707"/>
      </w:tblGrid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плавления, °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178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допустимой деформации, °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115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Ударная вязкость по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Изоду</w:t>
            </w:r>
            <w:proofErr w:type="spell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, Дж/м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310 (по осям XZ) 85 (по осям ZX)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Предел прочности на разрыв,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Мпа</w:t>
            </w:r>
            <w:proofErr w:type="spellEnd"/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76 (по оси XZ), 35 (по оси ZX)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Модуль упругости, МПа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Ударная вязкость при 23 °C, кДж/</w:t>
            </w:r>
            <w:proofErr w:type="gram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FE53DE" w:rsidRPr="00FE53DE" w:rsidTr="00164FCE">
        <w:trPr>
          <w:trHeight w:val="347"/>
        </w:trPr>
        <w:tc>
          <w:tcPr>
            <w:tcW w:w="464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Влагопоглащение</w:t>
            </w:r>
            <w:proofErr w:type="spell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47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0,7</w:t>
            </w:r>
          </w:p>
        </w:tc>
      </w:tr>
    </w:tbl>
    <w:p w:rsidR="00FE53DE" w:rsidRPr="00FE53DE" w:rsidRDefault="00FE53DE" w:rsidP="00FE53DE">
      <w:pPr>
        <w:shd w:val="clear" w:color="auto" w:fill="FFFFFF"/>
        <w:ind w:firstLine="0"/>
        <w:rPr>
          <w:rFonts w:eastAsia="Times New Roman"/>
          <w:lang w:eastAsia="ru-RU"/>
        </w:rPr>
      </w:pP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Особенности печати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Температура экструзии - 240-260С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- Температура подогреваемого стола - 70-80C (используем клей ПВА)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Скорость печати: 30-60мм/</w:t>
      </w:r>
      <w:proofErr w:type="gramStart"/>
      <w:r w:rsidRPr="00FE53DE">
        <w:rPr>
          <w:rFonts w:eastAsia="Times New Roman"/>
          <w:lang w:eastAsia="ru-RU"/>
        </w:rPr>
        <w:t>с</w:t>
      </w:r>
      <w:proofErr w:type="gramEnd"/>
      <w:r w:rsidRPr="00FE53DE">
        <w:rPr>
          <w:rFonts w:eastAsia="Times New Roman"/>
          <w:lang w:eastAsia="ru-RU"/>
        </w:rPr>
        <w:t xml:space="preserve"> </w:t>
      </w:r>
    </w:p>
    <w:p w:rsidR="00FE53DE" w:rsidRPr="00FE53DE" w:rsidRDefault="00FE53DE" w:rsidP="00FE53DE">
      <w:pPr>
        <w:shd w:val="clear" w:color="auto" w:fill="FFFFFF"/>
        <w:ind w:firstLine="708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- Высота слоя: 0,2 – 0,4 мм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szCs w:val="22"/>
          <w:highlight w:val="yellow"/>
        </w:rPr>
      </w:pPr>
      <w:r w:rsidRPr="00FE53DE">
        <w:rPr>
          <w:szCs w:val="22"/>
          <w:highlight w:val="yellow"/>
        </w:rPr>
        <w:br w:type="page"/>
      </w:r>
    </w:p>
    <w:p w:rsidR="00FE53DE" w:rsidRPr="00FE53DE" w:rsidRDefault="00FE53DE" w:rsidP="00FE53DE">
      <w:pPr>
        <w:keepNext/>
        <w:keepLines/>
        <w:spacing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lastRenderedPageBreak/>
        <w:t xml:space="preserve">2.2 </w:t>
      </w:r>
      <w:bookmarkEnd w:id="5"/>
      <w:r w:rsidRPr="00FE53DE">
        <w:rPr>
          <w:rFonts w:eastAsia="Times New Roman"/>
          <w:b/>
          <w:szCs w:val="32"/>
          <w:lang w:eastAsia="ru-RU"/>
        </w:rPr>
        <w:t>Подбор технологически выгодного материала для изготовления</w:t>
      </w:r>
    </w:p>
    <w:p w:rsidR="00FE53DE" w:rsidRPr="00FE53DE" w:rsidRDefault="00FE53DE" w:rsidP="00FE53DE">
      <w:pPr>
        <w:keepNext/>
        <w:keepLines/>
        <w:spacing w:after="160"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t xml:space="preserve">      БПЛА</w:t>
      </w:r>
    </w:p>
    <w:p w:rsidR="00FE53DE" w:rsidRPr="00FE53DE" w:rsidRDefault="00FE53DE" w:rsidP="00FE53DE">
      <w:pPr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Каждый из рассмотренных выше материалов, имеет ряд преимуществ и недочетов,</w:t>
      </w:r>
      <w:proofErr w:type="gramStart"/>
      <w:r w:rsidRPr="00FE53DE">
        <w:rPr>
          <w:rFonts w:eastAsia="Times New Roman"/>
          <w:lang w:eastAsia="ru-RU"/>
        </w:rPr>
        <w:t xml:space="preserve"> .</w:t>
      </w:r>
      <w:proofErr w:type="gramEnd"/>
      <w:r w:rsidRPr="00FE53DE">
        <w:rPr>
          <w:rFonts w:eastAsia="Times New Roman"/>
          <w:lang w:eastAsia="ru-RU"/>
        </w:rPr>
        <w:t xml:space="preserve">для того, чтобы наиболее точно сделать выбор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 xml:space="preserve"> соо</w:t>
      </w:r>
      <w:r w:rsidRPr="00FE53DE">
        <w:rPr>
          <w:rFonts w:eastAsia="Times New Roman"/>
          <w:lang w:eastAsia="ru-RU"/>
        </w:rPr>
        <w:t>т</w:t>
      </w:r>
      <w:r w:rsidRPr="00FE53DE">
        <w:rPr>
          <w:rFonts w:eastAsia="Times New Roman"/>
          <w:lang w:eastAsia="ru-RU"/>
        </w:rPr>
        <w:t>ветствующий технологическим требованиям и области применения разраб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тываемого БПЛА составим сравнительную таблицу технических характер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>стик, а после, сделаем вывод (таблица 2.6).</w:t>
      </w:r>
    </w:p>
    <w:p w:rsidR="00FE53DE" w:rsidRPr="00FE53DE" w:rsidRDefault="00FE53DE" w:rsidP="00FE53DE">
      <w:pPr>
        <w:spacing w:line="240" w:lineRule="auto"/>
        <w:ind w:firstLine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Таблица 2.6 – Сравнительная таблица технических характеристик пластиков</w:t>
      </w:r>
    </w:p>
    <w:tbl>
      <w:tblPr>
        <w:tblStyle w:val="26"/>
        <w:tblW w:w="0" w:type="auto"/>
        <w:tblInd w:w="108" w:type="dxa"/>
        <w:tblLook w:val="04A0"/>
      </w:tblPr>
      <w:tblGrid>
        <w:gridCol w:w="3544"/>
        <w:gridCol w:w="1418"/>
        <w:gridCol w:w="1134"/>
        <w:gridCol w:w="1134"/>
        <w:gridCol w:w="1136"/>
        <w:gridCol w:w="1097"/>
      </w:tblGrid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Тип пластика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ABS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PLA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HIPS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PETG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Nylon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экструдера, C°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220-235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180-220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230-240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230-255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5-270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размягчения, C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00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Температура плавления, C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173-178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210-260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14-24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Модуль упругости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1,5-2,3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3,3-3,8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0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9-1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Предел прочности на изгиб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Предел прочности на разрыв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66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Относительное удлинение, %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300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Усадка, %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0,4-0,7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1,2-2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1,27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1,134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Твердость по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Роквеллу</w:t>
            </w:r>
            <w:proofErr w:type="spellEnd"/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81-116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70-90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FE53DE" w:rsidRPr="00FE53DE" w:rsidTr="00164FCE">
        <w:tc>
          <w:tcPr>
            <w:tcW w:w="354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Влагопоглащение</w:t>
            </w:r>
            <w:proofErr w:type="spellEnd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418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0,2-0,3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2-50</w:t>
            </w:r>
          </w:p>
        </w:tc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3,09</w:t>
            </w:r>
          </w:p>
        </w:tc>
      </w:tr>
    </w:tbl>
    <w:p w:rsidR="00FE53DE" w:rsidRPr="00FE53DE" w:rsidRDefault="00FE53DE" w:rsidP="00FE53DE">
      <w:pPr>
        <w:ind w:firstLine="0"/>
        <w:rPr>
          <w:rFonts w:eastAsia="Times New Roman"/>
          <w:lang w:eastAsia="ru-RU"/>
        </w:rPr>
      </w:pPr>
    </w:p>
    <w:p w:rsidR="00FE53DE" w:rsidRPr="00FE53DE" w:rsidRDefault="00FE53DE" w:rsidP="00FE53DE">
      <w:pPr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Проанализировав данные сводной таблицы технических характеристик </w:t>
      </w:r>
      <w:proofErr w:type="spellStart"/>
      <w:r w:rsidRPr="00FE53DE">
        <w:rPr>
          <w:rFonts w:eastAsia="Times New Roman"/>
          <w:lang w:eastAsia="ru-RU"/>
        </w:rPr>
        <w:t>филаментов</w:t>
      </w:r>
      <w:proofErr w:type="spellEnd"/>
      <w:r w:rsidRPr="00FE53DE">
        <w:rPr>
          <w:rFonts w:eastAsia="Times New Roman"/>
          <w:lang w:eastAsia="ru-RU"/>
        </w:rPr>
        <w:t>, можно сделать вывод, что наиболее подходящими и технолог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 xml:space="preserve">чески выгодными материалами для </w:t>
      </w:r>
      <w:proofErr w:type="gramStart"/>
      <w:r w:rsidRPr="00FE53DE">
        <w:rPr>
          <w:rFonts w:eastAsia="Times New Roman"/>
          <w:lang w:eastAsia="ru-RU"/>
        </w:rPr>
        <w:t>разрабатываемого</w:t>
      </w:r>
      <w:proofErr w:type="gramEnd"/>
      <w:r w:rsidRPr="00FE53DE">
        <w:rPr>
          <w:rFonts w:eastAsia="Times New Roman"/>
          <w:lang w:eastAsia="ru-RU"/>
        </w:rPr>
        <w:t xml:space="preserve"> двухсредного БПЛА являются пластики </w:t>
      </w:r>
      <w:r w:rsidRPr="00FE53DE">
        <w:rPr>
          <w:rFonts w:eastAsia="Times New Roman"/>
          <w:lang w:val="en-US" w:eastAsia="ru-RU"/>
        </w:rPr>
        <w:t>HIPS</w:t>
      </w:r>
      <w:r w:rsidRPr="00FE53DE">
        <w:rPr>
          <w:rFonts w:eastAsia="Times New Roman"/>
          <w:lang w:eastAsia="ru-RU"/>
        </w:rPr>
        <w:t xml:space="preserve"> и </w:t>
      </w:r>
      <w:r w:rsidRPr="00FE53DE">
        <w:rPr>
          <w:rFonts w:eastAsia="Times New Roman"/>
          <w:lang w:val="en-US" w:eastAsia="ru-RU"/>
        </w:rPr>
        <w:t>PETG</w:t>
      </w:r>
      <w:r w:rsidRPr="00FE53DE">
        <w:rPr>
          <w:rFonts w:eastAsia="Times New Roman"/>
          <w:lang w:eastAsia="ru-RU"/>
        </w:rPr>
        <w:t>.</w:t>
      </w:r>
    </w:p>
    <w:p w:rsidR="00FE53DE" w:rsidRPr="00FE53DE" w:rsidRDefault="00FE53DE" w:rsidP="00FE53DE">
      <w:pPr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Основными </w:t>
      </w:r>
      <w:proofErr w:type="gramStart"/>
      <w:r w:rsidRPr="00FE53DE">
        <w:rPr>
          <w:rFonts w:eastAsia="Times New Roman"/>
          <w:lang w:eastAsia="ru-RU"/>
        </w:rPr>
        <w:t>характеристиками</w:t>
      </w:r>
      <w:proofErr w:type="gramEnd"/>
      <w:r w:rsidRPr="00FE53DE">
        <w:rPr>
          <w:rFonts w:eastAsia="Times New Roman"/>
          <w:lang w:eastAsia="ru-RU"/>
        </w:rPr>
        <w:t xml:space="preserve"> влияющими на выбор в сторону этих </w:t>
      </w:r>
      <w:proofErr w:type="spellStart"/>
      <w:r w:rsidRPr="00FE53DE">
        <w:rPr>
          <w:rFonts w:eastAsia="Times New Roman"/>
          <w:lang w:eastAsia="ru-RU"/>
        </w:rPr>
        <w:t>филаментов</w:t>
      </w:r>
      <w:proofErr w:type="spellEnd"/>
      <w:r w:rsidRPr="00FE53DE">
        <w:rPr>
          <w:rFonts w:eastAsia="Times New Roman"/>
          <w:lang w:eastAsia="ru-RU"/>
        </w:rPr>
        <w:t xml:space="preserve"> являются: плотность и влагопоглощение, которые прямым обр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зом влияют на самые важные параметры, такие как масса летательного апп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рата, а так же герметичность и </w:t>
      </w:r>
      <w:proofErr w:type="spellStart"/>
      <w:r w:rsidRPr="00FE53DE">
        <w:rPr>
          <w:rFonts w:eastAsia="Times New Roman"/>
          <w:lang w:eastAsia="ru-RU"/>
        </w:rPr>
        <w:t>влагоустойчивость</w:t>
      </w:r>
      <w:proofErr w:type="spellEnd"/>
      <w:r w:rsidRPr="00FE53DE">
        <w:rPr>
          <w:rFonts w:eastAsia="Times New Roman"/>
          <w:lang w:eastAsia="ru-RU"/>
        </w:rPr>
        <w:t xml:space="preserve"> корпуса дрона.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>Для изготовления основных элементов корпуса БПЛА будет прим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няться </w:t>
      </w:r>
      <w:r w:rsidRPr="00FE53DE">
        <w:rPr>
          <w:rFonts w:eastAsia="Times New Roman"/>
          <w:lang w:val="en-US" w:eastAsia="ru-RU"/>
        </w:rPr>
        <w:t>HIPS</w:t>
      </w:r>
      <w:r w:rsidRPr="00FE53DE">
        <w:rPr>
          <w:rFonts w:eastAsia="Times New Roman"/>
          <w:lang w:eastAsia="ru-RU"/>
        </w:rPr>
        <w:t xml:space="preserve"> пластик, в связи с наименьшей плотностью 1,05 , при нулевом проценте влагопоглощения, </w:t>
      </w:r>
      <w:proofErr w:type="gramStart"/>
      <w:r w:rsidRPr="00FE53DE">
        <w:rPr>
          <w:rFonts w:eastAsia="Times New Roman"/>
          <w:lang w:eastAsia="ru-RU"/>
        </w:rPr>
        <w:t xml:space="preserve">применяя этот </w:t>
      </w:r>
      <w:proofErr w:type="spellStart"/>
      <w:r w:rsidRPr="00FE53DE">
        <w:rPr>
          <w:rFonts w:eastAsia="Times New Roman"/>
          <w:lang w:eastAsia="ru-RU"/>
        </w:rPr>
        <w:t>филамент</w:t>
      </w:r>
      <w:proofErr w:type="spellEnd"/>
      <w:r w:rsidRPr="00FE53DE">
        <w:rPr>
          <w:rFonts w:eastAsia="Times New Roman"/>
          <w:lang w:eastAsia="ru-RU"/>
        </w:rPr>
        <w:t xml:space="preserve"> планируется</w:t>
      </w:r>
      <w:proofErr w:type="gramEnd"/>
      <w:r w:rsidRPr="00FE53DE">
        <w:rPr>
          <w:rFonts w:eastAsia="Times New Roman"/>
          <w:lang w:eastAsia="ru-RU"/>
        </w:rPr>
        <w:t xml:space="preserve"> добиться самых выгодных показателей массы летательного аппарата, а так же возмо</w:t>
      </w:r>
      <w:r w:rsidRPr="00FE53DE">
        <w:rPr>
          <w:rFonts w:eastAsia="Times New Roman"/>
          <w:lang w:eastAsia="ru-RU"/>
        </w:rPr>
        <w:t>ж</w:t>
      </w:r>
      <w:r w:rsidRPr="00FE53DE">
        <w:rPr>
          <w:rFonts w:eastAsia="Times New Roman"/>
          <w:lang w:eastAsia="ru-RU"/>
        </w:rPr>
        <w:t>ности погружения дрона под воду без риска потери герметичности.</w:t>
      </w:r>
    </w:p>
    <w:p w:rsidR="00FE53DE" w:rsidRPr="00FE53DE" w:rsidRDefault="00FE53DE" w:rsidP="00FE53DE">
      <w:pPr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Материал </w:t>
      </w:r>
      <w:r w:rsidRPr="00FE53DE">
        <w:rPr>
          <w:rFonts w:eastAsia="Times New Roman"/>
          <w:lang w:val="en-US" w:eastAsia="ru-RU"/>
        </w:rPr>
        <w:t>PETG</w:t>
      </w:r>
      <w:r w:rsidRPr="00FE53DE">
        <w:rPr>
          <w:rFonts w:eastAsia="Times New Roman"/>
          <w:lang w:eastAsia="ru-RU"/>
        </w:rPr>
        <w:t xml:space="preserve"> так же имеет нулевой процент влагопоглощения, но он обладает самой большой плотностью, что может привести к нежелательному утяжелению аппарата, несмотря на это, данный вид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 xml:space="preserve"> отлично по</w:t>
      </w:r>
      <w:r w:rsidRPr="00FE53DE">
        <w:rPr>
          <w:rFonts w:eastAsia="Times New Roman"/>
          <w:lang w:eastAsia="ru-RU"/>
        </w:rPr>
        <w:t>д</w:t>
      </w:r>
      <w:r w:rsidRPr="00FE53DE">
        <w:rPr>
          <w:rFonts w:eastAsia="Times New Roman"/>
          <w:lang w:eastAsia="ru-RU"/>
        </w:rPr>
        <w:t>ходит для изготовления гибких, соединительных механизмов аппарата.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keepNext/>
        <w:keepLines/>
        <w:spacing w:after="160"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lastRenderedPageBreak/>
        <w:t>2.3 Анализ факторов влияющих на качество 3</w:t>
      </w:r>
      <w:r w:rsidRPr="00FE53DE">
        <w:rPr>
          <w:rFonts w:eastAsia="Times New Roman"/>
          <w:b/>
          <w:szCs w:val="32"/>
          <w:lang w:val="en-US" w:eastAsia="ru-RU"/>
        </w:rPr>
        <w:t>D</w:t>
      </w:r>
      <w:r w:rsidRPr="00FE53DE">
        <w:rPr>
          <w:rFonts w:eastAsia="Times New Roman"/>
          <w:b/>
          <w:szCs w:val="32"/>
          <w:lang w:eastAsia="ru-RU"/>
        </w:rPr>
        <w:t xml:space="preserve"> печати</w:t>
      </w:r>
    </w:p>
    <w:p w:rsidR="00FE53DE" w:rsidRPr="00FE53DE" w:rsidRDefault="00FE53DE" w:rsidP="00FE53DE">
      <w:pPr>
        <w:keepNext/>
        <w:keepLines/>
        <w:spacing w:after="160"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t>2.3.1 Влияние на качество 3</w:t>
      </w:r>
      <w:r w:rsidRPr="00FE53DE">
        <w:rPr>
          <w:rFonts w:eastAsia="Times New Roman"/>
          <w:b/>
          <w:szCs w:val="32"/>
          <w:lang w:val="en-US" w:eastAsia="ru-RU"/>
        </w:rPr>
        <w:t>D</w:t>
      </w:r>
      <w:r w:rsidRPr="00FE53DE">
        <w:rPr>
          <w:rFonts w:eastAsia="Times New Roman"/>
          <w:b/>
          <w:szCs w:val="32"/>
          <w:lang w:eastAsia="ru-RU"/>
        </w:rPr>
        <w:t xml:space="preserve"> печати кинематики 3</w:t>
      </w:r>
      <w:r w:rsidRPr="00FE53DE">
        <w:rPr>
          <w:rFonts w:eastAsia="Times New Roman"/>
          <w:b/>
          <w:szCs w:val="32"/>
          <w:lang w:val="en-US" w:eastAsia="ru-RU"/>
        </w:rPr>
        <w:t>D</w:t>
      </w:r>
      <w:r w:rsidRPr="00FE53DE">
        <w:rPr>
          <w:rFonts w:eastAsia="Times New Roman"/>
          <w:b/>
          <w:szCs w:val="32"/>
          <w:lang w:eastAsia="ru-RU"/>
        </w:rPr>
        <w:t xml:space="preserve"> принтера</w:t>
      </w:r>
    </w:p>
    <w:p w:rsidR="00FE53DE" w:rsidRPr="00FE53DE" w:rsidRDefault="00FE53DE" w:rsidP="00FE53DE">
      <w:r w:rsidRPr="00FE53DE">
        <w:t>Анализ конструкций отечественных и зарубежных Анализ конструкций отечественных и зарубежных 3</w:t>
      </w:r>
      <w:r w:rsidRPr="00FE53DE">
        <w:rPr>
          <w:lang w:val="en-US"/>
        </w:rPr>
        <w:t>d</w:t>
      </w:r>
      <w:r w:rsidRPr="00FE53DE">
        <w:t xml:space="preserve"> принтеров позволил сделать следующее з</w:t>
      </w:r>
      <w:r w:rsidRPr="00FE53DE">
        <w:t>а</w:t>
      </w:r>
      <w:r w:rsidRPr="00FE53DE">
        <w:t>ключение. В настоящее время с</w:t>
      </w:r>
      <w:r w:rsidRPr="00FE53DE">
        <w:rPr>
          <w:bCs/>
        </w:rPr>
        <w:t>уществует весьма ограниченное число кин</w:t>
      </w:r>
      <w:r w:rsidRPr="00FE53DE">
        <w:rPr>
          <w:bCs/>
        </w:rPr>
        <w:t>е</w:t>
      </w:r>
      <w:r w:rsidRPr="00FE53DE">
        <w:rPr>
          <w:bCs/>
        </w:rPr>
        <w:t>матических схем, под которые написана прошивка, и которые могут вполне сносно отрабатывать перемещения в декартовой системе координат.</w:t>
      </w:r>
    </w:p>
    <w:p w:rsidR="00FE53DE" w:rsidRPr="00FE53DE" w:rsidRDefault="00FE53DE" w:rsidP="00FE53DE">
      <w:r w:rsidRPr="00FE53DE">
        <w:rPr>
          <w:bCs/>
        </w:rPr>
        <w:t>В основном это так называемые картезианские принтеры. Количество вариантов перемещения экструдера и стола принтера ограничено:</w:t>
      </w:r>
    </w:p>
    <w:p w:rsidR="00FE53DE" w:rsidRPr="00FE53DE" w:rsidRDefault="00FE53DE" w:rsidP="00FE53DE">
      <w:r w:rsidRPr="00FE53DE">
        <w:rPr>
          <w:bCs/>
        </w:rPr>
        <w:t>1. Платформа передвигается по одной из горизонтальных осей — X или Y, экструдер движется по другой и в высоту.</w:t>
      </w:r>
    </w:p>
    <w:p w:rsidR="00FE53DE" w:rsidRPr="00FE53DE" w:rsidRDefault="00FE53DE" w:rsidP="00FE53DE">
      <w:r w:rsidRPr="00FE53DE">
        <w:rPr>
          <w:bCs/>
        </w:rPr>
        <w:t>2. Платформа перемещается по высоте, по оси Z, а экструдер передв</w:t>
      </w:r>
      <w:r w:rsidRPr="00FE53DE">
        <w:rPr>
          <w:bCs/>
        </w:rPr>
        <w:t>и</w:t>
      </w:r>
      <w:r w:rsidRPr="00FE53DE">
        <w:rPr>
          <w:bCs/>
        </w:rPr>
        <w:t xml:space="preserve">гается по двум плоскостям, вперед-назад и </w:t>
      </w:r>
      <w:proofErr w:type="spellStart"/>
      <w:r w:rsidRPr="00FE53DE">
        <w:rPr>
          <w:bCs/>
        </w:rPr>
        <w:t>влево-вправо</w:t>
      </w:r>
      <w:proofErr w:type="spellEnd"/>
      <w:r w:rsidRPr="00FE53DE">
        <w:rPr>
          <w:bCs/>
        </w:rPr>
        <w:t>.</w:t>
      </w:r>
    </w:p>
    <w:p w:rsidR="00FE53DE" w:rsidRPr="00FE53DE" w:rsidRDefault="00FE53DE" w:rsidP="00FE53DE">
      <w:r w:rsidRPr="00FE53DE">
        <w:rPr>
          <w:bCs/>
        </w:rPr>
        <w:t>3. Платформа движется по одной из осей и в высоту, экструдер - по другой оси.</w:t>
      </w:r>
    </w:p>
    <w:p w:rsidR="00FE53DE" w:rsidRPr="00FE53DE" w:rsidRDefault="00FE53DE" w:rsidP="00FE53DE">
      <w:r w:rsidRPr="00FE53DE">
        <w:rPr>
          <w:bCs/>
        </w:rPr>
        <w:t>4. Платформа неподвижна, экструдер передвигается по всем трем осям.</w:t>
      </w:r>
    </w:p>
    <w:p w:rsidR="00FE53DE" w:rsidRPr="00FE53DE" w:rsidRDefault="00FE53DE" w:rsidP="00FE53DE">
      <w:r w:rsidRPr="00FE53DE">
        <w:rPr>
          <w:bCs/>
        </w:rPr>
        <w:t>5. Платформа движется по осям XY, экструдер перемещается по выс</w:t>
      </w:r>
      <w:r w:rsidRPr="00FE53DE">
        <w:rPr>
          <w:bCs/>
        </w:rPr>
        <w:t>о</w:t>
      </w:r>
      <w:r w:rsidRPr="00FE53DE">
        <w:rPr>
          <w:bCs/>
        </w:rPr>
        <w:t>те.</w:t>
      </w:r>
    </w:p>
    <w:p w:rsidR="00FE53DE" w:rsidRPr="00FE53DE" w:rsidRDefault="00FE53DE" w:rsidP="00FE53DE">
      <w:proofErr w:type="gramStart"/>
      <w:r w:rsidRPr="00FE53DE">
        <w:t xml:space="preserve">Наиболее часто встречающейся и наиболее простой обеспечивающей удовлетворительное качество печати является кинематики собранные по схеме от </w:t>
      </w:r>
      <w:r w:rsidRPr="00FE53DE">
        <w:rPr>
          <w:bCs/>
        </w:rPr>
        <w:t xml:space="preserve">Джозефа </w:t>
      </w:r>
      <w:proofErr w:type="spellStart"/>
      <w:r w:rsidRPr="00FE53DE">
        <w:rPr>
          <w:bCs/>
        </w:rPr>
        <w:t>Прюши</w:t>
      </w:r>
      <w:proofErr w:type="spellEnd"/>
      <w:r w:rsidRPr="00FE53DE">
        <w:rPr>
          <w:b/>
          <w:bCs/>
        </w:rPr>
        <w:t xml:space="preserve"> </w:t>
      </w:r>
      <w:r w:rsidRPr="00FE53DE">
        <w:t xml:space="preserve">(рисунок 2.2) </w:t>
      </w:r>
      <w:proofErr w:type="gramEnd"/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pPr>
        <w:jc w:val="center"/>
      </w:pPr>
      <w:r w:rsidRPr="00FE53DE">
        <w:rPr>
          <w:noProof/>
          <w:lang w:eastAsia="ru-RU"/>
        </w:rPr>
        <w:lastRenderedPageBreak/>
        <w:drawing>
          <wp:inline distT="0" distB="0" distL="0" distR="0">
            <wp:extent cx="3278505" cy="2493010"/>
            <wp:effectExtent l="0" t="0" r="0" b="0"/>
            <wp:docPr id="35" name="Рисунок 1" descr="http://3dtoday.ru/upload/blog/561/561648648465c181c060bcf7d4a199c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3dtoday.ru/upload/blog/561/561648648465c181c060bcf7d4a199c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after="160" w:line="259" w:lineRule="auto"/>
        <w:jc w:val="center"/>
        <w:rPr>
          <w:bCs/>
        </w:rPr>
      </w:pPr>
      <w:r w:rsidRPr="00FE53DE">
        <w:t xml:space="preserve">Рисунок 2.2 – кинематическая схема от </w:t>
      </w:r>
      <w:r w:rsidRPr="00FE53DE">
        <w:rPr>
          <w:bCs/>
        </w:rPr>
        <w:t xml:space="preserve">Джозефа </w:t>
      </w:r>
      <w:proofErr w:type="spellStart"/>
      <w:r w:rsidRPr="00FE53DE">
        <w:rPr>
          <w:bCs/>
        </w:rPr>
        <w:t>Прюши</w:t>
      </w:r>
      <w:proofErr w:type="spellEnd"/>
    </w:p>
    <w:p w:rsidR="00FE53DE" w:rsidRPr="00FE53DE" w:rsidRDefault="00FE53DE" w:rsidP="00FE53DE">
      <w:pPr>
        <w:tabs>
          <w:tab w:val="left" w:pos="709"/>
        </w:tabs>
        <w:spacing w:before="240" w:after="160" w:line="259" w:lineRule="auto"/>
        <w:ind w:hanging="709"/>
        <w:jc w:val="center"/>
        <w:rPr>
          <w:bCs/>
        </w:rPr>
      </w:pPr>
      <w:r w:rsidRPr="00FE53DE">
        <w:rPr>
          <w:bCs/>
        </w:rPr>
        <w:t>Один из вариантов исполнения представлен на рисунке 2.3</w:t>
      </w:r>
    </w:p>
    <w:p w:rsidR="00FE53DE" w:rsidRPr="00FE53DE" w:rsidRDefault="00FE53DE" w:rsidP="00FE53DE">
      <w:pPr>
        <w:spacing w:after="160" w:line="259" w:lineRule="auto"/>
        <w:jc w:val="center"/>
        <w:rPr>
          <w:lang w:val="en-US"/>
        </w:rPr>
      </w:pPr>
      <w:r w:rsidRPr="00FE53DE">
        <w:rPr>
          <w:noProof/>
          <w:lang w:eastAsia="ru-RU"/>
        </w:rPr>
        <w:drawing>
          <wp:inline distT="0" distB="0" distL="0" distR="0">
            <wp:extent cx="3773805" cy="2827655"/>
            <wp:effectExtent l="0" t="0" r="0" b="0"/>
            <wp:docPr id="36" name="Рисунок 23" descr="J:\Фото 3d\IMG_20170613_130854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J:\Фото 3d\IMG_20170613_130854_HDR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after="160" w:line="259" w:lineRule="auto"/>
        <w:jc w:val="center"/>
        <w:rPr>
          <w:rFonts w:ascii="Calibri" w:hAnsi="Calibri"/>
        </w:rPr>
      </w:pPr>
      <w:r w:rsidRPr="00FE53DE">
        <w:t>Рисунок 2.3 – 3</w:t>
      </w:r>
      <w:r w:rsidRPr="00FE53DE">
        <w:rPr>
          <w:lang w:val="en-US"/>
        </w:rPr>
        <w:t>D</w:t>
      </w:r>
      <w:r w:rsidRPr="00FE53DE">
        <w:t xml:space="preserve"> принтер </w:t>
      </w:r>
      <w:proofErr w:type="spellStart"/>
      <w:r w:rsidRPr="00FE53DE">
        <w:rPr>
          <w:bCs/>
          <w:lang w:val="en-US"/>
        </w:rPr>
        <w:t>Anet</w:t>
      </w:r>
      <w:proofErr w:type="spellEnd"/>
      <w:r w:rsidRPr="00FE53DE">
        <w:rPr>
          <w:bCs/>
        </w:rPr>
        <w:t xml:space="preserve"> </w:t>
      </w:r>
      <w:r w:rsidRPr="00FE53DE">
        <w:rPr>
          <w:bCs/>
          <w:lang w:val="en-US"/>
        </w:rPr>
        <w:t>A</w:t>
      </w:r>
      <w:r w:rsidRPr="00FE53DE">
        <w:rPr>
          <w:bCs/>
        </w:rPr>
        <w:t>6 с открытым корпусом</w:t>
      </w:r>
    </w:p>
    <w:p w:rsidR="00FE53DE" w:rsidRPr="00FE53DE" w:rsidRDefault="00FE53DE" w:rsidP="00FE53DE">
      <w:pPr>
        <w:spacing w:after="160" w:line="259" w:lineRule="auto"/>
        <w:jc w:val="center"/>
      </w:pPr>
      <w:r w:rsidRPr="00FE53DE">
        <w:t>(СКБ Аддитивные технологии ФГБОУ ВО КнАГУ)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pPr>
        <w:rPr>
          <w:bCs/>
        </w:rPr>
      </w:pPr>
      <w:r w:rsidRPr="00FE53DE">
        <w:lastRenderedPageBreak/>
        <w:t xml:space="preserve">Также, широко распространена кинематика от фирмы </w:t>
      </w:r>
      <w:r w:rsidRPr="00FE53DE">
        <w:rPr>
          <w:bCs/>
        </w:rPr>
        <w:t xml:space="preserve">компании </w:t>
      </w:r>
      <w:proofErr w:type="spellStart"/>
      <w:r w:rsidRPr="00FE53DE">
        <w:rPr>
          <w:bCs/>
        </w:rPr>
        <w:t>Felixprinters</w:t>
      </w:r>
      <w:proofErr w:type="spellEnd"/>
      <w:r w:rsidRPr="00FE53DE">
        <w:rPr>
          <w:bCs/>
        </w:rPr>
        <w:t>. Такие принтеры широко распространены. В частности эти м</w:t>
      </w:r>
      <w:r w:rsidRPr="00FE53DE">
        <w:rPr>
          <w:bCs/>
        </w:rPr>
        <w:t>о</w:t>
      </w:r>
      <w:r w:rsidRPr="00FE53DE">
        <w:rPr>
          <w:bCs/>
        </w:rPr>
        <w:t xml:space="preserve">дели производит МЗТО (Россия) (mz3d.ru), уже упомянутые </w:t>
      </w:r>
      <w:proofErr w:type="spellStart"/>
      <w:r w:rsidRPr="00FE53DE">
        <w:rPr>
          <w:bCs/>
        </w:rPr>
        <w:t>Felix</w:t>
      </w:r>
      <w:proofErr w:type="spellEnd"/>
      <w:r w:rsidRPr="00FE53DE">
        <w:rPr>
          <w:bCs/>
        </w:rPr>
        <w:t>. Кинемат</w:t>
      </w:r>
      <w:r w:rsidRPr="00FE53DE">
        <w:rPr>
          <w:bCs/>
        </w:rPr>
        <w:t>и</w:t>
      </w:r>
      <w:r w:rsidRPr="00FE53DE">
        <w:rPr>
          <w:bCs/>
        </w:rPr>
        <w:t xml:space="preserve">ка данных аппаратов та же, что и у </w:t>
      </w:r>
      <w:proofErr w:type="spellStart"/>
      <w:r w:rsidRPr="00FE53DE">
        <w:rPr>
          <w:bCs/>
        </w:rPr>
        <w:t>Prusa</w:t>
      </w:r>
      <w:proofErr w:type="spellEnd"/>
      <w:r w:rsidRPr="00FE53DE">
        <w:rPr>
          <w:bCs/>
        </w:rPr>
        <w:t xml:space="preserve">. Независимые друг от друга оси. Только теперь стол ездит не вдоль одной оси, а сразу вдоль целых двух. Вдоль оси Z, и по оси Y рисунок 2.4. </w:t>
      </w:r>
    </w:p>
    <w:p w:rsidR="00FE53DE" w:rsidRPr="00FE53DE" w:rsidRDefault="00FE53DE" w:rsidP="00FE53DE">
      <w:pPr>
        <w:spacing w:after="160"/>
        <w:jc w:val="center"/>
        <w:rPr>
          <w:bCs/>
        </w:rPr>
      </w:pPr>
      <w:r w:rsidRPr="00FE53DE">
        <w:rPr>
          <w:noProof/>
          <w:lang w:eastAsia="ru-RU"/>
        </w:rPr>
        <w:drawing>
          <wp:inline distT="0" distB="0" distL="0" distR="0">
            <wp:extent cx="2605405" cy="2810510"/>
            <wp:effectExtent l="0" t="0" r="0" b="0"/>
            <wp:docPr id="37" name="Рисунок 3" descr="http://3dtoday.ru/upload/blog/4d1/4d12ce5a00fef079ec5372b0f10ad8c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3dtoday.ru/upload/blog/4d1/4d12ce5a00fef079ec5372b0f10ad8cc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after="160"/>
        <w:jc w:val="center"/>
        <w:rPr>
          <w:bCs/>
        </w:rPr>
      </w:pPr>
      <w:r w:rsidRPr="00FE53DE">
        <w:rPr>
          <w:bCs/>
        </w:rPr>
        <w:t xml:space="preserve">Рисунок 2.4 – Кинематика принтеров компании </w:t>
      </w:r>
      <w:proofErr w:type="spellStart"/>
      <w:r w:rsidRPr="00FE53DE">
        <w:rPr>
          <w:bCs/>
        </w:rPr>
        <w:t>Felixprinters</w:t>
      </w:r>
      <w:proofErr w:type="spellEnd"/>
    </w:p>
    <w:p w:rsidR="00FE53DE" w:rsidRPr="00FE53DE" w:rsidRDefault="00FE53DE" w:rsidP="00FE53DE">
      <w:pPr>
        <w:rPr>
          <w:bCs/>
        </w:rPr>
      </w:pPr>
      <w:r w:rsidRPr="00FE53DE">
        <w:t xml:space="preserve">К одной из наиболее </w:t>
      </w:r>
      <w:proofErr w:type="gramStart"/>
      <w:r w:rsidRPr="00FE53DE">
        <w:t>распространенных</w:t>
      </w:r>
      <w:proofErr w:type="gramEnd"/>
      <w:r w:rsidRPr="00FE53DE">
        <w:t xml:space="preserve"> картезианских </w:t>
      </w:r>
      <w:proofErr w:type="spellStart"/>
      <w:r w:rsidRPr="00FE53DE">
        <w:t>кинематик</w:t>
      </w:r>
      <w:proofErr w:type="spellEnd"/>
      <w:r w:rsidRPr="00FE53DE">
        <w:t xml:space="preserve"> можно отнести кинематику от </w:t>
      </w:r>
      <w:proofErr w:type="spellStart"/>
      <w:r w:rsidRPr="00FE53DE">
        <w:rPr>
          <w:bCs/>
        </w:rPr>
        <w:t>Ultimaker</w:t>
      </w:r>
      <w:proofErr w:type="spellEnd"/>
      <w:r w:rsidRPr="00FE53DE">
        <w:rPr>
          <w:bCs/>
        </w:rPr>
        <w:t xml:space="preserve"> рисунок 2.5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bCs/>
        </w:rPr>
      </w:pPr>
      <w:r w:rsidRPr="00FE53DE">
        <w:rPr>
          <w:bCs/>
        </w:rPr>
        <w:br w:type="page"/>
      </w:r>
    </w:p>
    <w:p w:rsidR="00FE53DE" w:rsidRPr="00FE53DE" w:rsidRDefault="00FE53DE" w:rsidP="00FE53DE">
      <w:pPr>
        <w:jc w:val="center"/>
      </w:pPr>
      <w:r w:rsidRPr="00FE53DE">
        <w:rPr>
          <w:noProof/>
          <w:lang w:eastAsia="ru-RU"/>
        </w:rPr>
        <w:lastRenderedPageBreak/>
        <w:drawing>
          <wp:inline distT="0" distB="0" distL="0" distR="0">
            <wp:extent cx="3778250" cy="2882900"/>
            <wp:effectExtent l="0" t="0" r="0" b="0"/>
            <wp:docPr id="38" name="Рисунок 4" descr="http://3dtoday.ru/upload/blog/580/580e58a9cb9f085847670f8dc8d5d0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3dtoday.ru/upload/blog/580/580e58a9cb9f085847670f8dc8d5d0e7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before="240" w:after="160" w:line="259" w:lineRule="auto"/>
        <w:ind w:firstLine="0"/>
        <w:jc w:val="center"/>
        <w:rPr>
          <w:bCs/>
        </w:rPr>
      </w:pPr>
      <w:r w:rsidRPr="00FE53DE">
        <w:t xml:space="preserve">Рисунок 2.5 – </w:t>
      </w:r>
      <w:r w:rsidRPr="00FE53DE">
        <w:rPr>
          <w:bCs/>
        </w:rPr>
        <w:t xml:space="preserve">Кинематика </w:t>
      </w:r>
      <w:proofErr w:type="spellStart"/>
      <w:r w:rsidRPr="00FE53DE">
        <w:rPr>
          <w:bCs/>
        </w:rPr>
        <w:t>Ultimaker</w:t>
      </w:r>
      <w:proofErr w:type="spellEnd"/>
    </w:p>
    <w:p w:rsidR="00FE53DE" w:rsidRPr="00FE53DE" w:rsidRDefault="00FE53DE" w:rsidP="00FE53DE">
      <w:pPr>
        <w:spacing w:before="240" w:after="160"/>
      </w:pPr>
      <w:r w:rsidRPr="00FE53DE">
        <w:t>Следующая по распространению</w:t>
      </w:r>
      <w:r w:rsidRPr="00FE53DE">
        <w:rPr>
          <w:bCs/>
        </w:rPr>
        <w:t xml:space="preserve"> кинематика </w:t>
      </w:r>
      <w:proofErr w:type="spellStart"/>
      <w:r w:rsidRPr="00FE53DE">
        <w:rPr>
          <w:bCs/>
        </w:rPr>
        <w:t>H-bot</w:t>
      </w:r>
      <w:proofErr w:type="spellEnd"/>
      <w:r w:rsidRPr="00FE53DE">
        <w:rPr>
          <w:bCs/>
        </w:rPr>
        <w:t>/</w:t>
      </w:r>
      <w:proofErr w:type="spellStart"/>
      <w:r w:rsidRPr="00FE53DE">
        <w:rPr>
          <w:bCs/>
        </w:rPr>
        <w:t>CoreXY</w:t>
      </w:r>
      <w:proofErr w:type="spellEnd"/>
      <w:r w:rsidRPr="00FE53DE">
        <w:t xml:space="preserve">. Так же, </w:t>
      </w:r>
      <w:proofErr w:type="spellStart"/>
      <w:r w:rsidRPr="00FE53DE">
        <w:t>Cartesian</w:t>
      </w:r>
      <w:proofErr w:type="spellEnd"/>
      <w:r w:rsidRPr="00FE53DE">
        <w:t>. Два мотора неподвижны, но перемещают каретку по направля</w:t>
      </w:r>
      <w:r w:rsidRPr="00FE53DE">
        <w:t>ю</w:t>
      </w:r>
      <w:r w:rsidRPr="00FE53DE">
        <w:t>щим с помощью одного длинного куска ремня, или с помощью двух. На р</w:t>
      </w:r>
      <w:r w:rsidRPr="00FE53DE">
        <w:t>и</w:t>
      </w:r>
      <w:r w:rsidRPr="00FE53DE">
        <w:t xml:space="preserve">сунках  2.6, 2.7. приведена кинематика </w:t>
      </w:r>
      <w:proofErr w:type="spellStart"/>
      <w:r w:rsidRPr="00FE53DE">
        <w:rPr>
          <w:bCs/>
        </w:rPr>
        <w:t>CoreXY</w:t>
      </w:r>
      <w:proofErr w:type="spellEnd"/>
      <w:r w:rsidRPr="00FE53DE">
        <w:rPr>
          <w:bCs/>
        </w:rPr>
        <w:t xml:space="preserve">. На рисунке 2,8 приведена принципиальная схема кинематики </w:t>
      </w:r>
      <w:proofErr w:type="spellStart"/>
      <w:r w:rsidRPr="00FE53DE">
        <w:rPr>
          <w:bCs/>
        </w:rPr>
        <w:t>H-bot</w:t>
      </w:r>
      <w:proofErr w:type="spellEnd"/>
      <w:r w:rsidRPr="00FE53DE">
        <w:rPr>
          <w:bCs/>
        </w:rPr>
        <w:t>.</w:t>
      </w:r>
    </w:p>
    <w:p w:rsidR="00FE53DE" w:rsidRPr="00FE53DE" w:rsidRDefault="00FE53DE" w:rsidP="00FE53DE">
      <w:pPr>
        <w:jc w:val="center"/>
      </w:pPr>
      <w:r w:rsidRPr="00FE53DE">
        <w:rPr>
          <w:noProof/>
          <w:lang w:eastAsia="ru-RU"/>
        </w:rPr>
        <w:drawing>
          <wp:inline distT="0" distB="0" distL="0" distR="0">
            <wp:extent cx="3204376" cy="2441050"/>
            <wp:effectExtent l="0" t="0" r="0" b="0"/>
            <wp:docPr id="39" name="Рисунок 5" descr="http://3dtoday.ru/upload/blog/c79/c7964d4dbf0cf99d2e1e07d66e8e23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3dtoday.ru/upload/blog/c79/c7964d4dbf0cf99d2e1e07d66e8e2372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40" cy="24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jc w:val="center"/>
        <w:rPr>
          <w:bCs/>
        </w:rPr>
      </w:pPr>
      <w:r w:rsidRPr="00FE53DE">
        <w:t xml:space="preserve">Рисунок 2.6 – Кинематика </w:t>
      </w:r>
      <w:proofErr w:type="spellStart"/>
      <w:r w:rsidRPr="00FE53DE">
        <w:rPr>
          <w:bCs/>
        </w:rPr>
        <w:t>CoreXY</w:t>
      </w:r>
      <w:proofErr w:type="spellEnd"/>
    </w:p>
    <w:p w:rsidR="00FE53DE" w:rsidRPr="00FE53DE" w:rsidRDefault="00FE53DE" w:rsidP="00FE53DE">
      <w:pPr>
        <w:spacing w:after="160" w:line="259" w:lineRule="auto"/>
        <w:ind w:firstLine="0"/>
        <w:jc w:val="left"/>
        <w:rPr>
          <w:bCs/>
        </w:rPr>
      </w:pPr>
      <w:r w:rsidRPr="00FE53DE">
        <w:rPr>
          <w:bCs/>
        </w:rPr>
        <w:br w:type="page"/>
      </w:r>
    </w:p>
    <w:p w:rsidR="00FE53DE" w:rsidRPr="00FE53DE" w:rsidRDefault="00FE53DE" w:rsidP="00FE53DE">
      <w:pPr>
        <w:spacing w:after="160" w:line="259" w:lineRule="auto"/>
        <w:jc w:val="center"/>
      </w:pPr>
      <w:r w:rsidRPr="00FE53DE">
        <w:rPr>
          <w:noProof/>
          <w:lang w:eastAsia="ru-RU"/>
        </w:rPr>
        <w:lastRenderedPageBreak/>
        <w:drawing>
          <wp:inline distT="0" distB="0" distL="0" distR="0">
            <wp:extent cx="3784600" cy="2838450"/>
            <wp:effectExtent l="19050" t="0" r="6350" b="0"/>
            <wp:docPr id="40" name="Рисунок 6" descr="J:\Фото 3d\IMG_20190613_115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J:\Фото 3d\IMG_20190613_1155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line="240" w:lineRule="auto"/>
        <w:jc w:val="center"/>
        <w:rPr>
          <w:bCs/>
        </w:rPr>
      </w:pPr>
      <w:r w:rsidRPr="00FE53DE">
        <w:t xml:space="preserve">Рисунок 2.7 – </w:t>
      </w:r>
      <w:proofErr w:type="gramStart"/>
      <w:r w:rsidRPr="00FE53DE">
        <w:t>Принтер</w:t>
      </w:r>
      <w:proofErr w:type="gramEnd"/>
      <w:r w:rsidRPr="00FE53DE">
        <w:t xml:space="preserve"> собранный по кинематике </w:t>
      </w:r>
      <w:proofErr w:type="spellStart"/>
      <w:r w:rsidRPr="00FE53DE">
        <w:rPr>
          <w:bCs/>
        </w:rPr>
        <w:t>CoreXY</w:t>
      </w:r>
      <w:proofErr w:type="spellEnd"/>
      <w:r w:rsidRPr="00FE53DE">
        <w:rPr>
          <w:bCs/>
        </w:rPr>
        <w:t>.</w:t>
      </w:r>
    </w:p>
    <w:p w:rsidR="00FE53DE" w:rsidRPr="00FE53DE" w:rsidRDefault="00FE53DE" w:rsidP="00FE53DE">
      <w:pPr>
        <w:spacing w:after="160" w:line="240" w:lineRule="auto"/>
        <w:jc w:val="center"/>
        <w:rPr>
          <w:bCs/>
        </w:rPr>
      </w:pPr>
      <w:r w:rsidRPr="00FE53DE">
        <w:rPr>
          <w:bCs/>
        </w:rPr>
        <w:t>(СКБ Аддитивные технологии ГОУ ВО КнАГУ)</w:t>
      </w:r>
    </w:p>
    <w:p w:rsidR="00FE53DE" w:rsidRPr="00FE53DE" w:rsidRDefault="00FE53DE" w:rsidP="00FE53DE">
      <w:pPr>
        <w:spacing w:line="240" w:lineRule="auto"/>
        <w:jc w:val="center"/>
        <w:rPr>
          <w:bCs/>
        </w:rPr>
      </w:pPr>
      <w:r w:rsidRPr="00FE53DE">
        <w:rPr>
          <w:bCs/>
          <w:noProof/>
          <w:lang w:eastAsia="ru-RU"/>
        </w:rPr>
        <w:drawing>
          <wp:inline distT="0" distB="0" distL="0" distR="0">
            <wp:extent cx="4201795" cy="1883410"/>
            <wp:effectExtent l="0" t="0" r="0" b="0"/>
            <wp:docPr id="41" name="Рисунок 7" descr="http://3dtoday.ru/upload/blog/709/709ea20b82caf3b409a31227e84b01b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3dtoday.ru/upload/blog/709/709ea20b82caf3b409a31227e84b01b4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before="240" w:after="160" w:line="240" w:lineRule="auto"/>
        <w:jc w:val="center"/>
        <w:rPr>
          <w:bCs/>
        </w:rPr>
      </w:pPr>
      <w:r w:rsidRPr="00FE53DE">
        <w:rPr>
          <w:bCs/>
        </w:rPr>
        <w:t xml:space="preserve">Рисунок 2.8 – Принципиальная схема кинематики </w:t>
      </w:r>
      <w:proofErr w:type="spellStart"/>
      <w:r w:rsidRPr="00FE53DE">
        <w:rPr>
          <w:bCs/>
        </w:rPr>
        <w:t>H-bot</w:t>
      </w:r>
      <w:proofErr w:type="spellEnd"/>
    </w:p>
    <w:p w:rsidR="00FE53DE" w:rsidRPr="00FE53DE" w:rsidRDefault="00FE53DE" w:rsidP="00FE53DE">
      <w:pPr>
        <w:rPr>
          <w:bCs/>
        </w:rPr>
      </w:pPr>
      <w:r w:rsidRPr="00FE53DE">
        <w:t xml:space="preserve">Существует еще большое количество кинематических схем менее </w:t>
      </w:r>
      <w:proofErr w:type="gramStart"/>
      <w:r w:rsidRPr="00FE53DE">
        <w:t>ра</w:t>
      </w:r>
      <w:r w:rsidRPr="00FE53DE">
        <w:t>с</w:t>
      </w:r>
      <w:r w:rsidRPr="00FE53DE">
        <w:t>пространенных</w:t>
      </w:r>
      <w:proofErr w:type="gramEnd"/>
      <w:r w:rsidRPr="00FE53DE">
        <w:t xml:space="preserve"> чем схемы, приведенные. Среди них </w:t>
      </w:r>
      <w:r w:rsidRPr="00FE53DE">
        <w:rPr>
          <w:bCs/>
        </w:rPr>
        <w:t xml:space="preserve">конвейерные принтера, </w:t>
      </w:r>
      <w:proofErr w:type="spellStart"/>
      <w:r w:rsidRPr="00FE53DE">
        <w:rPr>
          <w:bCs/>
        </w:rPr>
        <w:t>Delta</w:t>
      </w:r>
      <w:proofErr w:type="spellEnd"/>
      <w:r w:rsidRPr="00FE53DE">
        <w:rPr>
          <w:bCs/>
        </w:rPr>
        <w:t xml:space="preserve"> кинематика, полярные 3</w:t>
      </w:r>
      <w:r w:rsidRPr="00FE53DE">
        <w:rPr>
          <w:bCs/>
          <w:lang w:val="en-US"/>
        </w:rPr>
        <w:t>D</w:t>
      </w:r>
      <w:r w:rsidRPr="00FE53DE">
        <w:rPr>
          <w:bCs/>
        </w:rPr>
        <w:t xml:space="preserve"> принтеры, роботизированные манипуляторы.</w:t>
      </w:r>
    </w:p>
    <w:p w:rsidR="00FE53DE" w:rsidRPr="00FE53DE" w:rsidRDefault="00FE53DE" w:rsidP="00FE53DE">
      <w:r w:rsidRPr="00FE53DE">
        <w:t>Результаты проведенных пробных печатей, анализ публикаций позв</w:t>
      </w:r>
      <w:r w:rsidRPr="00FE53DE">
        <w:t>о</w:t>
      </w:r>
      <w:r w:rsidRPr="00FE53DE">
        <w:t xml:space="preserve">лили сделать следующие выводы. Наибольшее влияние на точность печати оказывает тип и качество </w:t>
      </w:r>
      <w:proofErr w:type="gramStart"/>
      <w:r w:rsidRPr="00FE53DE">
        <w:t>комплектующих</w:t>
      </w:r>
      <w:proofErr w:type="gramEnd"/>
      <w:r w:rsidRPr="00FE53DE">
        <w:t xml:space="preserve"> применяемых при сборке.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r w:rsidRPr="00FE53DE">
        <w:lastRenderedPageBreak/>
        <w:t xml:space="preserve">Так применение </w:t>
      </w:r>
      <w:proofErr w:type="spellStart"/>
      <w:r w:rsidRPr="00FE53DE">
        <w:t>шарико-винтовой</w:t>
      </w:r>
      <w:proofErr w:type="spellEnd"/>
      <w:r w:rsidRPr="00FE53DE">
        <w:t xml:space="preserve"> передачи (ШВП) на оси Z произво</w:t>
      </w:r>
      <w:r w:rsidRPr="00FE53DE">
        <w:t>д</w:t>
      </w:r>
      <w:r w:rsidRPr="00FE53DE">
        <w:t xml:space="preserve">ства фирм </w:t>
      </w:r>
      <w:proofErr w:type="spellStart"/>
      <w:r w:rsidRPr="00FE53DE">
        <w:t>Hiwin</w:t>
      </w:r>
      <w:proofErr w:type="spellEnd"/>
      <w:r w:rsidRPr="00FE53DE">
        <w:t>, TBI, ZNT позволяет на порядок увеличить точность поз</w:t>
      </w:r>
      <w:r w:rsidRPr="00FE53DE">
        <w:t>и</w:t>
      </w:r>
      <w:r w:rsidRPr="00FE53DE">
        <w:t>ционирования за счет точности выполнения винтовой пары. По осям  X и Y следует рекомендовать установить не вал линейного перемещения  с шар</w:t>
      </w:r>
      <w:r w:rsidRPr="00FE53DE">
        <w:t>и</w:t>
      </w:r>
      <w:r w:rsidRPr="00FE53DE">
        <w:t xml:space="preserve">ковым </w:t>
      </w:r>
      <w:proofErr w:type="gramStart"/>
      <w:r w:rsidRPr="00FE53DE">
        <w:t>подшипником</w:t>
      </w:r>
      <w:proofErr w:type="gramEnd"/>
      <w:r w:rsidRPr="00FE53DE">
        <w:t xml:space="preserve"> а рельс типа MGN9, MGN</w:t>
      </w:r>
      <w:r w:rsidRPr="00FE53DE">
        <w:rPr>
          <w:lang w:val="en-US"/>
        </w:rPr>
        <w:t>R</w:t>
      </w:r>
      <w:r w:rsidRPr="00FE53DE">
        <w:t>12</w:t>
      </w:r>
      <w:r w:rsidRPr="00FE53DE">
        <w:rPr>
          <w:lang w:val="en-US"/>
        </w:rPr>
        <w:t>NR</w:t>
      </w:r>
      <w:r w:rsidRPr="00FE53DE">
        <w:t xml:space="preserve"> или опорный блок </w:t>
      </w:r>
      <w:r w:rsidRPr="00FE53DE">
        <w:rPr>
          <w:lang w:val="en-US"/>
        </w:rPr>
        <w:t>MGN</w:t>
      </w:r>
      <w:r w:rsidRPr="00FE53DE">
        <w:t>12</w:t>
      </w:r>
      <w:r w:rsidRPr="00FE53DE">
        <w:rPr>
          <w:lang w:val="en-US"/>
        </w:rPr>
        <w:t>HZ</w:t>
      </w:r>
      <w:r w:rsidRPr="00FE53DE">
        <w:t>0</w:t>
      </w:r>
      <w:r w:rsidRPr="00FE53DE">
        <w:rPr>
          <w:lang w:val="en-US"/>
        </w:rPr>
        <w:t>HM</w:t>
      </w:r>
      <w:r w:rsidRPr="00FE53DE">
        <w:t>.</w:t>
      </w:r>
    </w:p>
    <w:p w:rsidR="00FE53DE" w:rsidRPr="00FE53DE" w:rsidRDefault="00FE53DE" w:rsidP="00FE53DE">
      <w:pPr>
        <w:rPr>
          <w:bCs/>
        </w:rPr>
      </w:pPr>
      <w:r w:rsidRPr="00FE53DE">
        <w:t xml:space="preserve">Из кинематических схем наибольшей точностью позиционирования обладают кинематические схемы </w:t>
      </w:r>
      <w:proofErr w:type="spellStart"/>
      <w:r w:rsidRPr="00FE53DE">
        <w:rPr>
          <w:bCs/>
        </w:rPr>
        <w:t>Delta</w:t>
      </w:r>
      <w:proofErr w:type="spellEnd"/>
      <w:r w:rsidRPr="00FE53DE">
        <w:rPr>
          <w:bCs/>
        </w:rPr>
        <w:t xml:space="preserve"> кинематика, </w:t>
      </w:r>
      <w:proofErr w:type="spellStart"/>
      <w:r w:rsidRPr="00FE53DE">
        <w:rPr>
          <w:bCs/>
        </w:rPr>
        <w:t>CoreXY</w:t>
      </w:r>
      <w:proofErr w:type="spellEnd"/>
      <w:r w:rsidRPr="00FE53DE">
        <w:rPr>
          <w:bCs/>
        </w:rPr>
        <w:t xml:space="preserve"> и </w:t>
      </w:r>
      <w:proofErr w:type="spellStart"/>
      <w:r w:rsidRPr="00FE53DE">
        <w:rPr>
          <w:bCs/>
        </w:rPr>
        <w:t>H-bot</w:t>
      </w:r>
      <w:proofErr w:type="spellEnd"/>
      <w:r w:rsidRPr="00FE53DE">
        <w:rPr>
          <w:bCs/>
        </w:rPr>
        <w:t xml:space="preserve">. Однако </w:t>
      </w:r>
      <w:proofErr w:type="spellStart"/>
      <w:r w:rsidRPr="00FE53DE">
        <w:rPr>
          <w:bCs/>
        </w:rPr>
        <w:t>Delta</w:t>
      </w:r>
      <w:proofErr w:type="spellEnd"/>
      <w:r w:rsidRPr="00FE53DE">
        <w:rPr>
          <w:bCs/>
        </w:rPr>
        <w:t xml:space="preserve"> кинематика имеет существенные недостатки. Такие как более сложную математику и сложность настройки. У кинематической схемы </w:t>
      </w:r>
      <w:proofErr w:type="spellStart"/>
      <w:r w:rsidRPr="00FE53DE">
        <w:rPr>
          <w:bCs/>
        </w:rPr>
        <w:t>H-bot</w:t>
      </w:r>
      <w:proofErr w:type="spellEnd"/>
      <w:r w:rsidRPr="00FE53DE">
        <w:rPr>
          <w:bCs/>
        </w:rPr>
        <w:t xml:space="preserve"> осно</w:t>
      </w:r>
      <w:r w:rsidRPr="00FE53DE">
        <w:rPr>
          <w:bCs/>
        </w:rPr>
        <w:t>в</w:t>
      </w:r>
      <w:r w:rsidRPr="00FE53DE">
        <w:rPr>
          <w:bCs/>
        </w:rPr>
        <w:t>ной недостаток заключается в том, что при перемещениях ремень стремится повернуть балку. Что приводит к ускоренному износу зубчатых ремней. Т</w:t>
      </w:r>
      <w:r w:rsidRPr="00FE53DE">
        <w:rPr>
          <w:bCs/>
        </w:rPr>
        <w:t>а</w:t>
      </w:r>
      <w:r w:rsidRPr="00FE53DE">
        <w:rPr>
          <w:bCs/>
        </w:rPr>
        <w:t xml:space="preserve">ким образом, на данный момент оптимальной кинематической схемой можно считать кинематику </w:t>
      </w:r>
      <w:proofErr w:type="spellStart"/>
      <w:r w:rsidRPr="00FE53DE">
        <w:rPr>
          <w:bCs/>
        </w:rPr>
        <w:t>CoreXY</w:t>
      </w:r>
      <w:proofErr w:type="spellEnd"/>
      <w:r w:rsidRPr="00FE53DE">
        <w:rPr>
          <w:bCs/>
        </w:rPr>
        <w:t>.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>Достоинства этой схемы следующие: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 xml:space="preserve">- ремень необходим всего один, а схема предусматривает его работу без скручиваний; 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 xml:space="preserve">- натягивать один ремень удобнее, чем 2, поэтому в этой схеме нужен всего один нормальный </w:t>
      </w:r>
      <w:proofErr w:type="spellStart"/>
      <w:r w:rsidRPr="00FE53DE">
        <w:rPr>
          <w:bCs/>
        </w:rPr>
        <w:t>натяжитель</w:t>
      </w:r>
      <w:proofErr w:type="spellEnd"/>
      <w:r w:rsidRPr="00FE53DE">
        <w:rPr>
          <w:bCs/>
        </w:rPr>
        <w:t>;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 xml:space="preserve">- возможна установка автоматического </w:t>
      </w:r>
      <w:proofErr w:type="spellStart"/>
      <w:r w:rsidRPr="00FE53DE">
        <w:rPr>
          <w:bCs/>
        </w:rPr>
        <w:t>натяжителя</w:t>
      </w:r>
      <w:proofErr w:type="spellEnd"/>
      <w:r w:rsidRPr="00FE53DE">
        <w:rPr>
          <w:bCs/>
        </w:rPr>
        <w:t xml:space="preserve"> ремня.</w:t>
      </w:r>
    </w:p>
    <w:p w:rsidR="00FE53DE" w:rsidRPr="00FE53DE" w:rsidRDefault="00FE53DE" w:rsidP="00FE53DE">
      <w:pPr>
        <w:spacing w:before="240" w:after="160"/>
        <w:rPr>
          <w:b/>
        </w:rPr>
      </w:pPr>
      <w:r w:rsidRPr="00FE53DE">
        <w:rPr>
          <w:b/>
        </w:rPr>
        <w:t>2.3.2 Влияние на качество 3</w:t>
      </w:r>
      <w:r w:rsidRPr="00FE53DE">
        <w:rPr>
          <w:b/>
          <w:lang w:val="en-US"/>
        </w:rPr>
        <w:t>D</w:t>
      </w:r>
      <w:r w:rsidRPr="00FE53DE">
        <w:rPr>
          <w:b/>
        </w:rPr>
        <w:t xml:space="preserve"> печати способа подачи </w:t>
      </w:r>
      <w:proofErr w:type="spellStart"/>
      <w:r w:rsidRPr="00FE53DE">
        <w:rPr>
          <w:b/>
        </w:rPr>
        <w:t>филамента</w:t>
      </w:r>
      <w:proofErr w:type="spellEnd"/>
    </w:p>
    <w:p w:rsidR="00FE53DE" w:rsidRPr="00FE53DE" w:rsidRDefault="00FE53DE" w:rsidP="00FE53DE">
      <w:pPr>
        <w:shd w:val="clear" w:color="auto" w:fill="FFFFFF"/>
        <w:outlineLvl w:val="0"/>
        <w:rPr>
          <w:rFonts w:eastAsia="Times New Roman"/>
          <w:color w:val="333333"/>
          <w:kern w:val="36"/>
          <w:lang w:eastAsia="ru-RU"/>
        </w:rPr>
      </w:pPr>
      <w:r w:rsidRPr="00FE53DE">
        <w:rPr>
          <w:rFonts w:eastAsia="Times New Roman"/>
          <w:color w:val="333333"/>
          <w:kern w:val="36"/>
          <w:lang w:eastAsia="ru-RU"/>
        </w:rPr>
        <w:t xml:space="preserve">Технологий печати существует большое множество, от FDM (FFF), по которой печатает больше 90% принтеров, до SLA/DLP/LCD (с </w:t>
      </w:r>
      <w:proofErr w:type="spellStart"/>
      <w:r w:rsidRPr="00FE53DE">
        <w:rPr>
          <w:rFonts w:eastAsia="Times New Roman"/>
          <w:color w:val="333333"/>
          <w:kern w:val="36"/>
          <w:lang w:eastAsia="ru-RU"/>
        </w:rPr>
        <w:t>фотополим</w:t>
      </w:r>
      <w:r w:rsidRPr="00FE53DE">
        <w:rPr>
          <w:rFonts w:eastAsia="Times New Roman"/>
          <w:color w:val="333333"/>
          <w:kern w:val="36"/>
          <w:lang w:eastAsia="ru-RU"/>
        </w:rPr>
        <w:t>е</w:t>
      </w:r>
      <w:r w:rsidRPr="00FE53DE">
        <w:rPr>
          <w:rFonts w:eastAsia="Times New Roman"/>
          <w:color w:val="333333"/>
          <w:kern w:val="36"/>
          <w:lang w:eastAsia="ru-RU"/>
        </w:rPr>
        <w:t>рами</w:t>
      </w:r>
      <w:proofErr w:type="spellEnd"/>
      <w:r w:rsidRPr="00FE53DE">
        <w:rPr>
          <w:rFonts w:eastAsia="Times New Roman"/>
          <w:color w:val="333333"/>
          <w:kern w:val="36"/>
          <w:lang w:eastAsia="ru-RU"/>
        </w:rPr>
        <w:t>) и SLS/SLM (спекание порошка с помощью мощных лазеров). На р</w:t>
      </w:r>
      <w:r w:rsidRPr="00FE53DE">
        <w:rPr>
          <w:rFonts w:eastAsia="Times New Roman"/>
          <w:color w:val="333333"/>
          <w:kern w:val="36"/>
          <w:lang w:eastAsia="ru-RU"/>
        </w:rPr>
        <w:t>и</w:t>
      </w:r>
      <w:r w:rsidRPr="00FE53DE">
        <w:rPr>
          <w:rFonts w:eastAsia="Times New Roman"/>
          <w:color w:val="333333"/>
          <w:kern w:val="36"/>
          <w:lang w:eastAsia="ru-RU"/>
        </w:rPr>
        <w:t>сунке 2.9 приведена  принципиальная схема подачи пластика в 3</w:t>
      </w:r>
      <w:r w:rsidRPr="00FE53DE">
        <w:rPr>
          <w:rFonts w:eastAsia="Times New Roman"/>
          <w:color w:val="333333"/>
          <w:kern w:val="36"/>
          <w:lang w:val="en-US" w:eastAsia="ru-RU"/>
        </w:rPr>
        <w:t>D</w:t>
      </w:r>
      <w:r w:rsidRPr="00FE53DE">
        <w:rPr>
          <w:rFonts w:eastAsia="Times New Roman"/>
          <w:color w:val="333333"/>
          <w:kern w:val="36"/>
          <w:lang w:eastAsia="ru-RU"/>
        </w:rPr>
        <w:t xml:space="preserve"> принтере . </w:t>
      </w:r>
      <w:r w:rsidRPr="00FE53DE">
        <w:rPr>
          <w:rFonts w:eastAsia="Times New Roman"/>
          <w:color w:val="333333"/>
          <w:kern w:val="36"/>
          <w:lang w:val="en-US" w:eastAsia="ru-RU"/>
        </w:rPr>
        <w:t>FDM</w:t>
      </w:r>
      <w:r w:rsidRPr="00FE53DE">
        <w:rPr>
          <w:rFonts w:eastAsia="Times New Roman"/>
          <w:color w:val="333333"/>
          <w:kern w:val="36"/>
          <w:lang w:eastAsia="ru-RU"/>
        </w:rPr>
        <w:t xml:space="preserve"> –технология.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color w:val="333333"/>
          <w:kern w:val="36"/>
          <w:lang w:val="en-US" w:eastAsia="ru-RU"/>
        </w:rPr>
      </w:pPr>
      <w:r w:rsidRPr="00FE53DE">
        <w:rPr>
          <w:rFonts w:ascii="Calibri" w:hAnsi="Calibri"/>
          <w:b/>
          <w:bCs/>
          <w:color w:val="333333"/>
        </w:rPr>
        <w:br w:type="page"/>
      </w:r>
    </w:p>
    <w:p w:rsidR="00FE53DE" w:rsidRPr="00FE53DE" w:rsidRDefault="00FE53DE" w:rsidP="00FE53DE">
      <w:pPr>
        <w:jc w:val="center"/>
        <w:rPr>
          <w:bCs/>
          <w:lang w:val="en-US"/>
        </w:rPr>
      </w:pPr>
      <w:r w:rsidRPr="00FE53DE">
        <w:rPr>
          <w:rFonts w:ascii="Calibri" w:hAnsi="Calibri"/>
          <w:b/>
          <w:bCs/>
          <w:noProof/>
          <w:color w:val="333333"/>
          <w:lang w:eastAsia="ru-RU"/>
        </w:rPr>
        <w:lastRenderedPageBreak/>
        <w:drawing>
          <wp:inline distT="0" distB="0" distL="0" distR="0">
            <wp:extent cx="3695700" cy="2476500"/>
            <wp:effectExtent l="0" t="0" r="0" b="0"/>
            <wp:docPr id="42" name="Рисунок 8" descr="ÐÐ»Ð»ÑÑÑÑÐ°ÑÐ¸Ñ 1 â Â© Reprap.o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ÐÐ»Ð»ÑÑÑÑÐ°ÑÐ¸Ñ 1 â Â© Reprap.or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76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after="160"/>
        <w:jc w:val="center"/>
        <w:rPr>
          <w:bCs/>
        </w:rPr>
      </w:pPr>
      <w:r w:rsidRPr="00FE53DE">
        <w:rPr>
          <w:bCs/>
        </w:rPr>
        <w:t>Рисунок 2.9 – Принципиальная схема 3</w:t>
      </w:r>
      <w:r w:rsidRPr="00FE53DE">
        <w:rPr>
          <w:bCs/>
          <w:lang w:val="en-US"/>
        </w:rPr>
        <w:t>D</w:t>
      </w:r>
      <w:r w:rsidRPr="00FE53DE">
        <w:rPr>
          <w:bCs/>
        </w:rPr>
        <w:t xml:space="preserve"> печати (</w:t>
      </w:r>
      <w:r w:rsidRPr="00FE53DE">
        <w:rPr>
          <w:rFonts w:ascii="Calibri" w:eastAsia="Times New Roman" w:hAnsi="Calibri"/>
          <w:color w:val="333333"/>
        </w:rPr>
        <w:t>FDM (FFF))</w:t>
      </w:r>
    </w:p>
    <w:p w:rsidR="00FE53DE" w:rsidRPr="00FE53DE" w:rsidRDefault="00FE53DE" w:rsidP="00FE53DE">
      <w:r w:rsidRPr="00FE53DE">
        <w:rPr>
          <w:bCs/>
        </w:rPr>
        <w:t>Для того</w:t>
      </w:r>
      <w:proofErr w:type="gramStart"/>
      <w:r w:rsidRPr="00FE53DE">
        <w:rPr>
          <w:bCs/>
        </w:rPr>
        <w:t>,</w:t>
      </w:r>
      <w:proofErr w:type="gramEnd"/>
      <w:r w:rsidRPr="00FE53DE">
        <w:rPr>
          <w:bCs/>
        </w:rPr>
        <w:t xml:space="preserve"> чтобы подать пруток в нужное время и в нужное место нео</w:t>
      </w:r>
      <w:r w:rsidRPr="00FE53DE">
        <w:rPr>
          <w:bCs/>
        </w:rPr>
        <w:t>б</w:t>
      </w:r>
      <w:r w:rsidRPr="00FE53DE">
        <w:rPr>
          <w:bCs/>
        </w:rPr>
        <w:t>ходим фидер (</w:t>
      </w:r>
      <w:proofErr w:type="spellStart"/>
      <w:r w:rsidRPr="00FE53DE">
        <w:rPr>
          <w:bCs/>
        </w:rPr>
        <w:t>feeder</w:t>
      </w:r>
      <w:proofErr w:type="spellEnd"/>
      <w:r w:rsidRPr="00FE53DE">
        <w:rPr>
          <w:bCs/>
        </w:rPr>
        <w:t xml:space="preserve">), то есть устройство подачи прутка. 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 xml:space="preserve">Иногда его выполняют совмещенным с </w:t>
      </w:r>
      <w:proofErr w:type="spellStart"/>
      <w:r w:rsidRPr="00FE53DE">
        <w:rPr>
          <w:bCs/>
        </w:rPr>
        <w:t>хотэндом</w:t>
      </w:r>
      <w:proofErr w:type="spellEnd"/>
      <w:r w:rsidRPr="00FE53DE">
        <w:rPr>
          <w:bCs/>
        </w:rPr>
        <w:t xml:space="preserve">, и тогда такой тип экструдера (это все вместе </w:t>
      </w:r>
      <w:proofErr w:type="spellStart"/>
      <w:r w:rsidRPr="00FE53DE">
        <w:rPr>
          <w:bCs/>
        </w:rPr>
        <w:t>хотэнд+фидер</w:t>
      </w:r>
      <w:proofErr w:type="spellEnd"/>
      <w:r w:rsidRPr="00FE53DE">
        <w:rPr>
          <w:bCs/>
        </w:rPr>
        <w:t xml:space="preserve">) называют </w:t>
      </w:r>
      <w:proofErr w:type="spellStart"/>
      <w:r w:rsidRPr="00FE53DE">
        <w:rPr>
          <w:bCs/>
        </w:rPr>
        <w:t>директом</w:t>
      </w:r>
      <w:proofErr w:type="spellEnd"/>
      <w:r w:rsidRPr="00FE53DE">
        <w:rPr>
          <w:bCs/>
        </w:rPr>
        <w:t xml:space="preserve"> (</w:t>
      </w:r>
      <w:proofErr w:type="spellStart"/>
      <w:r w:rsidRPr="00FE53DE">
        <w:rPr>
          <w:bCs/>
        </w:rPr>
        <w:t>direct</w:t>
      </w:r>
      <w:proofErr w:type="spellEnd"/>
      <w:r w:rsidRPr="00FE53DE">
        <w:rPr>
          <w:bCs/>
        </w:rPr>
        <w:t xml:space="preserve">), то есть подача прямая, без трубок рисунок 2.10. </w:t>
      </w:r>
    </w:p>
    <w:p w:rsidR="00FE53DE" w:rsidRPr="00FE53DE" w:rsidRDefault="00FE53DE" w:rsidP="00FE53DE">
      <w:pPr>
        <w:jc w:val="center"/>
        <w:rPr>
          <w:bCs/>
        </w:rPr>
      </w:pPr>
      <w:r w:rsidRPr="00FE53DE">
        <w:rPr>
          <w:bCs/>
          <w:noProof/>
          <w:lang w:eastAsia="ru-RU"/>
        </w:rPr>
        <w:drawing>
          <wp:inline distT="0" distB="0" distL="0" distR="0">
            <wp:extent cx="2973705" cy="1769110"/>
            <wp:effectExtent l="0" t="0" r="0" b="0"/>
            <wp:docPr id="43" name="Рисунок 24" descr="http://www.bondtech.se/wp-content/uploads/2017/03/fully-guided-1024x6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bondtech.se/wp-content/uploads/2017/03/fully-guided-1024x66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7691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before="240" w:after="160"/>
        <w:jc w:val="center"/>
        <w:rPr>
          <w:bCs/>
        </w:rPr>
      </w:pPr>
      <w:r w:rsidRPr="00FE53DE">
        <w:rPr>
          <w:bCs/>
        </w:rPr>
        <w:t xml:space="preserve">Рисунок 2.10 – </w:t>
      </w:r>
      <w:proofErr w:type="spellStart"/>
      <w:r w:rsidRPr="00FE53DE">
        <w:rPr>
          <w:bCs/>
        </w:rPr>
        <w:t>Direct</w:t>
      </w:r>
      <w:proofErr w:type="spellEnd"/>
      <w:r w:rsidRPr="00FE53DE">
        <w:rPr>
          <w:bCs/>
        </w:rPr>
        <w:t xml:space="preserve"> подача </w:t>
      </w:r>
      <w:proofErr w:type="spellStart"/>
      <w:r w:rsidRPr="00FE53DE">
        <w:rPr>
          <w:bCs/>
        </w:rPr>
        <w:t>филамента</w:t>
      </w:r>
      <w:proofErr w:type="spellEnd"/>
    </w:p>
    <w:p w:rsidR="00FE53DE" w:rsidRPr="00FE53DE" w:rsidRDefault="00FE53DE" w:rsidP="00FE53DE">
      <w:pPr>
        <w:rPr>
          <w:bCs/>
        </w:rPr>
      </w:pPr>
      <w:r w:rsidRPr="00FE53DE">
        <w:rPr>
          <w:bCs/>
          <w:iCs/>
        </w:rPr>
        <w:t>Достоинства</w:t>
      </w:r>
      <w:r w:rsidRPr="00FE53DE">
        <w:rPr>
          <w:bCs/>
          <w:i/>
          <w:iCs/>
        </w:rPr>
        <w:t>:</w:t>
      </w:r>
      <w:r w:rsidRPr="00FE53DE">
        <w:rPr>
          <w:bCs/>
        </w:rPr>
        <w:t xml:space="preserve"> </w:t>
      </w:r>
    </w:p>
    <w:p w:rsidR="00FE53DE" w:rsidRPr="00FE53DE" w:rsidRDefault="00FE53DE" w:rsidP="00FE53DE">
      <w:pPr>
        <w:rPr>
          <w:bCs/>
        </w:rPr>
      </w:pPr>
      <w:proofErr w:type="gramStart"/>
      <w:r w:rsidRPr="00FE53DE">
        <w:rPr>
          <w:bCs/>
        </w:rPr>
        <w:t>а) Более надежный за счет меньшего числа соединений для подачи пл</w:t>
      </w:r>
      <w:r w:rsidRPr="00FE53DE">
        <w:rPr>
          <w:bCs/>
        </w:rPr>
        <w:t>а</w:t>
      </w:r>
      <w:r w:rsidRPr="00FE53DE">
        <w:rPr>
          <w:bCs/>
        </w:rPr>
        <w:t xml:space="preserve">стика; </w:t>
      </w:r>
      <w:proofErr w:type="gramEnd"/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 xml:space="preserve">б) Менее </w:t>
      </w:r>
      <w:proofErr w:type="gramStart"/>
      <w:r w:rsidRPr="00FE53DE">
        <w:rPr>
          <w:bCs/>
        </w:rPr>
        <w:t>придирчив</w:t>
      </w:r>
      <w:proofErr w:type="gramEnd"/>
      <w:r w:rsidRPr="00FE53DE">
        <w:rPr>
          <w:bCs/>
        </w:rPr>
        <w:t xml:space="preserve"> к материалам, которыми печатает, в частности р</w:t>
      </w:r>
      <w:r w:rsidRPr="00FE53DE">
        <w:rPr>
          <w:bCs/>
        </w:rPr>
        <w:t>е</w:t>
      </w:r>
      <w:r w:rsidRPr="00FE53DE">
        <w:rPr>
          <w:bCs/>
        </w:rPr>
        <w:t xml:space="preserve">зиной на основе каучуков проблематично печатать на </w:t>
      </w:r>
      <w:proofErr w:type="spellStart"/>
      <w:r w:rsidRPr="00FE53DE">
        <w:rPr>
          <w:bCs/>
        </w:rPr>
        <w:t>боуден</w:t>
      </w:r>
      <w:proofErr w:type="spellEnd"/>
      <w:r w:rsidRPr="00FE53DE">
        <w:rPr>
          <w:bCs/>
        </w:rPr>
        <w:t xml:space="preserve"> экструдерах.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bCs/>
        </w:rPr>
      </w:pPr>
      <w:r w:rsidRPr="00FE53DE">
        <w:rPr>
          <w:bCs/>
        </w:rPr>
        <w:br w:type="page"/>
      </w:r>
    </w:p>
    <w:p w:rsidR="00FE53DE" w:rsidRPr="00FE53DE" w:rsidRDefault="00FE53DE" w:rsidP="00FE53DE">
      <w:pPr>
        <w:rPr>
          <w:bCs/>
        </w:rPr>
      </w:pPr>
      <w:r w:rsidRPr="00FE53DE">
        <w:rPr>
          <w:bCs/>
          <w:iCs/>
        </w:rPr>
        <w:lastRenderedPageBreak/>
        <w:t>Недостатки:</w:t>
      </w:r>
      <w:r w:rsidRPr="00FE53DE">
        <w:rPr>
          <w:bCs/>
        </w:rPr>
        <w:t xml:space="preserve"> 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>а) Большой вес, за счет этого при ускорениях/замедлениях можно н</w:t>
      </w:r>
      <w:r w:rsidRPr="00FE53DE">
        <w:rPr>
          <w:bCs/>
        </w:rPr>
        <w:t>а</w:t>
      </w:r>
      <w:r w:rsidRPr="00FE53DE">
        <w:rPr>
          <w:bCs/>
        </w:rPr>
        <w:t xml:space="preserve">блюдать небольшую рябь на поверхности детали; 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>б) Габариты. Они очень сильно влияют на область построения</w:t>
      </w:r>
      <w:r w:rsidRPr="00FE53DE">
        <w:rPr>
          <w:b/>
          <w:bCs/>
        </w:rPr>
        <w:t xml:space="preserve">. </w:t>
      </w:r>
    </w:p>
    <w:p w:rsidR="00FE53DE" w:rsidRPr="00FE53DE" w:rsidRDefault="00FE53DE" w:rsidP="00FE53DE">
      <w:r w:rsidRPr="00FE53DE">
        <w:rPr>
          <w:bCs/>
        </w:rPr>
        <w:t xml:space="preserve">Так же фидер делают отдельно, а подачу прутка осуществляют через фторопластовую трубку. Называют такую систему - </w:t>
      </w:r>
      <w:proofErr w:type="spellStart"/>
      <w:r w:rsidRPr="00FE53DE">
        <w:rPr>
          <w:bCs/>
        </w:rPr>
        <w:t>боуден</w:t>
      </w:r>
      <w:proofErr w:type="spellEnd"/>
      <w:r w:rsidRPr="00FE53DE">
        <w:rPr>
          <w:bCs/>
        </w:rPr>
        <w:t xml:space="preserve"> (</w:t>
      </w:r>
      <w:proofErr w:type="spellStart"/>
      <w:r w:rsidRPr="00FE53DE">
        <w:rPr>
          <w:bCs/>
        </w:rPr>
        <w:t>bowden</w:t>
      </w:r>
      <w:proofErr w:type="spellEnd"/>
      <w:r w:rsidRPr="00FE53DE">
        <w:rPr>
          <w:bCs/>
        </w:rPr>
        <w:t xml:space="preserve">) рисунок 2.11. Это делается для того, чтобы облегчить движущуюся часть. </w:t>
      </w:r>
    </w:p>
    <w:p w:rsidR="00FE53DE" w:rsidRPr="00FE53DE" w:rsidRDefault="00FE53DE" w:rsidP="00FE53DE">
      <w:r w:rsidRPr="00FE53DE">
        <w:rPr>
          <w:noProof/>
          <w:lang w:eastAsia="ru-RU"/>
        </w:rPr>
        <w:drawing>
          <wp:inline distT="0" distB="0" distL="0" distR="0">
            <wp:extent cx="2309283" cy="1773766"/>
            <wp:effectExtent l="19050" t="0" r="0" b="0"/>
            <wp:docPr id="44" name="Рисунок 10" descr="https://cdn.hackaday.io/images/20569314084800298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dn.hackaday.io/images/205693140848002980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36" cy="177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53DE">
        <w:t xml:space="preserve"> </w:t>
      </w:r>
      <w:r w:rsidRPr="00FE53DE">
        <w:rPr>
          <w:noProof/>
          <w:lang w:eastAsia="ru-RU"/>
        </w:rPr>
        <w:drawing>
          <wp:inline distT="0" distB="0" distL="0" distR="0">
            <wp:extent cx="2829984" cy="1782233"/>
            <wp:effectExtent l="19050" t="0" r="8466" b="0"/>
            <wp:docPr id="4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89" cy="178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before="240" w:after="160"/>
        <w:jc w:val="center"/>
        <w:rPr>
          <w:bCs/>
        </w:rPr>
      </w:pPr>
      <w:r w:rsidRPr="00FE53DE">
        <w:t xml:space="preserve">Рисунок 2.11 – </w:t>
      </w:r>
      <w:r w:rsidRPr="00FE53DE">
        <w:rPr>
          <w:lang w:val="en-US"/>
        </w:rPr>
        <w:t>B</w:t>
      </w:r>
      <w:proofErr w:type="spellStart"/>
      <w:r w:rsidRPr="00FE53DE">
        <w:rPr>
          <w:bCs/>
        </w:rPr>
        <w:t>owden</w:t>
      </w:r>
      <w:proofErr w:type="spellEnd"/>
      <w:r w:rsidRPr="00FE53DE">
        <w:rPr>
          <w:bCs/>
        </w:rPr>
        <w:t xml:space="preserve"> подача </w:t>
      </w:r>
      <w:proofErr w:type="spellStart"/>
      <w:r w:rsidRPr="00FE53DE">
        <w:rPr>
          <w:bCs/>
        </w:rPr>
        <w:t>филамента</w:t>
      </w:r>
      <w:proofErr w:type="spellEnd"/>
    </w:p>
    <w:p w:rsidR="00FE53DE" w:rsidRPr="00FE53DE" w:rsidRDefault="00FE53DE" w:rsidP="00FE53DE">
      <w:r w:rsidRPr="00FE53DE">
        <w:rPr>
          <w:bCs/>
          <w:iCs/>
        </w:rPr>
        <w:t>Достоинства</w:t>
      </w:r>
      <w:r w:rsidRPr="00FE53DE">
        <w:t xml:space="preserve"> </w:t>
      </w:r>
      <w:r w:rsidRPr="00FE53DE">
        <w:rPr>
          <w:lang w:val="en-US"/>
        </w:rPr>
        <w:t>B</w:t>
      </w:r>
      <w:proofErr w:type="spellStart"/>
      <w:r w:rsidRPr="00FE53DE">
        <w:rPr>
          <w:bCs/>
        </w:rPr>
        <w:t>owden</w:t>
      </w:r>
      <w:proofErr w:type="spellEnd"/>
      <w:r w:rsidRPr="00FE53DE">
        <w:rPr>
          <w:bCs/>
        </w:rPr>
        <w:t xml:space="preserve"> подачи</w:t>
      </w:r>
      <w:r w:rsidRPr="00FE53DE">
        <w:rPr>
          <w:b/>
          <w:bCs/>
          <w:i/>
          <w:iCs/>
        </w:rPr>
        <w:t>:</w:t>
      </w:r>
      <w:r w:rsidRPr="00FE53DE">
        <w:rPr>
          <w:b/>
          <w:bCs/>
        </w:rPr>
        <w:t xml:space="preserve"> </w:t>
      </w:r>
    </w:p>
    <w:p w:rsidR="00FE53DE" w:rsidRPr="00FE53DE" w:rsidRDefault="00FE53DE" w:rsidP="00FE53DE">
      <w:r w:rsidRPr="00FE53DE">
        <w:t xml:space="preserve">а) Вынесенный мотор снижает вес движущихся частей принтера, а их меньшая инерционность не влияет на поверхность модели; </w:t>
      </w:r>
    </w:p>
    <w:p w:rsidR="00FE53DE" w:rsidRPr="00FE53DE" w:rsidRDefault="00FE53DE" w:rsidP="00FE53DE">
      <w:r w:rsidRPr="00FE53DE">
        <w:t>б) Катушка не дергается вслед за моделью, а то при запутывании ви</w:t>
      </w:r>
      <w:r w:rsidRPr="00FE53DE">
        <w:t>т</w:t>
      </w:r>
      <w:r w:rsidRPr="00FE53DE">
        <w:t xml:space="preserve">ков катушки с </w:t>
      </w:r>
      <w:proofErr w:type="spellStart"/>
      <w:r w:rsidRPr="00FE53DE">
        <w:t>директом</w:t>
      </w:r>
      <w:proofErr w:type="spellEnd"/>
      <w:r w:rsidRPr="00FE53DE">
        <w:t xml:space="preserve"> получим пропуск шагов, так как каретка будет т</w:t>
      </w:r>
      <w:r w:rsidRPr="00FE53DE">
        <w:t>я</w:t>
      </w:r>
      <w:r w:rsidRPr="00FE53DE">
        <w:t xml:space="preserve">нуть за собой катушку. </w:t>
      </w:r>
    </w:p>
    <w:p w:rsidR="00FE53DE" w:rsidRPr="00FE53DE" w:rsidRDefault="00FE53DE" w:rsidP="00FE53DE">
      <w:r w:rsidRPr="00FE53DE">
        <w:rPr>
          <w:bCs/>
          <w:iCs/>
        </w:rPr>
        <w:t>Недостатки:</w:t>
      </w:r>
      <w:r w:rsidRPr="00FE53DE">
        <w:rPr>
          <w:bCs/>
        </w:rPr>
        <w:t xml:space="preserve"> </w:t>
      </w:r>
    </w:p>
    <w:p w:rsidR="00FE53DE" w:rsidRPr="00FE53DE" w:rsidRDefault="00FE53DE" w:rsidP="00FE53DE">
      <w:r w:rsidRPr="00FE53DE">
        <w:t>а) Настройки ретракта (вытягивание прутка обратно при холостых п</w:t>
      </w:r>
      <w:r w:rsidRPr="00FE53DE">
        <w:t>е</w:t>
      </w:r>
      <w:r w:rsidRPr="00FE53DE">
        <w:t xml:space="preserve">ремещениях, что бы расплавленный пластик, </w:t>
      </w:r>
      <w:proofErr w:type="gramStart"/>
      <w:r w:rsidRPr="00FE53DE">
        <w:t>расширяясь не сочился</w:t>
      </w:r>
      <w:proofErr w:type="gramEnd"/>
      <w:r w:rsidRPr="00FE53DE">
        <w:t xml:space="preserve"> из с</w:t>
      </w:r>
      <w:r w:rsidRPr="00FE53DE">
        <w:t>о</w:t>
      </w:r>
      <w:r w:rsidRPr="00FE53DE">
        <w:t xml:space="preserve">пла) сложнее, так как пруток меньше внутреннего диаметра трубки, он имеет свойство тянуться; </w:t>
      </w:r>
    </w:p>
    <w:p w:rsidR="00FE53DE" w:rsidRPr="00FE53DE" w:rsidRDefault="00FE53DE" w:rsidP="00FE53DE">
      <w:r w:rsidRPr="00FE53DE">
        <w:t xml:space="preserve">б) Сложнее, чем на </w:t>
      </w:r>
      <w:proofErr w:type="spellStart"/>
      <w:r w:rsidRPr="00FE53DE">
        <w:t>директе</w:t>
      </w:r>
      <w:proofErr w:type="spellEnd"/>
      <w:r w:rsidRPr="00FE53DE">
        <w:t>, выбрать все зазоры, чтобы печатать ра</w:t>
      </w:r>
      <w:r w:rsidRPr="00FE53DE">
        <w:t>з</w:t>
      </w:r>
      <w:r w:rsidRPr="00FE53DE">
        <w:t>личными гибкими пластиками.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pPr>
        <w:rPr>
          <w:rFonts w:ascii="Calibri" w:hAnsi="Calibri"/>
        </w:rPr>
      </w:pPr>
      <w:r w:rsidRPr="00FE53DE">
        <w:lastRenderedPageBreak/>
        <w:t xml:space="preserve">Таким </w:t>
      </w:r>
      <w:proofErr w:type="gramStart"/>
      <w:r w:rsidRPr="00FE53DE">
        <w:t>образом</w:t>
      </w:r>
      <w:proofErr w:type="gramEnd"/>
      <w:r w:rsidRPr="00FE53DE">
        <w:t xml:space="preserve"> при всех своих достоинствах </w:t>
      </w:r>
      <w:r w:rsidRPr="00FE53DE">
        <w:rPr>
          <w:lang w:val="en-US"/>
        </w:rPr>
        <w:t>B</w:t>
      </w:r>
      <w:proofErr w:type="spellStart"/>
      <w:r w:rsidRPr="00FE53DE">
        <w:rPr>
          <w:bCs/>
        </w:rPr>
        <w:t>owden</w:t>
      </w:r>
      <w:proofErr w:type="spellEnd"/>
      <w:r w:rsidRPr="00FE53DE">
        <w:rPr>
          <w:bCs/>
        </w:rPr>
        <w:t xml:space="preserve"> подача обладает существенным недостатком заключающемся в ограничении видов пластика обеспечивающих качественную печать. Особенно это заметно на </w:t>
      </w:r>
      <w:proofErr w:type="gramStart"/>
      <w:r w:rsidRPr="00FE53DE">
        <w:rPr>
          <w:bCs/>
        </w:rPr>
        <w:t>пластичных</w:t>
      </w:r>
      <w:proofErr w:type="gramEnd"/>
      <w:r w:rsidRPr="00FE53DE">
        <w:rPr>
          <w:bCs/>
        </w:rPr>
        <w:t xml:space="preserve"> </w:t>
      </w:r>
      <w:proofErr w:type="spellStart"/>
      <w:r w:rsidRPr="00FE53DE">
        <w:rPr>
          <w:bCs/>
        </w:rPr>
        <w:t>филаментах</w:t>
      </w:r>
      <w:proofErr w:type="spellEnd"/>
      <w:r w:rsidRPr="00FE53DE">
        <w:rPr>
          <w:bCs/>
        </w:rPr>
        <w:t xml:space="preserve"> типа </w:t>
      </w:r>
      <w:proofErr w:type="spellStart"/>
      <w:r w:rsidRPr="00FE53DE">
        <w:t>Bflex</w:t>
      </w:r>
      <w:proofErr w:type="spellEnd"/>
      <w:r w:rsidRPr="00FE53DE">
        <w:t xml:space="preserve">, TPU </w:t>
      </w:r>
      <w:proofErr w:type="spellStart"/>
      <w:r w:rsidRPr="00FE53DE">
        <w:t>Soft</w:t>
      </w:r>
      <w:proofErr w:type="spellEnd"/>
      <w:r w:rsidRPr="00FE53DE">
        <w:t xml:space="preserve">, </w:t>
      </w:r>
      <w:proofErr w:type="spellStart"/>
      <w:r w:rsidRPr="00FE53DE">
        <w:t>BFGummy</w:t>
      </w:r>
      <w:proofErr w:type="spellEnd"/>
      <w:r w:rsidRPr="00FE53DE">
        <w:t xml:space="preserve">, </w:t>
      </w:r>
      <w:hyperlink r:id="rId70" w:history="1">
        <w:r w:rsidRPr="00FE53DE">
          <w:t>RUBBER</w:t>
        </w:r>
      </w:hyperlink>
      <w:r w:rsidRPr="00FE53DE">
        <w:rPr>
          <w:rFonts w:ascii="Calibri" w:hAnsi="Calibri"/>
        </w:rPr>
        <w:t>.</w:t>
      </w:r>
    </w:p>
    <w:p w:rsidR="00FE53DE" w:rsidRPr="00FE53DE" w:rsidRDefault="00FE53DE" w:rsidP="00FE53DE">
      <w:pPr>
        <w:rPr>
          <w:bCs/>
        </w:rPr>
      </w:pPr>
      <w:r w:rsidRPr="00FE53DE">
        <w:t xml:space="preserve">Главный недостаток </w:t>
      </w:r>
      <w:r w:rsidRPr="00FE53DE">
        <w:rPr>
          <w:lang w:val="en-US"/>
        </w:rPr>
        <w:t>D</w:t>
      </w:r>
      <w:proofErr w:type="spellStart"/>
      <w:r w:rsidRPr="00FE53DE">
        <w:rPr>
          <w:bCs/>
        </w:rPr>
        <w:t>irect</w:t>
      </w:r>
      <w:proofErr w:type="spellEnd"/>
      <w:r w:rsidRPr="00FE53DE">
        <w:rPr>
          <w:bCs/>
        </w:rPr>
        <w:t xml:space="preserve"> подачи </w:t>
      </w:r>
      <w:proofErr w:type="spellStart"/>
      <w:r w:rsidRPr="00FE53DE">
        <w:rPr>
          <w:bCs/>
        </w:rPr>
        <w:t>филамента</w:t>
      </w:r>
      <w:proofErr w:type="spellEnd"/>
      <w:r w:rsidRPr="00FE53DE">
        <w:rPr>
          <w:bCs/>
        </w:rPr>
        <w:t xml:space="preserve"> </w:t>
      </w:r>
      <w:proofErr w:type="gramStart"/>
      <w:r w:rsidRPr="00FE53DE">
        <w:rPr>
          <w:bCs/>
        </w:rPr>
        <w:t>–б</w:t>
      </w:r>
      <w:proofErr w:type="gramEnd"/>
      <w:r w:rsidRPr="00FE53DE">
        <w:rPr>
          <w:bCs/>
        </w:rPr>
        <w:t>ольшую массу можно нивелировать снижением скорости печати до значений 20-40 мм/с.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2602865</wp:posOffset>
            </wp:positionV>
            <wp:extent cx="5943600" cy="1807845"/>
            <wp:effectExtent l="19050" t="0" r="0" b="0"/>
            <wp:wrapTopAndBottom/>
            <wp:docPr id="4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45" b="37836"/>
                    <a:stretch/>
                  </pic:blipFill>
                  <pic:spPr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53DE">
        <w:rPr>
          <w:bCs/>
        </w:rPr>
        <w:t>Для определения физико-механических свой</w:t>
      </w:r>
      <w:proofErr w:type="gramStart"/>
      <w:r w:rsidRPr="00FE53DE">
        <w:rPr>
          <w:bCs/>
        </w:rPr>
        <w:t>ств пл</w:t>
      </w:r>
      <w:proofErr w:type="gramEnd"/>
      <w:r w:rsidRPr="00FE53DE">
        <w:rPr>
          <w:bCs/>
        </w:rPr>
        <w:t>астика рекомендуе</w:t>
      </w:r>
      <w:r w:rsidRPr="00FE53DE">
        <w:rPr>
          <w:bCs/>
        </w:rPr>
        <w:t>т</w:t>
      </w:r>
      <w:r w:rsidRPr="00FE53DE">
        <w:rPr>
          <w:bCs/>
        </w:rPr>
        <w:t xml:space="preserve">ся использовать серию тестов. </w:t>
      </w:r>
      <w:proofErr w:type="gramStart"/>
      <w:r w:rsidRPr="00FE53DE">
        <w:rPr>
          <w:bCs/>
        </w:rPr>
        <w:t>Основные из них тест «Температурная баше</w:t>
      </w:r>
      <w:r w:rsidRPr="00FE53DE">
        <w:rPr>
          <w:bCs/>
        </w:rPr>
        <w:t>н</w:t>
      </w:r>
      <w:r w:rsidRPr="00FE53DE">
        <w:rPr>
          <w:bCs/>
        </w:rPr>
        <w:t>ка», «Тест откатов», тест «</w:t>
      </w:r>
      <w:r w:rsidRPr="00FE53DE">
        <w:rPr>
          <w:bCs/>
          <w:lang w:val="en-US"/>
        </w:rPr>
        <w:t>pressure</w:t>
      </w:r>
      <w:r w:rsidRPr="00FE53DE">
        <w:rPr>
          <w:bCs/>
        </w:rPr>
        <w:t xml:space="preserve"> </w:t>
      </w:r>
      <w:proofErr w:type="spellStart"/>
      <w:r w:rsidRPr="00FE53DE">
        <w:rPr>
          <w:bCs/>
          <w:lang w:val="en-US"/>
        </w:rPr>
        <w:t>advanse</w:t>
      </w:r>
      <w:proofErr w:type="spellEnd"/>
      <w:r w:rsidRPr="00FE53DE">
        <w:rPr>
          <w:bCs/>
        </w:rPr>
        <w:t>», тест «максимального расхода».</w:t>
      </w:r>
      <w:proofErr w:type="gramEnd"/>
      <w:r w:rsidRPr="00FE53DE">
        <w:rPr>
          <w:bCs/>
        </w:rPr>
        <w:t xml:space="preserve"> Кроме перечисленных тестов был разработан тест на герметичность изделия. Он заключается в печати  типовых элементов планера ЛА рассчитанных в а</w:t>
      </w:r>
      <w:r w:rsidRPr="00FE53DE">
        <w:rPr>
          <w:bCs/>
        </w:rPr>
        <w:t>э</w:t>
      </w:r>
      <w:r w:rsidRPr="00FE53DE">
        <w:rPr>
          <w:bCs/>
        </w:rPr>
        <w:t>родинамическом расчете. К таким элементам можно отнести прямую, вогн</w:t>
      </w:r>
      <w:r w:rsidRPr="00FE53DE">
        <w:rPr>
          <w:bCs/>
        </w:rPr>
        <w:t>у</w:t>
      </w:r>
      <w:r w:rsidRPr="00FE53DE">
        <w:rPr>
          <w:bCs/>
        </w:rPr>
        <w:t xml:space="preserve">тую, выгнутую поверхность, острый угол, тупой угол, прямой угол рисунок 2.12. </w:t>
      </w:r>
    </w:p>
    <w:p w:rsidR="00FE53DE" w:rsidRPr="00FE53DE" w:rsidRDefault="00FE53DE" w:rsidP="00FE53DE">
      <w:pPr>
        <w:jc w:val="center"/>
        <w:rPr>
          <w:bCs/>
        </w:rPr>
      </w:pPr>
      <w:r w:rsidRPr="00FE53DE">
        <w:rPr>
          <w:bCs/>
        </w:rPr>
        <w:t>Рисунок 2.12  Тест на герметичность</w:t>
      </w:r>
    </w:p>
    <w:p w:rsidR="00FE53DE" w:rsidRPr="00FE53DE" w:rsidRDefault="00FE53DE" w:rsidP="00FE53DE">
      <w:r w:rsidRPr="00FE53DE">
        <w:rPr>
          <w:bCs/>
        </w:rPr>
        <w:t>Нерабочие поверхности напечатанных пробников для исключения влияния на результат покрывались водостойкой грунтовкой. Пробники перед проведением эксперимента взвешивались. Внутрь пробников наливалась в</w:t>
      </w:r>
      <w:r w:rsidRPr="00FE53DE">
        <w:rPr>
          <w:bCs/>
        </w:rPr>
        <w:t>о</w:t>
      </w:r>
      <w:r w:rsidRPr="00FE53DE">
        <w:rPr>
          <w:bCs/>
        </w:rPr>
        <w:t>да и выдерживалась в течени</w:t>
      </w:r>
      <w:proofErr w:type="gramStart"/>
      <w:r w:rsidRPr="00FE53DE">
        <w:rPr>
          <w:bCs/>
        </w:rPr>
        <w:t>и</w:t>
      </w:r>
      <w:proofErr w:type="gramEnd"/>
      <w:r w:rsidRPr="00FE53DE">
        <w:rPr>
          <w:bCs/>
        </w:rPr>
        <w:t xml:space="preserve"> часа. После чего вода сливалась, поверхность пробника просушивалась сжатым воздухом и пробник взвешивался. На осн</w:t>
      </w:r>
      <w:r w:rsidRPr="00FE53DE">
        <w:rPr>
          <w:bCs/>
        </w:rPr>
        <w:t>о</w:t>
      </w:r>
      <w:r w:rsidRPr="00FE53DE">
        <w:rPr>
          <w:bCs/>
        </w:rPr>
        <w:t>вании чего делался вывод о герметичности изделия при текущих настройках параметров печати в слайсере.</w:t>
      </w:r>
    </w:p>
    <w:p w:rsidR="00FE53DE" w:rsidRPr="00FE53DE" w:rsidRDefault="00FE53DE" w:rsidP="00FE53DE">
      <w:pPr>
        <w:keepNext/>
        <w:keepLines/>
        <w:spacing w:after="160"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lastRenderedPageBreak/>
        <w:t>2.3.3 Влияние на качество 3</w:t>
      </w:r>
      <w:r w:rsidRPr="00FE53DE">
        <w:rPr>
          <w:rFonts w:eastAsia="Times New Roman"/>
          <w:b/>
          <w:szCs w:val="32"/>
          <w:lang w:val="en-US" w:eastAsia="ru-RU"/>
        </w:rPr>
        <w:t>D</w:t>
      </w:r>
      <w:r w:rsidRPr="00FE53DE">
        <w:rPr>
          <w:rFonts w:eastAsia="Times New Roman"/>
          <w:b/>
          <w:szCs w:val="32"/>
          <w:lang w:eastAsia="ru-RU"/>
        </w:rPr>
        <w:t xml:space="preserve"> печати кинематики 3</w:t>
      </w:r>
      <w:r w:rsidRPr="00FE53DE">
        <w:rPr>
          <w:rFonts w:eastAsia="Times New Roman"/>
          <w:b/>
          <w:szCs w:val="32"/>
          <w:lang w:val="en-US" w:eastAsia="ru-RU"/>
        </w:rPr>
        <w:t>D</w:t>
      </w:r>
      <w:r w:rsidRPr="00FE53DE">
        <w:rPr>
          <w:rFonts w:eastAsia="Times New Roman"/>
          <w:b/>
          <w:szCs w:val="32"/>
          <w:lang w:eastAsia="ru-RU"/>
        </w:rPr>
        <w:t xml:space="preserve"> принтера</w:t>
      </w:r>
    </w:p>
    <w:p w:rsidR="00FE53DE" w:rsidRPr="00FE53DE" w:rsidRDefault="00FE53DE" w:rsidP="00FE53DE">
      <w:pPr>
        <w:spacing w:after="160"/>
      </w:pPr>
      <w:r w:rsidRPr="00FE53DE">
        <w:t>Одними из наиболее важных частей принтера оказывающими знач</w:t>
      </w:r>
      <w:r w:rsidRPr="00FE53DE">
        <w:t>и</w:t>
      </w:r>
      <w:r w:rsidRPr="00FE53DE">
        <w:t>тельное влияние на качество 3</w:t>
      </w:r>
      <w:r w:rsidRPr="00FE53DE">
        <w:rPr>
          <w:lang w:val="en-US"/>
        </w:rPr>
        <w:t>d</w:t>
      </w:r>
      <w:r w:rsidRPr="00FE53DE">
        <w:t xml:space="preserve"> печати являются тип экструдера и сопла. Из всего разнообразия видов экструдера мы рассмотрим простой экструдер ан</w:t>
      </w:r>
      <w:r w:rsidRPr="00FE53DE">
        <w:t>а</w:t>
      </w:r>
      <w:r w:rsidRPr="00FE53DE">
        <w:t xml:space="preserve">логичный </w:t>
      </w:r>
      <w:proofErr w:type="gramStart"/>
      <w:r w:rsidRPr="00FE53DE">
        <w:t>приведенному</w:t>
      </w:r>
      <w:proofErr w:type="gramEnd"/>
      <w:r w:rsidRPr="00FE53DE">
        <w:t xml:space="preserve"> на рисунке 2.12. Более сложные виды такие как «циклопы», качающиеся и сменные имеют не стабильные характеристики.</w:t>
      </w:r>
    </w:p>
    <w:p w:rsidR="00FE53DE" w:rsidRPr="00FE53DE" w:rsidRDefault="00FE53DE" w:rsidP="00FE53DE">
      <w:pPr>
        <w:spacing w:after="160"/>
        <w:jc w:val="center"/>
      </w:pPr>
      <w:r w:rsidRPr="00FE53DE">
        <w:rPr>
          <w:noProof/>
          <w:lang w:eastAsia="ru-RU"/>
        </w:rPr>
        <w:drawing>
          <wp:inline distT="0" distB="0" distL="0" distR="0">
            <wp:extent cx="3554233" cy="2501450"/>
            <wp:effectExtent l="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трудер-E3D-V6-схема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23" cy="250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after="160"/>
        <w:jc w:val="center"/>
      </w:pPr>
      <w:r w:rsidRPr="00FE53DE">
        <w:t>Рисунок 2.12 – Принципиальная схема экструдера</w:t>
      </w:r>
    </w:p>
    <w:p w:rsidR="00FE53DE" w:rsidRPr="00FE53DE" w:rsidRDefault="00FE53DE" w:rsidP="00FE53DE">
      <w:pPr>
        <w:rPr>
          <w:bCs/>
        </w:rPr>
      </w:pPr>
      <w:r w:rsidRPr="00FE53DE">
        <w:t xml:space="preserve">Из принципиальной </w:t>
      </w:r>
      <w:proofErr w:type="gramStart"/>
      <w:r w:rsidRPr="00FE53DE">
        <w:t>схемы</w:t>
      </w:r>
      <w:proofErr w:type="gramEnd"/>
      <w:r w:rsidRPr="00FE53DE">
        <w:t xml:space="preserve"> приведенной на рисунке 2.12 видно, что </w:t>
      </w:r>
      <w:proofErr w:type="spellStart"/>
      <w:r w:rsidRPr="00FE53DE">
        <w:rPr>
          <w:bCs/>
        </w:rPr>
        <w:t>Hotend</w:t>
      </w:r>
      <w:proofErr w:type="spellEnd"/>
      <w:r w:rsidRPr="00FE53DE">
        <w:rPr>
          <w:bCs/>
        </w:rPr>
        <w:t xml:space="preserve"> состоит из следующих основных компонентов: сопла, нагревательн</w:t>
      </w:r>
      <w:r w:rsidRPr="00FE53DE">
        <w:rPr>
          <w:bCs/>
        </w:rPr>
        <w:t>о</w:t>
      </w:r>
      <w:r w:rsidRPr="00FE53DE">
        <w:rPr>
          <w:bCs/>
        </w:rPr>
        <w:t xml:space="preserve">го элемента и </w:t>
      </w:r>
      <w:proofErr w:type="spellStart"/>
      <w:r w:rsidRPr="00FE53DE">
        <w:rPr>
          <w:bCs/>
        </w:rPr>
        <w:t>термобарьера</w:t>
      </w:r>
      <w:proofErr w:type="spellEnd"/>
      <w:r w:rsidRPr="00FE53DE">
        <w:rPr>
          <w:bCs/>
        </w:rPr>
        <w:t>.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>Наиболее важным и влияющим на качество печати является сопло. В двух словах, сопло – это насадка для 3D-принтера, которая вкручивается в блок нагревателя экструдера, внутри ее находится небольшая камера.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bCs/>
        </w:rPr>
      </w:pPr>
      <w:r w:rsidRPr="00FE53DE">
        <w:rPr>
          <w:bCs/>
        </w:rPr>
        <w:br w:type="page"/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lastRenderedPageBreak/>
        <w:t xml:space="preserve">Как </w:t>
      </w:r>
      <w:proofErr w:type="gramStart"/>
      <w:r w:rsidRPr="00FE53DE">
        <w:rPr>
          <w:bCs/>
        </w:rPr>
        <w:t>правило</w:t>
      </w:r>
      <w:proofErr w:type="gramEnd"/>
      <w:r w:rsidRPr="00FE53DE">
        <w:rPr>
          <w:bCs/>
        </w:rPr>
        <w:t xml:space="preserve"> при выборе сопла основное внимание обращают на два фактора. Первый из них форм фактор сопла и второй материал сопла. 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 xml:space="preserve">С первым фактором все </w:t>
      </w:r>
      <w:proofErr w:type="gramStart"/>
      <w:r w:rsidRPr="00FE53DE">
        <w:rPr>
          <w:bCs/>
        </w:rPr>
        <w:t>более менее</w:t>
      </w:r>
      <w:proofErr w:type="gramEnd"/>
      <w:r w:rsidRPr="00FE53DE">
        <w:rPr>
          <w:bCs/>
        </w:rPr>
        <w:t xml:space="preserve"> ясно, выбирается тот форм фактор, который стоит на принтере. В настоящий момент наиболее распространены три форм фактора – это серии МК, </w:t>
      </w:r>
      <w:r w:rsidRPr="00FE53DE">
        <w:rPr>
          <w:bCs/>
          <w:lang w:val="en-US"/>
        </w:rPr>
        <w:t>E</w:t>
      </w:r>
      <w:r w:rsidRPr="00FE53DE">
        <w:rPr>
          <w:bCs/>
        </w:rPr>
        <w:t>3</w:t>
      </w:r>
      <w:r w:rsidRPr="00FE53DE">
        <w:rPr>
          <w:bCs/>
          <w:lang w:val="en-US"/>
        </w:rPr>
        <w:t>D</w:t>
      </w:r>
      <w:r w:rsidRPr="00FE53DE">
        <w:rPr>
          <w:bCs/>
        </w:rPr>
        <w:t xml:space="preserve"> и </w:t>
      </w:r>
      <w:r w:rsidRPr="00FE53DE">
        <w:rPr>
          <w:bCs/>
          <w:lang w:val="en-US"/>
        </w:rPr>
        <w:t>Volcano</w:t>
      </w:r>
      <w:r w:rsidRPr="00FE53DE">
        <w:rPr>
          <w:bCs/>
        </w:rPr>
        <w:t>.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>Со вторым фактором все более сложно, в сети много сомнительных публикаций, и зачастую, они противоречат друг другу. Основной параметр сопла – это диаметр выходного отверстия. Диаметр оказывает прямое вли</w:t>
      </w:r>
      <w:r w:rsidRPr="00FE53DE">
        <w:rPr>
          <w:bCs/>
        </w:rPr>
        <w:t>я</w:t>
      </w:r>
      <w:r w:rsidRPr="00FE53DE">
        <w:rPr>
          <w:bCs/>
        </w:rPr>
        <w:t>ние на качество печати. Его размер указывается в слайсере и на основании его слайсер определяет режимы печати. В процессе печати сопло изнашив</w:t>
      </w:r>
      <w:r w:rsidRPr="00FE53DE">
        <w:rPr>
          <w:bCs/>
        </w:rPr>
        <w:t>а</w:t>
      </w:r>
      <w:r w:rsidRPr="00FE53DE">
        <w:rPr>
          <w:bCs/>
        </w:rPr>
        <w:t>ется и его выходной диаметр увеличивается.</w:t>
      </w:r>
    </w:p>
    <w:p w:rsidR="00FE53DE" w:rsidRPr="00FE53DE" w:rsidRDefault="00FE53DE" w:rsidP="00FE53DE">
      <w:pPr>
        <w:spacing w:after="160"/>
        <w:rPr>
          <w:bCs/>
        </w:rPr>
      </w:pPr>
      <w:r w:rsidRPr="00FE53DE">
        <w:rPr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1417955</wp:posOffset>
            </wp:positionV>
            <wp:extent cx="4121150" cy="1417955"/>
            <wp:effectExtent l="19050" t="0" r="0" b="0"/>
            <wp:wrapTopAndBottom/>
            <wp:docPr id="4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53DE">
        <w:rPr>
          <w:bCs/>
        </w:rPr>
        <w:t>В настоящее время широко распространены следующие материалы для изготовления сопел латунь, нержавеющая или закаленная сталь, никелир</w:t>
      </w:r>
      <w:r w:rsidRPr="00FE53DE">
        <w:rPr>
          <w:bCs/>
        </w:rPr>
        <w:t>о</w:t>
      </w:r>
      <w:r w:rsidRPr="00FE53DE">
        <w:rPr>
          <w:bCs/>
        </w:rPr>
        <w:t xml:space="preserve">ванная медь, насадка </w:t>
      </w:r>
      <w:proofErr w:type="spellStart"/>
      <w:r w:rsidRPr="00FE53DE">
        <w:rPr>
          <w:bCs/>
        </w:rPr>
        <w:t>Olders</w:t>
      </w:r>
      <w:proofErr w:type="spellEnd"/>
      <w:r w:rsidRPr="00FE53DE">
        <w:rPr>
          <w:bCs/>
        </w:rPr>
        <w:t xml:space="preserve"> </w:t>
      </w:r>
      <w:proofErr w:type="spellStart"/>
      <w:r w:rsidRPr="00FE53DE">
        <w:rPr>
          <w:bCs/>
        </w:rPr>
        <w:t>Ruby</w:t>
      </w:r>
      <w:proofErr w:type="spellEnd"/>
      <w:r w:rsidRPr="00FE53DE">
        <w:rPr>
          <w:bCs/>
        </w:rPr>
        <w:t xml:space="preserve"> от </w:t>
      </w:r>
      <w:proofErr w:type="spellStart"/>
      <w:r w:rsidRPr="00FE53DE">
        <w:rPr>
          <w:bCs/>
        </w:rPr>
        <w:t>Anders</w:t>
      </w:r>
      <w:proofErr w:type="spellEnd"/>
      <w:r w:rsidRPr="00FE53DE">
        <w:rPr>
          <w:bCs/>
        </w:rPr>
        <w:t xml:space="preserve"> </w:t>
      </w:r>
      <w:proofErr w:type="spellStart"/>
      <w:r w:rsidRPr="00FE53DE">
        <w:rPr>
          <w:bCs/>
        </w:rPr>
        <w:t>Olsson</w:t>
      </w:r>
      <w:proofErr w:type="spellEnd"/>
      <w:r w:rsidRPr="00FE53DE">
        <w:rPr>
          <w:bCs/>
        </w:rPr>
        <w:t xml:space="preserve"> - латунная насадка с нак</w:t>
      </w:r>
      <w:r w:rsidRPr="00FE53DE">
        <w:rPr>
          <w:bCs/>
        </w:rPr>
        <w:t>о</w:t>
      </w:r>
      <w:r w:rsidRPr="00FE53DE">
        <w:rPr>
          <w:bCs/>
        </w:rPr>
        <w:t>нечником из оксида алюминия (рубина) рисунок 2.13.</w:t>
      </w:r>
    </w:p>
    <w:p w:rsidR="00FE53DE" w:rsidRPr="00FE53DE" w:rsidRDefault="00FE53DE" w:rsidP="00FE53DE">
      <w:pPr>
        <w:spacing w:before="240" w:after="160"/>
        <w:jc w:val="center"/>
        <w:rPr>
          <w:bCs/>
        </w:rPr>
      </w:pPr>
      <w:r w:rsidRPr="00FE53DE">
        <w:rPr>
          <w:bCs/>
        </w:rPr>
        <w:t>Рисунок 2.13 – Основные виды сопел</w:t>
      </w:r>
    </w:p>
    <w:p w:rsidR="00FE53DE" w:rsidRPr="00FE53DE" w:rsidRDefault="00FE53DE" w:rsidP="00FE53DE">
      <w:pPr>
        <w:spacing w:before="240"/>
        <w:rPr>
          <w:bCs/>
        </w:rPr>
      </w:pPr>
      <w:r w:rsidRPr="00FE53DE">
        <w:t xml:space="preserve">Для больших расходов применяется сопла </w:t>
      </w:r>
      <w:r w:rsidRPr="00FE53DE">
        <w:rPr>
          <w:bCs/>
          <w:lang w:val="en-US"/>
        </w:rPr>
        <w:t>Volcano</w:t>
      </w:r>
      <w:r w:rsidRPr="00FE53DE">
        <w:rPr>
          <w:bCs/>
        </w:rPr>
        <w:t xml:space="preserve"> рисунок 2.14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bCs/>
        </w:rPr>
      </w:pPr>
      <w:r w:rsidRPr="00FE53DE">
        <w:rPr>
          <w:bCs/>
        </w:rPr>
        <w:br w:type="page"/>
      </w:r>
    </w:p>
    <w:p w:rsidR="00FE53DE" w:rsidRPr="00FE53DE" w:rsidRDefault="00FE53DE" w:rsidP="00FE53DE">
      <w:pPr>
        <w:jc w:val="center"/>
      </w:pPr>
      <w:r w:rsidRPr="00FE53DE">
        <w:rPr>
          <w:noProof/>
          <w:lang w:eastAsia="ru-RU"/>
        </w:rPr>
        <w:lastRenderedPageBreak/>
        <w:drawing>
          <wp:inline distT="0" distB="0" distL="0" distR="0">
            <wp:extent cx="2520950" cy="1837055"/>
            <wp:effectExtent l="0" t="0" r="0" b="0"/>
            <wp:docPr id="49" name="Рисунок 14" descr="https://ae01.alicdn.com/kf/Haccd5ccc12184e4bb3682f826ebc3379V/3d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ae01.alicdn.com/kf/Haccd5ccc12184e4bb3682f826ebc3379V/3d-0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before="240" w:after="160"/>
        <w:jc w:val="center"/>
        <w:rPr>
          <w:bCs/>
        </w:rPr>
      </w:pPr>
      <w:r w:rsidRPr="00FE53DE">
        <w:t xml:space="preserve">Рисунок 2.14 – Сопло </w:t>
      </w:r>
      <w:r w:rsidRPr="00FE53DE">
        <w:rPr>
          <w:bCs/>
          <w:lang w:val="en-US"/>
        </w:rPr>
        <w:t>Volcano</w:t>
      </w:r>
    </w:p>
    <w:p w:rsidR="00FE53DE" w:rsidRPr="00FE53DE" w:rsidRDefault="00FE53DE" w:rsidP="00FE53DE">
      <w:r w:rsidRPr="00FE53DE">
        <w:t xml:space="preserve">Анализ данных таблицы 2.7 показывает, что в большинстве случаем для печати обычными пластиками вполне пригодны сопла форм фактора </w:t>
      </w:r>
      <w:r w:rsidRPr="00FE53DE">
        <w:rPr>
          <w:lang w:val="en-US"/>
        </w:rPr>
        <w:t>e</w:t>
      </w:r>
      <w:r w:rsidRPr="00FE53DE">
        <w:t>3</w:t>
      </w:r>
      <w:r w:rsidRPr="00FE53DE">
        <w:rPr>
          <w:lang w:val="en-US"/>
        </w:rPr>
        <w:t>d</w:t>
      </w:r>
      <w:r w:rsidRPr="00FE53DE">
        <w:t xml:space="preserve"> </w:t>
      </w:r>
      <w:r w:rsidRPr="00FE53DE">
        <w:rPr>
          <w:lang w:val="en-US"/>
        </w:rPr>
        <w:t>V</w:t>
      </w:r>
      <w:r w:rsidRPr="00FE53DE">
        <w:t>6 сделанные из латуни и никелированной меди. Применение сопла из зак</w:t>
      </w:r>
      <w:r w:rsidRPr="00FE53DE">
        <w:t>а</w:t>
      </w:r>
      <w:r w:rsidRPr="00FE53DE">
        <w:t xml:space="preserve">ленной стали </w:t>
      </w:r>
      <w:proofErr w:type="gramStart"/>
      <w:r w:rsidRPr="00FE53DE">
        <w:t>оптимальна</w:t>
      </w:r>
      <w:proofErr w:type="gramEnd"/>
      <w:r w:rsidRPr="00FE53DE">
        <w:t xml:space="preserve"> в случае печати композитами. </w:t>
      </w:r>
    </w:p>
    <w:p w:rsidR="00FE53DE" w:rsidRPr="00FE53DE" w:rsidRDefault="00FE53DE" w:rsidP="00FE53DE">
      <w:pPr>
        <w:rPr>
          <w:bCs/>
        </w:rPr>
      </w:pPr>
      <w:r w:rsidRPr="00FE53DE">
        <w:rPr>
          <w:bCs/>
        </w:rPr>
        <w:t>Сравнительный анализ основных видов сопел приведен в таблице 2.7</w:t>
      </w:r>
    </w:p>
    <w:p w:rsidR="00FE53DE" w:rsidRPr="00FE53DE" w:rsidRDefault="00FE53DE" w:rsidP="00FE53DE">
      <w:pPr>
        <w:spacing w:line="240" w:lineRule="auto"/>
        <w:ind w:firstLine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Таблица 2.7 –Таблица технических характеристик пластиков</w:t>
      </w:r>
    </w:p>
    <w:tbl>
      <w:tblPr>
        <w:tblStyle w:val="26"/>
        <w:tblW w:w="0" w:type="auto"/>
        <w:tblInd w:w="108" w:type="dxa"/>
        <w:tblLayout w:type="fixed"/>
        <w:tblLook w:val="04A0"/>
      </w:tblPr>
      <w:tblGrid>
        <w:gridCol w:w="1134"/>
        <w:gridCol w:w="674"/>
        <w:gridCol w:w="1077"/>
        <w:gridCol w:w="1121"/>
        <w:gridCol w:w="1007"/>
        <w:gridCol w:w="1082"/>
        <w:gridCol w:w="1082"/>
        <w:gridCol w:w="1121"/>
        <w:gridCol w:w="1165"/>
      </w:tblGrid>
      <w:tr w:rsidR="00FE53DE" w:rsidRPr="00FE53DE" w:rsidTr="00164FCE">
        <w:tc>
          <w:tcPr>
            <w:tcW w:w="1134" w:type="dxa"/>
            <w:vMerge w:val="restart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Тип с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пла</w:t>
            </w:r>
          </w:p>
        </w:tc>
        <w:tc>
          <w:tcPr>
            <w:tcW w:w="107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Мин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мальная опт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мальная темп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ратура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Макс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мальная опт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мальная темп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ратура</w:t>
            </w:r>
          </w:p>
        </w:tc>
        <w:tc>
          <w:tcPr>
            <w:tcW w:w="100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Сре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няя о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ная темп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ратура 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Опт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 xml:space="preserve">ный </w:t>
            </w:r>
            <w:proofErr w:type="spellStart"/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к-фактор</w:t>
            </w:r>
            <w:proofErr w:type="spellEnd"/>
          </w:p>
        </w:tc>
        <w:tc>
          <w:tcPr>
            <w:tcW w:w="1082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Опт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ный о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Макс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мальная скорость</w:t>
            </w:r>
          </w:p>
        </w:tc>
        <w:tc>
          <w:tcPr>
            <w:tcW w:w="1165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Макс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мальный объе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ный ра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ход</w:t>
            </w:r>
          </w:p>
        </w:tc>
      </w:tr>
      <w:tr w:rsidR="00FE53DE" w:rsidRPr="00FE53DE" w:rsidTr="00164FCE">
        <w:tc>
          <w:tcPr>
            <w:tcW w:w="1134" w:type="dxa"/>
            <w:vMerge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5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14,3</w:t>
            </w:r>
          </w:p>
        </w:tc>
      </w:tr>
      <w:tr w:rsidR="00FE53DE" w:rsidRPr="00FE53DE" w:rsidTr="00164FCE"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Латунь</w:t>
            </w:r>
          </w:p>
        </w:tc>
        <w:tc>
          <w:tcPr>
            <w:tcW w:w="67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3dV6</w:t>
            </w:r>
          </w:p>
        </w:tc>
        <w:tc>
          <w:tcPr>
            <w:tcW w:w="107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245</w:t>
            </w:r>
          </w:p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65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14,3</w:t>
            </w:r>
          </w:p>
        </w:tc>
      </w:tr>
      <w:tr w:rsidR="00FE53DE" w:rsidRPr="00FE53DE" w:rsidTr="00164FCE"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Никел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рова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ная медь</w:t>
            </w:r>
          </w:p>
        </w:tc>
        <w:tc>
          <w:tcPr>
            <w:tcW w:w="67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3dV6</w:t>
            </w:r>
          </w:p>
        </w:tc>
        <w:tc>
          <w:tcPr>
            <w:tcW w:w="107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0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65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12,9</w:t>
            </w:r>
          </w:p>
        </w:tc>
      </w:tr>
      <w:tr w:rsidR="00FE53DE" w:rsidRPr="00FE53DE" w:rsidTr="00164FCE"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Зак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ленная сталь</w:t>
            </w:r>
          </w:p>
        </w:tc>
        <w:tc>
          <w:tcPr>
            <w:tcW w:w="67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3dV6</w:t>
            </w:r>
          </w:p>
        </w:tc>
        <w:tc>
          <w:tcPr>
            <w:tcW w:w="107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0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65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14,3</w:t>
            </w:r>
          </w:p>
        </w:tc>
      </w:tr>
      <w:tr w:rsidR="00FE53DE" w:rsidRPr="00FE53DE" w:rsidTr="00164FCE"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Латунь</w:t>
            </w:r>
          </w:p>
        </w:tc>
        <w:tc>
          <w:tcPr>
            <w:tcW w:w="67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mk8</w:t>
            </w:r>
          </w:p>
        </w:tc>
        <w:tc>
          <w:tcPr>
            <w:tcW w:w="107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65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12,9</w:t>
            </w:r>
          </w:p>
        </w:tc>
      </w:tr>
      <w:tr w:rsidR="00FE53DE" w:rsidRPr="00FE53DE" w:rsidTr="00164FCE">
        <w:tc>
          <w:tcPr>
            <w:tcW w:w="1134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Латунь с рубин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вой вставкой</w:t>
            </w:r>
          </w:p>
        </w:tc>
        <w:tc>
          <w:tcPr>
            <w:tcW w:w="674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mk8</w:t>
            </w:r>
          </w:p>
        </w:tc>
        <w:tc>
          <w:tcPr>
            <w:tcW w:w="1077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07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val="en-US" w:eastAsia="ru-RU"/>
              </w:rPr>
              <w:t>&gt;1</w:t>
            </w: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82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1" w:type="dxa"/>
          </w:tcPr>
          <w:p w:rsidR="00FE53DE" w:rsidRPr="00FE53DE" w:rsidRDefault="00FE53DE" w:rsidP="00FE53DE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65" w:type="dxa"/>
          </w:tcPr>
          <w:p w:rsidR="00FE53DE" w:rsidRPr="00FE53DE" w:rsidRDefault="00FE53DE" w:rsidP="00FE53D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E53DE">
              <w:rPr>
                <w:rFonts w:eastAsia="Times New Roman"/>
                <w:sz w:val="24"/>
                <w:szCs w:val="24"/>
                <w:lang w:eastAsia="ru-RU"/>
              </w:rPr>
              <w:t>66</w:t>
            </w:r>
          </w:p>
        </w:tc>
      </w:tr>
    </w:tbl>
    <w:p w:rsidR="00FE53DE" w:rsidRPr="00FE53DE" w:rsidRDefault="00FE53DE" w:rsidP="00FE53DE">
      <w:pPr>
        <w:rPr>
          <w:lang w:val="en-US"/>
        </w:rPr>
      </w:pP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ascii="Calibri" w:hAnsi="Calibri"/>
          <w:sz w:val="22"/>
          <w:szCs w:val="22"/>
        </w:rPr>
        <w:sectPr w:rsidR="00FE53DE" w:rsidRPr="00FE53DE" w:rsidSect="00EC3E18">
          <w:headerReference w:type="default" r:id="rId75"/>
          <w:headerReference w:type="first" r:id="rId76"/>
          <w:pgSz w:w="11906" w:h="16838"/>
          <w:pgMar w:top="1134" w:right="850" w:bottom="1134" w:left="1701" w:header="708" w:footer="708" w:gutter="0"/>
          <w:pgNumType w:start="38"/>
          <w:cols w:space="708"/>
          <w:titlePg/>
          <w:docGrid w:linePitch="360"/>
        </w:sectPr>
      </w:pPr>
    </w:p>
    <w:p w:rsidR="00FE53DE" w:rsidRPr="00FE53DE" w:rsidRDefault="00FE53DE" w:rsidP="00FE53DE">
      <w:pPr>
        <w:keepNext/>
        <w:keepLines/>
        <w:spacing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lastRenderedPageBreak/>
        <w:t>2.3.4 Программное обеспечение технологического процесса печати</w:t>
      </w:r>
    </w:p>
    <w:p w:rsidR="00FE53DE" w:rsidRPr="00FE53DE" w:rsidRDefault="00FE53DE" w:rsidP="00FE53DE">
      <w:pPr>
        <w:keepNext/>
        <w:keepLines/>
        <w:spacing w:after="160"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t xml:space="preserve">      Корпусных изделий летательных аппаратов</w:t>
      </w:r>
    </w:p>
    <w:p w:rsidR="00FE53DE" w:rsidRPr="00FE53DE" w:rsidRDefault="00FE53DE" w:rsidP="00FE53DE">
      <w:pPr>
        <w:spacing w:before="240"/>
        <w:rPr>
          <w:rFonts w:eastAsia="Times New Roman"/>
          <w:color w:val="333333"/>
          <w:lang w:eastAsia="ru-RU"/>
        </w:rPr>
      </w:pPr>
      <w:r w:rsidRPr="00FE53DE">
        <w:rPr>
          <w:rFonts w:eastAsia="Times New Roman"/>
          <w:lang w:eastAsia="ru-RU"/>
        </w:rPr>
        <w:t>В настоящее время в мире используется большое количество программ предназначенных для подготовки 3</w:t>
      </w:r>
      <w:r w:rsidRPr="00FE53DE">
        <w:rPr>
          <w:rFonts w:eastAsia="Times New Roman"/>
          <w:lang w:val="en-US" w:eastAsia="ru-RU"/>
        </w:rPr>
        <w:t>D</w:t>
      </w:r>
      <w:r w:rsidRPr="00FE53DE">
        <w:rPr>
          <w:rFonts w:eastAsia="Times New Roman"/>
          <w:lang w:eastAsia="ru-RU"/>
        </w:rPr>
        <w:t xml:space="preserve"> моделей к печати. Эти программы – </w:t>
      </w:r>
      <w:proofErr w:type="spellStart"/>
      <w:r w:rsidRPr="00FE53DE">
        <w:rPr>
          <w:rFonts w:eastAsia="Times New Roman"/>
          <w:lang w:eastAsia="ru-RU"/>
        </w:rPr>
        <w:t>слайсеры</w:t>
      </w:r>
      <w:proofErr w:type="spellEnd"/>
      <w:r w:rsidRPr="00FE53DE">
        <w:rPr>
          <w:rFonts w:eastAsia="Times New Roman"/>
          <w:lang w:eastAsia="ru-RU"/>
        </w:rPr>
        <w:t xml:space="preserve">. </w:t>
      </w:r>
      <w:r w:rsidRPr="00FE53DE">
        <w:rPr>
          <w:rFonts w:eastAsia="Times New Roman"/>
          <w:color w:val="333333"/>
          <w:lang w:eastAsia="ru-RU"/>
        </w:rPr>
        <w:t>Для того</w:t>
      </w:r>
      <w:proofErr w:type="gramStart"/>
      <w:r w:rsidRPr="00FE53DE">
        <w:rPr>
          <w:rFonts w:eastAsia="Times New Roman"/>
          <w:color w:val="333333"/>
          <w:lang w:eastAsia="ru-RU"/>
        </w:rPr>
        <w:t>,</w:t>
      </w:r>
      <w:proofErr w:type="gramEnd"/>
      <w:r w:rsidRPr="00FE53DE">
        <w:rPr>
          <w:rFonts w:eastAsia="Times New Roman"/>
          <w:color w:val="333333"/>
          <w:lang w:eastAsia="ru-RU"/>
        </w:rPr>
        <w:t xml:space="preserve"> чтобы </w:t>
      </w:r>
      <w:r w:rsidRPr="00FE53DE">
        <w:rPr>
          <w:rFonts w:eastAsia="Times New Roman"/>
          <w:lang w:eastAsia="ru-RU"/>
        </w:rPr>
        <w:t>напечатать объект в 3D,</w:t>
      </w:r>
      <w:r w:rsidRPr="00FE53DE">
        <w:rPr>
          <w:rFonts w:eastAsia="Times New Roman"/>
          <w:color w:val="333333"/>
          <w:lang w:eastAsia="ru-RU"/>
        </w:rPr>
        <w:t xml:space="preserve"> нужно сначала создать математическое описание объекта, а затем объяснить принтеру как его печ</w:t>
      </w:r>
      <w:r w:rsidRPr="00FE53DE">
        <w:rPr>
          <w:rFonts w:eastAsia="Times New Roman"/>
          <w:color w:val="333333"/>
          <w:lang w:eastAsia="ru-RU"/>
        </w:rPr>
        <w:t>а</w:t>
      </w:r>
      <w:r w:rsidRPr="00FE53DE">
        <w:rPr>
          <w:rFonts w:eastAsia="Times New Roman"/>
          <w:color w:val="333333"/>
          <w:lang w:eastAsia="ru-RU"/>
        </w:rPr>
        <w:t xml:space="preserve">тать. Чтобы </w:t>
      </w:r>
      <w:r w:rsidRPr="00FE53DE">
        <w:rPr>
          <w:rFonts w:eastAsia="Times New Roman"/>
          <w:lang w:eastAsia="ru-RU"/>
        </w:rPr>
        <w:t xml:space="preserve">3D-принтер </w:t>
      </w:r>
      <w:r w:rsidRPr="00FE53DE">
        <w:rPr>
          <w:rFonts w:eastAsia="Times New Roman"/>
          <w:color w:val="333333"/>
          <w:lang w:eastAsia="ru-RU"/>
        </w:rPr>
        <w:t>распознал описание объекта, его нужно разложить на слои — перевести в G-код. Как раз этим и занимаются 3D-слайсеры, они нарезают объект на слои, из которых 3D-принтер создает физическую м</w:t>
      </w:r>
      <w:r w:rsidRPr="00FE53DE">
        <w:rPr>
          <w:rFonts w:eastAsia="Times New Roman"/>
          <w:color w:val="333333"/>
          <w:lang w:eastAsia="ru-RU"/>
        </w:rPr>
        <w:t>о</w:t>
      </w:r>
      <w:r w:rsidRPr="00FE53DE">
        <w:rPr>
          <w:rFonts w:eastAsia="Times New Roman"/>
          <w:color w:val="333333"/>
          <w:lang w:eastAsia="ru-RU"/>
        </w:rPr>
        <w:t>дель. Название программы пошло от английского слова «</w:t>
      </w:r>
      <w:proofErr w:type="spellStart"/>
      <w:r w:rsidRPr="00FE53DE">
        <w:rPr>
          <w:rFonts w:eastAsia="Times New Roman"/>
          <w:color w:val="333333"/>
          <w:lang w:eastAsia="ru-RU"/>
        </w:rPr>
        <w:t>to</w:t>
      </w:r>
      <w:proofErr w:type="spellEnd"/>
      <w:r w:rsidRPr="00FE53DE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FE53DE">
        <w:rPr>
          <w:rFonts w:eastAsia="Times New Roman"/>
          <w:color w:val="333333"/>
          <w:lang w:eastAsia="ru-RU"/>
        </w:rPr>
        <w:t>slice</w:t>
      </w:r>
      <w:proofErr w:type="spellEnd"/>
      <w:r w:rsidRPr="00FE53DE">
        <w:rPr>
          <w:rFonts w:eastAsia="Times New Roman"/>
          <w:color w:val="333333"/>
          <w:lang w:eastAsia="ru-RU"/>
        </w:rPr>
        <w:t>», "нарезать". Результат работы слайсера — G-код, в котором отражены все параметры п</w:t>
      </w:r>
      <w:r w:rsidRPr="00FE53DE">
        <w:rPr>
          <w:rFonts w:eastAsia="Times New Roman"/>
          <w:color w:val="333333"/>
          <w:lang w:eastAsia="ru-RU"/>
        </w:rPr>
        <w:t>е</w:t>
      </w:r>
      <w:r w:rsidRPr="00FE53DE">
        <w:rPr>
          <w:rFonts w:eastAsia="Times New Roman"/>
          <w:color w:val="333333"/>
          <w:lang w:eastAsia="ru-RU"/>
        </w:rPr>
        <w:t>чати.</w:t>
      </w:r>
    </w:p>
    <w:p w:rsidR="00FE53DE" w:rsidRPr="00FE53DE" w:rsidRDefault="00FE53DE" w:rsidP="00FE53DE">
      <w:pPr>
        <w:rPr>
          <w:rFonts w:eastAsia="Times New Roman"/>
          <w:color w:val="333333"/>
          <w:lang w:eastAsia="ru-RU"/>
        </w:rPr>
      </w:pPr>
      <w:r w:rsidRPr="00FE53DE">
        <w:rPr>
          <w:rFonts w:eastAsia="Times New Roman"/>
          <w:color w:val="333333"/>
          <w:lang w:eastAsia="ru-RU"/>
        </w:rPr>
        <w:t xml:space="preserve">Качество слайсера влияет на результат работы зачастую даже больше, чем качество 3D-принтера. Программ - </w:t>
      </w:r>
      <w:proofErr w:type="spellStart"/>
      <w:r w:rsidRPr="00FE53DE">
        <w:rPr>
          <w:rFonts w:eastAsia="Times New Roman"/>
          <w:color w:val="333333"/>
          <w:lang w:eastAsia="ru-RU"/>
        </w:rPr>
        <w:t>слайсеров</w:t>
      </w:r>
      <w:proofErr w:type="spellEnd"/>
      <w:r w:rsidRPr="00FE53DE">
        <w:rPr>
          <w:rFonts w:eastAsia="Times New Roman"/>
          <w:color w:val="333333"/>
          <w:lang w:eastAsia="ru-RU"/>
        </w:rPr>
        <w:t xml:space="preserve"> существует много, некот</w:t>
      </w:r>
      <w:r w:rsidRPr="00FE53DE">
        <w:rPr>
          <w:rFonts w:eastAsia="Times New Roman"/>
          <w:color w:val="333333"/>
          <w:lang w:eastAsia="ru-RU"/>
        </w:rPr>
        <w:t>о</w:t>
      </w:r>
      <w:r w:rsidRPr="00FE53DE">
        <w:rPr>
          <w:rFonts w:eastAsia="Times New Roman"/>
          <w:color w:val="333333"/>
          <w:lang w:eastAsia="ru-RU"/>
        </w:rPr>
        <w:t xml:space="preserve">рые из них бесплатные, некоторые переведены на русский язык. </w:t>
      </w:r>
    </w:p>
    <w:p w:rsidR="00FE53DE" w:rsidRPr="00FE53DE" w:rsidRDefault="00FE53DE" w:rsidP="00FE53DE">
      <w:pPr>
        <w:rPr>
          <w:color w:val="333333"/>
        </w:rPr>
      </w:pPr>
      <w:r w:rsidRPr="00FE53DE">
        <w:t xml:space="preserve">Из наиболее </w:t>
      </w:r>
      <w:proofErr w:type="gramStart"/>
      <w:r w:rsidRPr="00FE53DE">
        <w:t>распространенных</w:t>
      </w:r>
      <w:proofErr w:type="gramEnd"/>
      <w:r w:rsidRPr="00FE53DE">
        <w:t xml:space="preserve"> в России такие программы как </w:t>
      </w:r>
      <w:r w:rsidRPr="00FE53DE">
        <w:rPr>
          <w:color w:val="333333"/>
        </w:rPr>
        <w:t xml:space="preserve">Simplify3D,  </w:t>
      </w:r>
      <w:proofErr w:type="spellStart"/>
      <w:r w:rsidRPr="00FE53DE">
        <w:rPr>
          <w:rFonts w:eastAsia="Times New Roman"/>
          <w:lang w:val="en-US" w:eastAsia="ru-RU"/>
        </w:rPr>
        <w:t>Cura</w:t>
      </w:r>
      <w:proofErr w:type="spellEnd"/>
      <w:r w:rsidRPr="00FE53DE">
        <w:rPr>
          <w:color w:val="333333"/>
        </w:rPr>
        <w:t xml:space="preserve"> 4.4, </w:t>
      </w:r>
      <w:r w:rsidRPr="00FE53DE">
        <w:t xml:space="preserve">Slic3r. При примерно одинаковых возможностях из них бесплатно распространяется только программа </w:t>
      </w:r>
      <w:proofErr w:type="spellStart"/>
      <w:r w:rsidRPr="00FE53DE">
        <w:rPr>
          <w:rFonts w:eastAsia="Times New Roman"/>
          <w:lang w:val="en-US" w:eastAsia="ru-RU"/>
        </w:rPr>
        <w:t>Cura</w:t>
      </w:r>
      <w:proofErr w:type="spellEnd"/>
      <w:r w:rsidRPr="00FE53DE">
        <w:rPr>
          <w:color w:val="333333"/>
        </w:rPr>
        <w:t xml:space="preserve"> 4.4 компании </w:t>
      </w:r>
      <w:proofErr w:type="spellStart"/>
      <w:r w:rsidRPr="00FE53DE">
        <w:rPr>
          <w:color w:val="333333"/>
        </w:rPr>
        <w:t>Ultimaker</w:t>
      </w:r>
      <w:proofErr w:type="spellEnd"/>
      <w:r w:rsidRPr="00FE53DE">
        <w:rPr>
          <w:color w:val="333333"/>
        </w:rPr>
        <w:t xml:space="preserve"> рисунок 2.15.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color w:val="333333"/>
        </w:rPr>
      </w:pPr>
      <w:r w:rsidRPr="00FE53DE">
        <w:rPr>
          <w:color w:val="333333"/>
        </w:rPr>
        <w:br w:type="page"/>
      </w:r>
    </w:p>
    <w:p w:rsidR="00FE53DE" w:rsidRPr="00FE53DE" w:rsidRDefault="00FE53DE" w:rsidP="00FE53DE">
      <w:pPr>
        <w:spacing w:after="160"/>
        <w:jc w:val="center"/>
        <w:rPr>
          <w:color w:val="333333"/>
        </w:rPr>
      </w:pPr>
      <w:r w:rsidRPr="00FE53DE">
        <w:rPr>
          <w:noProof/>
          <w:color w:val="333333"/>
          <w:lang w:eastAsia="ru-RU"/>
        </w:rPr>
        <w:lastRenderedPageBreak/>
        <w:drawing>
          <wp:inline distT="0" distB="0" distL="0" distR="0">
            <wp:extent cx="5086985" cy="2895600"/>
            <wp:effectExtent l="0" t="0" r="0" b="0"/>
            <wp:docPr id="50" name="Рисунок 1" descr="C:\Users\kurinyj.vv\Desktop\Ckfqc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inyj.vv\Desktop\Ckfqcth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after="160"/>
        <w:jc w:val="center"/>
        <w:rPr>
          <w:color w:val="333333"/>
        </w:rPr>
      </w:pPr>
      <w:r w:rsidRPr="00FE53DE">
        <w:rPr>
          <w:color w:val="333333"/>
        </w:rPr>
        <w:t xml:space="preserve">Рисунок 2.15 – Окно программы </w:t>
      </w:r>
      <w:proofErr w:type="spellStart"/>
      <w:r w:rsidRPr="00FE53DE">
        <w:rPr>
          <w:rFonts w:eastAsia="Times New Roman"/>
          <w:lang w:val="en-US" w:eastAsia="ru-RU"/>
        </w:rPr>
        <w:t>Cura</w:t>
      </w:r>
      <w:proofErr w:type="spellEnd"/>
      <w:r w:rsidRPr="00FE53DE">
        <w:rPr>
          <w:color w:val="333333"/>
        </w:rPr>
        <w:t xml:space="preserve"> 4.4 с тестом на герметичность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Слайсер </w:t>
      </w:r>
      <w:proofErr w:type="spellStart"/>
      <w:r w:rsidRPr="00FE53DE">
        <w:rPr>
          <w:rFonts w:eastAsia="Times New Roman"/>
          <w:lang w:val="en-US" w:eastAsia="ru-RU"/>
        </w:rPr>
        <w:t>Cura</w:t>
      </w:r>
      <w:proofErr w:type="spellEnd"/>
      <w:r w:rsidRPr="00FE53DE">
        <w:rPr>
          <w:rFonts w:eastAsia="Times New Roman"/>
          <w:lang w:eastAsia="ru-RU"/>
        </w:rPr>
        <w:t xml:space="preserve"> 4.4 имеет четыре режима: режимы работы эксперта, пр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>двинутый, базовый и пользовательский. Наибольшими возможностями н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стройки параметров 3</w:t>
      </w:r>
      <w:r w:rsidRPr="00FE53DE">
        <w:rPr>
          <w:rFonts w:eastAsia="Times New Roman"/>
          <w:lang w:val="en-US" w:eastAsia="ru-RU"/>
        </w:rPr>
        <w:t>D</w:t>
      </w:r>
      <w:r w:rsidRPr="00FE53DE">
        <w:rPr>
          <w:rFonts w:eastAsia="Times New Roman"/>
          <w:lang w:eastAsia="ru-RU"/>
        </w:rPr>
        <w:t xml:space="preserve"> печати обладает экспертный уровень настройки. По умолчанию слайсер </w:t>
      </w:r>
      <w:proofErr w:type="spellStart"/>
      <w:r w:rsidRPr="00FE53DE">
        <w:rPr>
          <w:rFonts w:eastAsia="Times New Roman"/>
          <w:lang w:val="en-US" w:eastAsia="ru-RU"/>
        </w:rPr>
        <w:t>Cura</w:t>
      </w:r>
      <w:proofErr w:type="spellEnd"/>
      <w:r w:rsidRPr="00FE53DE">
        <w:rPr>
          <w:rFonts w:eastAsia="Times New Roman"/>
          <w:lang w:eastAsia="ru-RU"/>
        </w:rPr>
        <w:t xml:space="preserve"> 4.4 предлагает </w:t>
      </w:r>
      <w:proofErr w:type="spellStart"/>
      <w:r w:rsidRPr="00FE53DE">
        <w:rPr>
          <w:rFonts w:eastAsia="Times New Roman"/>
          <w:lang w:eastAsia="ru-RU"/>
        </w:rPr>
        <w:t>усредненые</w:t>
      </w:r>
      <w:proofErr w:type="spellEnd"/>
      <w:r w:rsidRPr="00FE53DE">
        <w:rPr>
          <w:rFonts w:eastAsia="Times New Roman"/>
          <w:lang w:eastAsia="ru-RU"/>
        </w:rPr>
        <w:t xml:space="preserve"> режимы </w:t>
      </w:r>
      <w:proofErr w:type="gramStart"/>
      <w:r w:rsidRPr="00FE53DE">
        <w:rPr>
          <w:rFonts w:eastAsia="Times New Roman"/>
          <w:lang w:eastAsia="ru-RU"/>
        </w:rPr>
        <w:t>работы</w:t>
      </w:r>
      <w:proofErr w:type="gramEnd"/>
      <w:r w:rsidRPr="00FE53DE">
        <w:rPr>
          <w:rFonts w:eastAsia="Times New Roman"/>
          <w:lang w:eastAsia="ru-RU"/>
        </w:rPr>
        <w:t xml:space="preserve"> обесп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чивающие получения изделия среднего качества. В случае печати 3</w:t>
      </w:r>
      <w:r w:rsidRPr="00FE53DE">
        <w:rPr>
          <w:rFonts w:eastAsia="Times New Roman"/>
          <w:lang w:val="en-US" w:eastAsia="ru-RU"/>
        </w:rPr>
        <w:t>D</w:t>
      </w:r>
      <w:r w:rsidRPr="00FE53DE">
        <w:rPr>
          <w:rFonts w:eastAsia="Times New Roman"/>
          <w:lang w:eastAsia="ru-RU"/>
        </w:rPr>
        <w:t xml:space="preserve"> модели сложной геометрической формы или из "сложного" пластика такой набор п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раметров печати не в состоянии обеспечить качественную печать. В этом случае </w:t>
      </w:r>
      <w:proofErr w:type="gramStart"/>
      <w:r w:rsidRPr="00FE53DE">
        <w:rPr>
          <w:rFonts w:eastAsia="Times New Roman"/>
          <w:lang w:eastAsia="ru-RU"/>
        </w:rPr>
        <w:t>рекомендуется переключить программу  на уровень продвинутого пользователя или эксперта и вручную настроить параметры печати ориент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>руясь</w:t>
      </w:r>
      <w:proofErr w:type="gramEnd"/>
      <w:r w:rsidRPr="00FE53DE">
        <w:rPr>
          <w:rFonts w:eastAsia="Times New Roman"/>
          <w:lang w:eastAsia="ru-RU"/>
        </w:rPr>
        <w:t xml:space="preserve"> на данные экспериментальных исследований или анализа интернет публикаций.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Параметры </w:t>
      </w:r>
      <w:proofErr w:type="gramStart"/>
      <w:r w:rsidRPr="00FE53DE">
        <w:rPr>
          <w:rFonts w:eastAsia="Times New Roman"/>
          <w:lang w:eastAsia="ru-RU"/>
        </w:rPr>
        <w:t>рекомендуемых</w:t>
      </w:r>
      <w:proofErr w:type="gramEnd"/>
      <w:r w:rsidRPr="00FE53DE">
        <w:rPr>
          <w:rFonts w:eastAsia="Times New Roman"/>
          <w:lang w:eastAsia="ru-RU"/>
        </w:rPr>
        <w:t xml:space="preserve"> к настройке следующие. Вкладка "Качес</w:t>
      </w:r>
      <w:r w:rsidRPr="00FE53DE">
        <w:rPr>
          <w:rFonts w:eastAsia="Times New Roman"/>
          <w:lang w:eastAsia="ru-RU"/>
        </w:rPr>
        <w:t>т</w:t>
      </w:r>
      <w:r w:rsidRPr="00FE53DE">
        <w:rPr>
          <w:rFonts w:eastAsia="Times New Roman"/>
          <w:lang w:eastAsia="ru-RU"/>
        </w:rPr>
        <w:t xml:space="preserve">во" параметр "Высота слоя" рисунок 2.16. Влияет на качество изделия. Чем меньше высота </w:t>
      </w:r>
      <w:proofErr w:type="gramStart"/>
      <w:r w:rsidRPr="00FE53DE">
        <w:rPr>
          <w:rFonts w:eastAsia="Times New Roman"/>
          <w:lang w:eastAsia="ru-RU"/>
        </w:rPr>
        <w:t>слоя</w:t>
      </w:r>
      <w:proofErr w:type="gramEnd"/>
      <w:r w:rsidRPr="00FE53DE">
        <w:rPr>
          <w:rFonts w:eastAsia="Times New Roman"/>
          <w:lang w:eastAsia="ru-RU"/>
        </w:rPr>
        <w:t xml:space="preserve"> тем выше чистота поверхности но дольше время печати. Зависит от выходного диаметра сопла. Так для наиболее часто встречающ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гося диаметра сопла 0,4 мм рекомендуется значение 0,2 -0,3 мм. Параметр "Высота первого слоя" влияет на "</w:t>
      </w:r>
      <w:proofErr w:type="spellStart"/>
      <w:r w:rsidRPr="00FE53DE">
        <w:rPr>
          <w:rFonts w:eastAsia="Times New Roman"/>
          <w:lang w:eastAsia="ru-RU"/>
        </w:rPr>
        <w:t>прилипаемость</w:t>
      </w:r>
      <w:proofErr w:type="spellEnd"/>
      <w:r w:rsidRPr="00FE53DE">
        <w:rPr>
          <w:rFonts w:eastAsia="Times New Roman"/>
          <w:lang w:eastAsia="ru-RU"/>
        </w:rPr>
        <w:t>" пластика к материалу ст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ла. Чем толще первый </w:t>
      </w:r>
      <w:proofErr w:type="gramStart"/>
      <w:r w:rsidRPr="00FE53DE">
        <w:rPr>
          <w:rFonts w:eastAsia="Times New Roman"/>
          <w:lang w:eastAsia="ru-RU"/>
        </w:rPr>
        <w:t>слой</w:t>
      </w:r>
      <w:proofErr w:type="gramEnd"/>
      <w:r w:rsidRPr="00FE53DE">
        <w:rPr>
          <w:rFonts w:eastAsia="Times New Roman"/>
          <w:lang w:eastAsia="ru-RU"/>
        </w:rPr>
        <w:t xml:space="preserve"> тем надежнее прилипание к столу.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before="240" w:after="16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476115" cy="3032760"/>
            <wp:effectExtent l="0" t="0" r="0" b="0"/>
            <wp:docPr id="51" name="Рисунок 16" descr="F:\Диплом 2021\Рисунок 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 2021\Рисунок 3.1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1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3DE">
        <w:rPr>
          <w:rFonts w:eastAsia="Times New Roman"/>
          <w:lang w:eastAsia="ru-RU"/>
        </w:rPr>
        <w:t>Рисунок 2.16 – Вкладка «Качество»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Для сопла 0,4 мм рекомендуется высоту первого слоя 0,3 мм. Параметр "ширина линии" влияет на качество поверхности напечатанного изделия. Р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комендуется принимать толщину слоя </w:t>
      </w:r>
      <w:proofErr w:type="gramStart"/>
      <w:r w:rsidRPr="00FE53DE">
        <w:rPr>
          <w:rFonts w:eastAsia="Times New Roman"/>
          <w:lang w:eastAsia="ru-RU"/>
        </w:rPr>
        <w:t>равной</w:t>
      </w:r>
      <w:proofErr w:type="gramEnd"/>
      <w:r w:rsidRPr="00FE53DE">
        <w:rPr>
          <w:rFonts w:eastAsia="Times New Roman"/>
          <w:lang w:eastAsia="ru-RU"/>
        </w:rPr>
        <w:t xml:space="preserve"> диаметра сопла. В источниках отмечается, что некоторое уменьшение этого параметра увеличивает качес</w:t>
      </w:r>
      <w:r w:rsidRPr="00FE53DE">
        <w:rPr>
          <w:rFonts w:eastAsia="Times New Roman"/>
          <w:lang w:eastAsia="ru-RU"/>
        </w:rPr>
        <w:t>т</w:t>
      </w:r>
      <w:r w:rsidRPr="00FE53DE">
        <w:rPr>
          <w:rFonts w:eastAsia="Times New Roman"/>
          <w:lang w:eastAsia="ru-RU"/>
        </w:rPr>
        <w:t>во печати. Но проведенные исследования позволяют говорить, что в этом случае уменьшается герметичность изделия. В нашем случае при примен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нии </w:t>
      </w:r>
      <w:proofErr w:type="gramStart"/>
      <w:r w:rsidRPr="00FE53DE">
        <w:rPr>
          <w:rFonts w:eastAsia="Times New Roman"/>
          <w:lang w:eastAsia="ru-RU"/>
        </w:rPr>
        <w:t>сопла</w:t>
      </w:r>
      <w:proofErr w:type="gramEnd"/>
      <w:r w:rsidRPr="00FE53DE">
        <w:rPr>
          <w:rFonts w:eastAsia="Times New Roman"/>
          <w:lang w:eastAsia="ru-RU"/>
        </w:rPr>
        <w:t xml:space="preserve"> </w:t>
      </w:r>
      <w:r w:rsidRPr="00FE53DE">
        <w:rPr>
          <w:rFonts w:eastAsia="Times New Roman"/>
          <w:lang w:val="en-US" w:eastAsia="ru-RU"/>
        </w:rPr>
        <w:t>E</w:t>
      </w:r>
      <w:r w:rsidRPr="00FE53DE">
        <w:rPr>
          <w:rFonts w:eastAsia="Times New Roman"/>
          <w:lang w:eastAsia="ru-RU"/>
        </w:rPr>
        <w:t>3</w:t>
      </w:r>
      <w:r w:rsidRPr="00FE53DE">
        <w:rPr>
          <w:rFonts w:eastAsia="Times New Roman"/>
          <w:lang w:val="en-US" w:eastAsia="ru-RU"/>
        </w:rPr>
        <w:t>d</w:t>
      </w:r>
      <w:r w:rsidRPr="00FE53DE">
        <w:rPr>
          <w:rFonts w:eastAsia="Times New Roman"/>
          <w:lang w:eastAsia="ru-RU"/>
        </w:rPr>
        <w:t xml:space="preserve"> </w:t>
      </w:r>
      <w:r w:rsidRPr="00FE53DE">
        <w:rPr>
          <w:rFonts w:eastAsia="Times New Roman"/>
          <w:lang w:val="en-US" w:eastAsia="ru-RU"/>
        </w:rPr>
        <w:t>V</w:t>
      </w:r>
      <w:r w:rsidRPr="00FE53DE">
        <w:rPr>
          <w:rFonts w:eastAsia="Times New Roman"/>
          <w:lang w:eastAsia="ru-RU"/>
        </w:rPr>
        <w:t xml:space="preserve">6в </w:t>
      </w:r>
      <w:proofErr w:type="gramStart"/>
      <w:r w:rsidRPr="00FE53DE">
        <w:rPr>
          <w:rFonts w:eastAsia="Times New Roman"/>
          <w:lang w:eastAsia="ru-RU"/>
        </w:rPr>
        <w:t>которое</w:t>
      </w:r>
      <w:proofErr w:type="gramEnd"/>
      <w:r w:rsidRPr="00FE53DE">
        <w:rPr>
          <w:rFonts w:eastAsia="Times New Roman"/>
          <w:lang w:eastAsia="ru-RU"/>
        </w:rPr>
        <w:t xml:space="preserve"> в отличие от сопел семейства МК имеет знач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 xml:space="preserve">тельную плоскую площадку около выходного отверстия. Этот параметр можно оставить 0,4 мм. Плоская </w:t>
      </w:r>
      <w:proofErr w:type="gramStart"/>
      <w:r w:rsidRPr="00FE53DE">
        <w:rPr>
          <w:rFonts w:eastAsia="Times New Roman"/>
          <w:lang w:eastAsia="ru-RU"/>
        </w:rPr>
        <w:t>площадка</w:t>
      </w:r>
      <w:proofErr w:type="gramEnd"/>
      <w:r w:rsidRPr="00FE53DE">
        <w:rPr>
          <w:rFonts w:eastAsia="Times New Roman"/>
          <w:lang w:eastAsia="ru-RU"/>
        </w:rPr>
        <w:t xml:space="preserve"> нагретая до температуры плавл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ния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 xml:space="preserve"> в процессе печати дополнительно выглаживает соседние слои пластика напечатанные ранее.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Остальные параметры этой вкладки не оказывают значительного вли</w:t>
      </w:r>
      <w:r w:rsidRPr="00FE53DE">
        <w:rPr>
          <w:rFonts w:eastAsia="Times New Roman"/>
          <w:lang w:eastAsia="ru-RU"/>
        </w:rPr>
        <w:t>я</w:t>
      </w:r>
      <w:r w:rsidRPr="00FE53DE">
        <w:rPr>
          <w:rFonts w:eastAsia="Times New Roman"/>
          <w:lang w:eastAsia="ru-RU"/>
        </w:rPr>
        <w:t xml:space="preserve">ния на качество печати и их можно не менять. 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Вкладка "Ограждение" рисунок 2.17 прямо не влияет на качество нап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чатанной 3</w:t>
      </w:r>
      <w:r w:rsidRPr="00FE53DE">
        <w:rPr>
          <w:rFonts w:eastAsia="Times New Roman"/>
          <w:lang w:val="en-US" w:eastAsia="ru-RU"/>
        </w:rPr>
        <w:t>d</w:t>
      </w:r>
      <w:r w:rsidRPr="00FE53DE">
        <w:rPr>
          <w:rFonts w:eastAsia="Times New Roman"/>
          <w:lang w:eastAsia="ru-RU"/>
        </w:rPr>
        <w:t xml:space="preserve"> модели. В основном применяется в случае печати в "открытых" принтерах пластиками склонными к </w:t>
      </w:r>
      <w:proofErr w:type="spellStart"/>
      <w:r w:rsidRPr="00FE53DE">
        <w:rPr>
          <w:rFonts w:eastAsia="Times New Roman"/>
          <w:lang w:eastAsia="ru-RU"/>
        </w:rPr>
        <w:t>деламинации</w:t>
      </w:r>
      <w:proofErr w:type="spellEnd"/>
      <w:r w:rsidRPr="00FE53DE">
        <w:rPr>
          <w:rFonts w:eastAsia="Times New Roman"/>
          <w:lang w:eastAsia="ru-RU"/>
        </w:rPr>
        <w:t>. Параметры этой вкладки при печати частей двухсредного летательного аппарата можно оставить по умолчанию.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636620" cy="3040380"/>
            <wp:effectExtent l="0" t="0" r="0" b="0"/>
            <wp:docPr id="52" name="Рисунок 17" descr="F:\Диплом 2021\Рисунок 3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плом 2021\Рисунок 3.1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95" cy="30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before="240" w:after="16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Рисунок 2.17 – Вкладка «Ограждение»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Вкладка "Заполнение" рисунок 2.18 влияет на внутреннее заполнение изделия. Может </w:t>
      </w:r>
      <w:proofErr w:type="gramStart"/>
      <w:r w:rsidRPr="00FE53DE">
        <w:rPr>
          <w:rFonts w:eastAsia="Times New Roman"/>
          <w:lang w:eastAsia="ru-RU"/>
        </w:rPr>
        <w:t>быть</w:t>
      </w:r>
      <w:proofErr w:type="gramEnd"/>
      <w:r w:rsidRPr="00FE53DE">
        <w:rPr>
          <w:rFonts w:eastAsia="Times New Roman"/>
          <w:lang w:eastAsia="ru-RU"/>
        </w:rPr>
        <w:t xml:space="preserve"> от 10 до 100%. Чем выше плотность заполнения тем выше прочность и больше вес. 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after="160"/>
        <w:jc w:val="center"/>
        <w:rPr>
          <w:rFonts w:eastAsia="Times New Roman"/>
          <w:lang w:val="en-US" w:eastAsia="ru-RU"/>
        </w:rPr>
      </w:pPr>
      <w:r w:rsidRPr="00FE53DE">
        <w:rPr>
          <w:rFonts w:eastAsia="Times New Roman"/>
          <w:noProof/>
          <w:lang w:eastAsia="ru-RU"/>
        </w:rPr>
        <w:drawing>
          <wp:inline distT="0" distB="0" distL="0" distR="0">
            <wp:extent cx="5653374" cy="3048000"/>
            <wp:effectExtent l="0" t="0" r="0" b="0"/>
            <wp:docPr id="53" name="Рисунок 18" descr="F:\Диплом 2021\Рисунок 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плом 2021\Рисунок 3.1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29" cy="30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before="24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Рисунок 2.18 – Вкладка «Заполнение»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>Шаблон заполнения по умолчанию "сетка". С точки зрения сочетания герметичности и прочности сетка удовлетворяет поставленной перед нами задаче. Остальные параметры этой вкладки не оказывают существенного влияния на качество печати.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Вкладка "Материал" рисунок 2.19 одна из важнейших при настройке параметров печати. 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noProof/>
          <w:lang w:eastAsia="ru-RU"/>
        </w:rPr>
        <w:drawing>
          <wp:inline distT="0" distB="0" distL="0" distR="0">
            <wp:extent cx="5615940" cy="3045994"/>
            <wp:effectExtent l="0" t="0" r="0" b="0"/>
            <wp:docPr id="54" name="Рисунок 19" descr="F:\Диплом 2021\Рисунок 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плом 2021\Рисунок 3.1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31" cy="30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before="240" w:after="160"/>
        <w:ind w:firstLine="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Рисунок 2.19 – Вкладка «Материал»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Параметры "Температура сопла" и "Температура стола" зависят от многих факторов. Первый фактор – рекомендованная производителем темп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 xml:space="preserve">ратура. Как </w:t>
      </w:r>
      <w:proofErr w:type="gramStart"/>
      <w:r w:rsidRPr="00FE53DE">
        <w:rPr>
          <w:rFonts w:eastAsia="Times New Roman"/>
          <w:lang w:eastAsia="ru-RU"/>
        </w:rPr>
        <w:t>правило</w:t>
      </w:r>
      <w:proofErr w:type="gramEnd"/>
      <w:r w:rsidRPr="00FE53DE">
        <w:rPr>
          <w:rFonts w:eastAsia="Times New Roman"/>
          <w:lang w:eastAsia="ru-RU"/>
        </w:rPr>
        <w:t xml:space="preserve"> указывается диапазон температуры.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Для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 xml:space="preserve"> PETG </w:t>
      </w:r>
      <w:proofErr w:type="spellStart"/>
      <w:r w:rsidRPr="00FE53DE">
        <w:rPr>
          <w:rFonts w:eastAsia="Times New Roman"/>
          <w:lang w:eastAsia="ru-RU"/>
        </w:rPr>
        <w:t>Bestfilament</w:t>
      </w:r>
      <w:proofErr w:type="spellEnd"/>
      <w:r w:rsidRPr="00FE53DE">
        <w:rPr>
          <w:rFonts w:eastAsia="Times New Roman"/>
          <w:lang w:eastAsia="ru-RU"/>
        </w:rPr>
        <w:t xml:space="preserve"> рекомендуемая температура экстр</w:t>
      </w:r>
      <w:r w:rsidRPr="00FE53DE">
        <w:rPr>
          <w:rFonts w:eastAsia="Times New Roman"/>
          <w:lang w:eastAsia="ru-RU"/>
        </w:rPr>
        <w:t>у</w:t>
      </w:r>
      <w:r w:rsidRPr="00FE53DE">
        <w:rPr>
          <w:rFonts w:eastAsia="Times New Roman"/>
          <w:lang w:eastAsia="ru-RU"/>
        </w:rPr>
        <w:t>дера 220-245</w:t>
      </w:r>
      <w:proofErr w:type="gramStart"/>
      <w:r w:rsidRPr="00FE53DE">
        <w:rPr>
          <w:rFonts w:eastAsia="Times New Roman"/>
          <w:lang w:eastAsia="ru-RU"/>
        </w:rPr>
        <w:t xml:space="preserve"> С</w:t>
      </w:r>
      <w:proofErr w:type="gramEnd"/>
      <w:r w:rsidRPr="00FE53DE">
        <w:rPr>
          <w:rFonts w:eastAsia="Times New Roman"/>
          <w:lang w:eastAsia="ru-RU"/>
        </w:rPr>
        <w:t xml:space="preserve">°, температура платформы 60 С°, BFLEX </w:t>
      </w:r>
      <w:proofErr w:type="spellStart"/>
      <w:r w:rsidRPr="00FE53DE">
        <w:rPr>
          <w:rFonts w:eastAsia="Times New Roman"/>
          <w:lang w:eastAsia="ru-RU"/>
        </w:rPr>
        <w:t>Bestfilament</w:t>
      </w:r>
      <w:proofErr w:type="spellEnd"/>
      <w:r w:rsidRPr="00FE53DE">
        <w:rPr>
          <w:rFonts w:eastAsia="Times New Roman"/>
          <w:lang w:eastAsia="ru-RU"/>
        </w:rPr>
        <w:t xml:space="preserve"> рек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>мендуемая производителем температура экструдера 220-250 С°, температура стола 80-90 С°.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>К сожалению, опыт печати показывает, что физико-механические х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рактеристики пластика из разных партий могут существенно различаться. А тем более пластики одного наименования разных производителей. Именно поэтому появляется необходимость в предварительной </w:t>
      </w:r>
      <w:proofErr w:type="gramStart"/>
      <w:r w:rsidRPr="00FE53DE">
        <w:rPr>
          <w:rFonts w:eastAsia="Times New Roman"/>
          <w:lang w:eastAsia="ru-RU"/>
        </w:rPr>
        <w:t>проведении</w:t>
      </w:r>
      <w:proofErr w:type="gramEnd"/>
      <w:r w:rsidRPr="00FE53DE">
        <w:rPr>
          <w:rFonts w:eastAsia="Times New Roman"/>
          <w:lang w:eastAsia="ru-RU"/>
        </w:rPr>
        <w:t xml:space="preserve"> серии температурных и скоростных тестов. А в нашем случае еще и геометрич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ских тестов. Температуры экструдера и стола для первых слоем изделия н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обходимо увеличить на 5-10</w:t>
      </w:r>
      <w:proofErr w:type="gramStart"/>
      <w:r w:rsidRPr="00FE53DE">
        <w:rPr>
          <w:rFonts w:eastAsia="Times New Roman"/>
          <w:lang w:eastAsia="ru-RU"/>
        </w:rPr>
        <w:t xml:space="preserve"> С</w:t>
      </w:r>
      <w:proofErr w:type="gramEnd"/>
      <w:r w:rsidRPr="00FE53DE">
        <w:rPr>
          <w:rFonts w:eastAsia="Times New Roman"/>
          <w:lang w:eastAsia="ru-RU"/>
        </w:rPr>
        <w:t>° для более лучшей адгезии пластика к столу.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 xml:space="preserve">Параметр "Величина отката" необходимо устанавливать обязательно. Значение устанавливается при помощи </w:t>
      </w:r>
      <w:proofErr w:type="gramStart"/>
      <w:r w:rsidRPr="00FE53DE">
        <w:rPr>
          <w:rFonts w:eastAsia="Times New Roman"/>
          <w:lang w:eastAsia="ru-RU"/>
        </w:rPr>
        <w:t>тестов</w:t>
      </w:r>
      <w:proofErr w:type="gramEnd"/>
      <w:r w:rsidRPr="00FE53DE">
        <w:rPr>
          <w:rFonts w:eastAsia="Times New Roman"/>
          <w:lang w:eastAsia="ru-RU"/>
        </w:rPr>
        <w:t xml:space="preserve"> т.е. напрямую зависит от свойств </w:t>
      </w:r>
      <w:proofErr w:type="spellStart"/>
      <w:r w:rsidRPr="00FE53DE">
        <w:rPr>
          <w:rFonts w:eastAsia="Times New Roman"/>
          <w:lang w:eastAsia="ru-RU"/>
        </w:rPr>
        <w:t>филамента</w:t>
      </w:r>
      <w:proofErr w:type="spellEnd"/>
      <w:r w:rsidRPr="00FE53DE">
        <w:rPr>
          <w:rFonts w:eastAsia="Times New Roman"/>
          <w:lang w:eastAsia="ru-RU"/>
        </w:rPr>
        <w:t>.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after="16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Вкладка "Скорость" рисунок 2.20 также значительно влияет на качес</w:t>
      </w:r>
      <w:r w:rsidRPr="00FE53DE">
        <w:rPr>
          <w:rFonts w:eastAsia="Times New Roman"/>
          <w:lang w:eastAsia="ru-RU"/>
        </w:rPr>
        <w:t>т</w:t>
      </w:r>
      <w:r w:rsidRPr="00FE53DE">
        <w:rPr>
          <w:rFonts w:eastAsia="Times New Roman"/>
          <w:lang w:eastAsia="ru-RU"/>
        </w:rPr>
        <w:t>во и плотность изготавливаемого изделия. В рамках этой вкладки устанавл</w:t>
      </w:r>
      <w:r w:rsidRPr="00FE53DE">
        <w:rPr>
          <w:rFonts w:eastAsia="Times New Roman"/>
          <w:lang w:eastAsia="ru-RU"/>
        </w:rPr>
        <w:t>и</w:t>
      </w:r>
      <w:r w:rsidRPr="00FE53DE">
        <w:rPr>
          <w:rFonts w:eastAsia="Times New Roman"/>
          <w:lang w:eastAsia="ru-RU"/>
        </w:rPr>
        <w:t xml:space="preserve">ваются скорости печати, скорости заполнения, скорости печати внешних и внутренних стенок, скорости перемещения и т.д. 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noProof/>
          <w:lang w:eastAsia="ru-RU"/>
        </w:rPr>
        <w:drawing>
          <wp:inline distT="0" distB="0" distL="0" distR="0">
            <wp:extent cx="5572046" cy="3009900"/>
            <wp:effectExtent l="0" t="0" r="0" b="0"/>
            <wp:docPr id="55" name="Рисунок 21" descr="F:\Диплом 2021\Рисунок 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плом 2021\Рисунок 3.1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71" cy="30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Рисунок 2.20 – Вкладка «Скорость»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lastRenderedPageBreak/>
        <w:t xml:space="preserve">Наиболее важными являются "Скорость печати". Напрямую зависит от кинематической схемы принтера и качества </w:t>
      </w:r>
      <w:proofErr w:type="gramStart"/>
      <w:r w:rsidRPr="00FE53DE">
        <w:rPr>
          <w:rFonts w:eastAsia="Times New Roman"/>
          <w:lang w:eastAsia="ru-RU"/>
        </w:rPr>
        <w:t>комплектующих</w:t>
      </w:r>
      <w:proofErr w:type="gramEnd"/>
      <w:r w:rsidRPr="00FE53DE">
        <w:rPr>
          <w:rFonts w:eastAsia="Times New Roman"/>
          <w:lang w:eastAsia="ru-RU"/>
        </w:rPr>
        <w:t>. Чем выше ск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 xml:space="preserve">рость </w:t>
      </w:r>
      <w:proofErr w:type="gramStart"/>
      <w:r w:rsidRPr="00FE53DE">
        <w:rPr>
          <w:rFonts w:eastAsia="Times New Roman"/>
          <w:lang w:eastAsia="ru-RU"/>
        </w:rPr>
        <w:t>печати</w:t>
      </w:r>
      <w:proofErr w:type="gramEnd"/>
      <w:r w:rsidRPr="00FE53DE">
        <w:rPr>
          <w:rFonts w:eastAsia="Times New Roman"/>
          <w:lang w:eastAsia="ru-RU"/>
        </w:rPr>
        <w:t xml:space="preserve"> тем больше дефектов появляется на поверхности изделия. </w:t>
      </w:r>
      <w:proofErr w:type="gramStart"/>
      <w:r w:rsidRPr="00FE53DE">
        <w:rPr>
          <w:rFonts w:eastAsia="Times New Roman"/>
          <w:lang w:eastAsia="ru-RU"/>
        </w:rPr>
        <w:t>Это происходит из за значительной инерции, возникающей при "перекладыв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нии" экструдера.</w:t>
      </w:r>
      <w:proofErr w:type="gramEnd"/>
      <w:r w:rsidRPr="00FE53DE">
        <w:rPr>
          <w:rFonts w:eastAsia="Times New Roman"/>
          <w:lang w:eastAsia="ru-RU"/>
        </w:rPr>
        <w:t xml:space="preserve"> При этом зубчатые ремни удлиняются. Чем меньше ск</w:t>
      </w:r>
      <w:r w:rsidRPr="00FE53DE">
        <w:rPr>
          <w:rFonts w:eastAsia="Times New Roman"/>
          <w:lang w:eastAsia="ru-RU"/>
        </w:rPr>
        <w:t>о</w:t>
      </w:r>
      <w:r w:rsidRPr="00FE53DE">
        <w:rPr>
          <w:rFonts w:eastAsia="Times New Roman"/>
          <w:lang w:eastAsia="ru-RU"/>
        </w:rPr>
        <w:t>рость печати, тем выше качество, но больше время печати. Для разных пл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>стиков производители принтеров рекомендуют разные скорости печати. В нашем случае в зависимости от типа печатаемой детали скорость от 30 до 40 мм/с. Все остальные параметры и вкладки рисунок 2.21 не оказывают сущ</w:t>
      </w:r>
      <w:r w:rsidRPr="00FE53DE">
        <w:rPr>
          <w:rFonts w:eastAsia="Times New Roman"/>
          <w:lang w:eastAsia="ru-RU"/>
        </w:rPr>
        <w:t>е</w:t>
      </w:r>
      <w:r w:rsidRPr="00FE53DE">
        <w:rPr>
          <w:rFonts w:eastAsia="Times New Roman"/>
          <w:lang w:eastAsia="ru-RU"/>
        </w:rPr>
        <w:t>ственного влияния на качество печати и могут быть оставлены по умолч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нию. </w:t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before="240" w:after="160"/>
        <w:jc w:val="center"/>
        <w:rPr>
          <w:rFonts w:eastAsia="Times New Roman"/>
          <w:lang w:eastAsia="ru-RU"/>
        </w:rPr>
      </w:pPr>
      <w:r w:rsidRPr="00FE53DE">
        <w:rPr>
          <w:noProof/>
          <w:lang w:eastAsia="ru-RU"/>
        </w:rPr>
        <w:drawing>
          <wp:inline distT="0" distB="0" distL="0" distR="0">
            <wp:extent cx="5429250" cy="2885284"/>
            <wp:effectExtent l="0" t="0" r="0" b="0"/>
            <wp:docPr id="56" name="Рисунок 22" descr="F:\Диплом 2021\Рисунок 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плом 2021\Рисунок 3.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8"/>
                    <a:stretch/>
                  </pic:blipFill>
                  <pic:spPr bwMode="auto">
                    <a:xfrm>
                      <a:off x="0" y="0"/>
                      <a:ext cx="5433060" cy="28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widowControl w:val="0"/>
        <w:autoSpaceDE w:val="0"/>
        <w:autoSpaceDN w:val="0"/>
        <w:adjustRightInd w:val="0"/>
        <w:spacing w:before="240" w:after="160"/>
        <w:jc w:val="center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Рисунок 2.21 – Окно вкладок</w:t>
      </w:r>
    </w:p>
    <w:p w:rsidR="00FE53DE" w:rsidRPr="00FE53DE" w:rsidRDefault="00FE53DE" w:rsidP="00FE53DE">
      <w:pPr>
        <w:spacing w:after="160" w:line="259" w:lineRule="auto"/>
        <w:ind w:firstLine="0"/>
        <w:jc w:val="left"/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br w:type="page"/>
      </w:r>
    </w:p>
    <w:p w:rsidR="00FE53DE" w:rsidRPr="00FE53DE" w:rsidRDefault="00FE53DE" w:rsidP="00FE53DE">
      <w:pPr>
        <w:keepNext/>
        <w:keepLines/>
        <w:spacing w:line="240" w:lineRule="auto"/>
        <w:ind w:firstLine="708"/>
        <w:outlineLvl w:val="0"/>
        <w:rPr>
          <w:rFonts w:eastAsia="Times New Roman"/>
          <w:b/>
          <w:szCs w:val="32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lastRenderedPageBreak/>
        <w:t>2.3.4 Разработка технологии изготовления планера двухсредного</w:t>
      </w:r>
    </w:p>
    <w:p w:rsidR="00FE53DE" w:rsidRPr="00FE53DE" w:rsidRDefault="00FE53DE" w:rsidP="00FE53DE">
      <w:pPr>
        <w:keepNext/>
        <w:keepLines/>
        <w:spacing w:after="160" w:line="240" w:lineRule="auto"/>
        <w:ind w:firstLine="708"/>
        <w:outlineLvl w:val="0"/>
        <w:rPr>
          <w:rFonts w:eastAsia="Times New Roman"/>
          <w:lang w:eastAsia="ru-RU"/>
        </w:rPr>
      </w:pPr>
      <w:r w:rsidRPr="00FE53DE">
        <w:rPr>
          <w:rFonts w:eastAsia="Times New Roman"/>
          <w:b/>
          <w:szCs w:val="32"/>
          <w:lang w:eastAsia="ru-RU"/>
        </w:rPr>
        <w:t xml:space="preserve">      беспилотного летательного аппарата</w:t>
      </w:r>
    </w:p>
    <w:p w:rsidR="00FE53DE" w:rsidRPr="00FE53DE" w:rsidRDefault="00FE53DE" w:rsidP="00FE53DE">
      <w:r w:rsidRPr="00FE53D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1290320</wp:posOffset>
            </wp:positionV>
            <wp:extent cx="6614160" cy="4652645"/>
            <wp:effectExtent l="19050" t="0" r="0" b="0"/>
            <wp:wrapTopAndBottom/>
            <wp:docPr id="5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/>
                    <a:srcRect b="1125"/>
                    <a:stretch/>
                  </pic:blipFill>
                  <pic:spPr bwMode="auto">
                    <a:xfrm>
                      <a:off x="0" y="0"/>
                      <a:ext cx="6614160" cy="465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E53DE">
        <w:t>Основываясь на анализе источников, пробной печати, тестов пластика и проведенных расчетов, разработана технология изготовления планера двухсредного беспилотного летательного аппарата. Общая схема разраб</w:t>
      </w:r>
      <w:r w:rsidRPr="00FE53DE">
        <w:t>о</w:t>
      </w:r>
      <w:r w:rsidRPr="00FE53DE">
        <w:t>танной технологии приведена на рисунке 2.22.</w:t>
      </w:r>
    </w:p>
    <w:p w:rsidR="00FE53DE" w:rsidRPr="00FE53DE" w:rsidRDefault="00FE53DE" w:rsidP="00FE53DE">
      <w:pPr>
        <w:tabs>
          <w:tab w:val="left" w:pos="2552"/>
        </w:tabs>
        <w:jc w:val="center"/>
      </w:pPr>
    </w:p>
    <w:p w:rsidR="00FE53DE" w:rsidRPr="00FE53DE" w:rsidRDefault="00FE53DE" w:rsidP="00FE53DE">
      <w:pPr>
        <w:spacing w:line="240" w:lineRule="auto"/>
        <w:jc w:val="center"/>
      </w:pPr>
      <w:r w:rsidRPr="00FE53DE">
        <w:t xml:space="preserve">Рисунок 2.22 – Технологическая схема производства </w:t>
      </w:r>
    </w:p>
    <w:p w:rsidR="00FE53DE" w:rsidRPr="00FE53DE" w:rsidRDefault="00FE53DE" w:rsidP="00FE53DE">
      <w:pPr>
        <w:spacing w:line="240" w:lineRule="auto"/>
        <w:jc w:val="center"/>
      </w:pPr>
      <w:r w:rsidRPr="00FE53DE">
        <w:t>двухсредного БПЛА методами аддитивных технологий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r w:rsidRPr="00FE53DE">
        <w:lastRenderedPageBreak/>
        <w:t>Технологический процесс изготовления БПЛА начинается с определ</w:t>
      </w:r>
      <w:r w:rsidRPr="00FE53DE">
        <w:t>е</w:t>
      </w:r>
      <w:r w:rsidRPr="00FE53DE">
        <w:t>ния концепции ЛА.</w:t>
      </w:r>
    </w:p>
    <w:p w:rsidR="00FE53DE" w:rsidRPr="00FE53DE" w:rsidRDefault="00FE53DE" w:rsidP="00FE53DE">
      <w:r w:rsidRPr="00FE53DE">
        <w:t xml:space="preserve">При проектировании </w:t>
      </w:r>
      <w:proofErr w:type="gramStart"/>
      <w:r w:rsidRPr="00FE53DE">
        <w:t>ЛА</w:t>
      </w:r>
      <w:proofErr w:type="gramEnd"/>
      <w:r w:rsidRPr="00FE53DE">
        <w:t xml:space="preserve"> прежде всего вырабатывается его концепция (от лат. </w:t>
      </w:r>
      <w:proofErr w:type="spellStart"/>
      <w:r w:rsidRPr="00FE53DE">
        <w:t>conceptio</w:t>
      </w:r>
      <w:proofErr w:type="spellEnd"/>
      <w:r w:rsidRPr="00FE53DE">
        <w:t xml:space="preserve"> – понимание, система представлений) – ведущий замысел, основной конструктивный принцип, который закладывается в проект и п</w:t>
      </w:r>
      <w:r w:rsidRPr="00FE53DE">
        <w:t>о</w:t>
      </w:r>
      <w:r w:rsidRPr="00FE53DE">
        <w:t>зволяет надеяться на возможность выполнения ТЗ, поставленного заказч</w:t>
      </w:r>
      <w:r w:rsidRPr="00FE53DE">
        <w:t>и</w:t>
      </w:r>
      <w:r w:rsidRPr="00FE53DE">
        <w:t>ком, в соответствии с заданными критериями эффективности.</w:t>
      </w:r>
    </w:p>
    <w:p w:rsidR="00FE53DE" w:rsidRPr="00FE53DE" w:rsidRDefault="00FE53DE" w:rsidP="00FE53DE">
      <w:r w:rsidRPr="00FE53DE">
        <w:t>На стадии проектирования основное внимание уделяется формиров</w:t>
      </w:r>
      <w:r w:rsidRPr="00FE53DE">
        <w:t>а</w:t>
      </w:r>
      <w:r w:rsidRPr="00FE53DE">
        <w:t>нию облика ЛА. Выбирается схема, оцениваются возможные летно-технические характеристики ЛА как транспортной (</w:t>
      </w:r>
      <w:proofErr w:type="gramStart"/>
      <w:r w:rsidRPr="00FE53DE">
        <w:t xml:space="preserve">несущей) </w:t>
      </w:r>
      <w:proofErr w:type="gramEnd"/>
      <w:r w:rsidRPr="00FE53DE">
        <w:t>системы, нам</w:t>
      </w:r>
      <w:r w:rsidRPr="00FE53DE">
        <w:t>е</w:t>
      </w:r>
      <w:r w:rsidRPr="00FE53DE">
        <w:t>чаются состав и функциональные возможности систем (оборудования) ЛА, обеспечивающих специфику выполняемой ЛА задачи, оговоренной ТЗ на проект, определяется в первом приближении взлетная масса самолета, кот</w:t>
      </w:r>
      <w:r w:rsidRPr="00FE53DE">
        <w:t>о</w:t>
      </w:r>
      <w:r w:rsidRPr="00FE53DE">
        <w:t>рая может служить (при прочих равных условиях) критерием эффективности при выборе проектного решения.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В рамках проектирования: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была проведена разработка конструктивной схемы двухсредного бе</w:t>
      </w:r>
      <w:r w:rsidRPr="00FE53DE">
        <w:t>с</w:t>
      </w:r>
      <w:r w:rsidRPr="00FE53DE">
        <w:t>пилотного летательного аппарата;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 xml:space="preserve">уточнены требования к разрабатываемому </w:t>
      </w:r>
      <w:proofErr w:type="spellStart"/>
      <w:r w:rsidRPr="00FE53DE">
        <w:t>двухсредному</w:t>
      </w:r>
      <w:proofErr w:type="spellEnd"/>
      <w:r w:rsidRPr="00FE53DE">
        <w:t xml:space="preserve"> беспилотному летательному аппарату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предложено конструктивное решение схемы двухсредного беспилотн</w:t>
      </w:r>
      <w:r w:rsidRPr="00FE53DE">
        <w:t>о</w:t>
      </w:r>
      <w:r w:rsidRPr="00FE53DE">
        <w:t>го летательного аппарата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произведен аэродинамический расчёт двухсредного беспилотного лет</w:t>
      </w:r>
      <w:r w:rsidRPr="00FE53DE">
        <w:t>а</w:t>
      </w:r>
      <w:r w:rsidRPr="00FE53DE">
        <w:t>тельного аппарата.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lastRenderedPageBreak/>
        <w:t>Расчет включал в себя подготовку исходных данных. Определение п</w:t>
      </w:r>
      <w:r w:rsidRPr="00FE53DE">
        <w:t>а</w:t>
      </w:r>
      <w:r w:rsidRPr="00FE53DE">
        <w:t xml:space="preserve">раметров полёта. Расчет коэффициента лобового сопротивления аппарата. Расчет и построение вспомогательной зависимости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ya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α</m:t>
            </m:r>
          </m:e>
        </m:d>
        <m:r>
          <m:rPr>
            <m:sty m:val="bi"/>
          </m:rPr>
          <w:rPr>
            <w:rFonts w:ascii="Cambria Math"/>
          </w:rPr>
          <m:t>.</m:t>
        </m:r>
      </m:oMath>
      <w:r w:rsidRPr="00FE53DE">
        <w:t xml:space="preserve"> Расчет коэфф</w:t>
      </w:r>
      <w:r w:rsidRPr="00FE53DE">
        <w:t>и</w:t>
      </w:r>
      <w:r w:rsidRPr="00FE53DE">
        <w:t>циента отвала поляры. Расчет значения аэродинамического качества без уч</w:t>
      </w:r>
      <w:r w:rsidRPr="00FE53DE">
        <w:t>е</w:t>
      </w:r>
      <w:r w:rsidRPr="00FE53DE">
        <w:t>та обдува винтами. Расчёт значения аэродина</w:t>
      </w:r>
      <w:proofErr w:type="spellStart"/>
      <w:r w:rsidRPr="00FE53DE">
        <w:t>мического</w:t>
      </w:r>
      <w:proofErr w:type="spellEnd"/>
      <w:r w:rsidRPr="00FE53DE">
        <w:t xml:space="preserve"> качества БПЛА с учетом обдува винтами.</w:t>
      </w:r>
    </w:p>
    <w:p w:rsidR="00FE53DE" w:rsidRPr="00FE53DE" w:rsidRDefault="00FE53DE" w:rsidP="00FE53DE">
      <w:pPr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FE53DE">
        <w:t>Спроектированный двухсредный БПЛА (рисунок 2.23, 2.24) состоит из герметичного корпуса, выполненного в форме профиля крыла с переменной высотой, переходящего в два профиля, образующих два крыла, консоли к</w:t>
      </w:r>
      <w:r w:rsidRPr="00FE53DE">
        <w:t>о</w:t>
      </w:r>
      <w:r w:rsidRPr="00FE53DE">
        <w:t>торых имеют возможность поворота вокруг поперечной оси и снабжены электродвигателями с установленными в них воздушными винтами.</w:t>
      </w:r>
      <w:r w:rsidRPr="00FE53D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3DE" w:rsidRPr="00FE53DE" w:rsidRDefault="00FE53DE" w:rsidP="00FE53D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3DE" w:rsidRPr="00FE53DE" w:rsidRDefault="00FE53DE" w:rsidP="00FE53DE">
      <w:pPr>
        <w:spacing w:before="240"/>
        <w:ind w:firstLine="0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E53DE">
        <w:rPr>
          <w:noProof/>
          <w:lang w:eastAsia="ru-RU"/>
        </w:rPr>
        <w:drawing>
          <wp:inline distT="0" distB="0" distL="0" distR="0">
            <wp:extent cx="5336820" cy="2565779"/>
            <wp:effectExtent l="0" t="0" r="0" b="0"/>
            <wp:docPr id="58" name="Рисунок 18" descr="C:\Users\User\Desktop\Диплом\Двухсредный БПЛА\3D вид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плом\Двухсредный БПЛА\3D виды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33" b="5527"/>
                    <a:stretch/>
                  </pic:blipFill>
                  <pic:spPr bwMode="auto">
                    <a:xfrm>
                      <a:off x="0" y="0"/>
                      <a:ext cx="5335221" cy="25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before="240" w:after="240"/>
        <w:jc w:val="center"/>
      </w:pPr>
      <w:r w:rsidRPr="00FE53DE">
        <w:t>Рисунок 2.23 – Внешний вид двухсредного БПЛА</w:t>
      </w:r>
    </w:p>
    <w:p w:rsidR="00FE53DE" w:rsidRPr="00FE53DE" w:rsidRDefault="00FE53DE" w:rsidP="00FE53DE">
      <w:pPr>
        <w:spacing w:after="240"/>
      </w:pPr>
      <w:r w:rsidRPr="00FE53DE">
        <w:t xml:space="preserve">Очевидно, данный аппарат является </w:t>
      </w:r>
      <w:proofErr w:type="spellStart"/>
      <w:r w:rsidRPr="00FE53DE">
        <w:t>конвертопланом</w:t>
      </w:r>
      <w:proofErr w:type="spellEnd"/>
      <w:r w:rsidRPr="00FE53DE">
        <w:t>, что даёт необы</w:t>
      </w:r>
      <w:r w:rsidRPr="00FE53DE">
        <w:t>ч</w:t>
      </w:r>
      <w:r w:rsidRPr="00FE53DE">
        <w:t>ное совмещение особенностей. С консолями, поднятыми вертикально, апп</w:t>
      </w:r>
      <w:r w:rsidRPr="00FE53DE">
        <w:t>а</w:t>
      </w:r>
      <w:r w:rsidRPr="00FE53DE">
        <w:t>рат может совершать взлет и посадку, в том числе и на воду, без риска п</w:t>
      </w:r>
      <w:r w:rsidRPr="00FE53DE">
        <w:t>о</w:t>
      </w:r>
      <w:r w:rsidRPr="00FE53DE">
        <w:t>вреждения винтов и корпуса, а так же зависать и разворачиваться на месте.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pPr>
        <w:spacing w:after="240"/>
      </w:pPr>
      <w:r w:rsidRPr="00FE53DE">
        <w:lastRenderedPageBreak/>
        <w:t>А с консолями, опущенными горизонтально (далее: в горизонтальном положении), он движется «</w:t>
      </w:r>
      <w:proofErr w:type="spellStart"/>
      <w:r w:rsidRPr="00FE53DE">
        <w:t>по-самолётному</w:t>
      </w:r>
      <w:proofErr w:type="spellEnd"/>
      <w:r w:rsidRPr="00FE53DE">
        <w:t>», что позволяет развивать выс</w:t>
      </w:r>
      <w:r w:rsidRPr="00FE53DE">
        <w:t>о</w:t>
      </w:r>
      <w:r w:rsidRPr="00FE53DE">
        <w:t>кую скорость и преодолевать большие расстояния, как в воздухе, так и под водой при сравнительно меньшем энергопотреблении. Кроме того в горизо</w:t>
      </w:r>
      <w:r w:rsidRPr="00FE53DE">
        <w:t>н</w:t>
      </w:r>
      <w:r w:rsidRPr="00FE53DE">
        <w:t>тальном положении, за счет отклонения консолей на небольшие углы можно полноценно управлять аппаратом, что позволяет избавиться от иной механ</w:t>
      </w:r>
      <w:r w:rsidRPr="00FE53DE">
        <w:t>и</w:t>
      </w:r>
      <w:r w:rsidRPr="00FE53DE">
        <w:t>зации.</w:t>
      </w:r>
    </w:p>
    <w:p w:rsidR="00FE53DE" w:rsidRPr="00FE53DE" w:rsidRDefault="00FE53DE" w:rsidP="00FE53DE">
      <w:pPr>
        <w:spacing w:before="240" w:after="160"/>
        <w:ind w:firstLine="0"/>
        <w:jc w:val="center"/>
      </w:pPr>
      <w:r w:rsidRPr="00FE53DE">
        <w:rPr>
          <w:noProof/>
          <w:lang w:eastAsia="ru-RU"/>
        </w:rPr>
        <w:drawing>
          <wp:inline distT="0" distB="0" distL="0" distR="0">
            <wp:extent cx="5472752" cy="2428930"/>
            <wp:effectExtent l="0" t="0" r="0" b="0"/>
            <wp:docPr id="59" name="Рисунок 17" descr="C:\Users\User\Desktop\Диплом\Двухсредный БПЛА\3D вид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плом\Двухсредный БПЛА\3D виды\3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89" cy="24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spacing w:after="160" w:line="240" w:lineRule="auto"/>
        <w:ind w:firstLine="0"/>
        <w:jc w:val="center"/>
      </w:pPr>
      <w:r w:rsidRPr="00FE53DE">
        <w:t xml:space="preserve">Рисунок 2.24 – Внешний вид двухсредного БПЛА с консолями </w:t>
      </w:r>
      <w:r w:rsidRPr="00FE53DE">
        <w:br/>
        <w:t>в вертикальном положении</w:t>
      </w:r>
    </w:p>
    <w:p w:rsidR="00FE53DE" w:rsidRPr="00FE53DE" w:rsidRDefault="00FE53DE" w:rsidP="00FE53DE">
      <w:r w:rsidRPr="00FE53DE">
        <w:t>Поворот консолей осуществляется сервоприводами (</w:t>
      </w:r>
      <w:proofErr w:type="spellStart"/>
      <w:r w:rsidRPr="00FE53DE">
        <w:t>сервомашинками</w:t>
      </w:r>
      <w:proofErr w:type="spellEnd"/>
      <w:r w:rsidRPr="00FE53DE">
        <w:t>), через полый вал, установленный на подшипниках, внутри которого пролож</w:t>
      </w:r>
      <w:r w:rsidRPr="00FE53DE">
        <w:t>е</w:t>
      </w:r>
      <w:r w:rsidRPr="00FE53DE">
        <w:t>ны провода, соединяющие электродвигатель и регулятор оборотов.</w:t>
      </w:r>
    </w:p>
    <w:p w:rsidR="00FE53DE" w:rsidRPr="00FE53DE" w:rsidRDefault="00FE53DE" w:rsidP="00FE53DE">
      <w:r w:rsidRPr="00FE53DE">
        <w:t>Питание оборудования осуществляется от бортовых аккумуляторных батарей через распределителя питания, служащий также для контроля н</w:t>
      </w:r>
      <w:r w:rsidRPr="00FE53DE">
        <w:t>а</w:t>
      </w:r>
      <w:r w:rsidRPr="00FE53DE">
        <w:t>пряжения батареи и потребляемого тока, а функции стабилизации в воздухе и автопилота выполняет контроллер полета.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После аэродинамических расчетов было произведено членение планера ЛА с целью обеспечения возможности печати на 3</w:t>
      </w:r>
      <w:r w:rsidRPr="00FE53DE">
        <w:rPr>
          <w:lang w:val="en-US"/>
        </w:rPr>
        <w:t>D</w:t>
      </w:r>
      <w:r w:rsidRPr="00FE53DE">
        <w:t xml:space="preserve"> – принтере в связи с тем, что рабочие объемы принтеров имеющихся в наличии в ФГБОУ ВО КнАГТУ ограниченны размерами 300×300 мм.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lastRenderedPageBreak/>
        <w:t>Проведение членения планера ЛА потребовало дополнительного 3</w:t>
      </w:r>
      <w:r w:rsidRPr="00FE53DE">
        <w:rPr>
          <w:lang w:val="en-US"/>
        </w:rPr>
        <w:t>d</w:t>
      </w:r>
      <w:r w:rsidRPr="00FE53DE">
        <w:t xml:space="preserve"> моделирования. В результате членения планер ЛА был разбит на 12 частей рисунок 2.25.</w:t>
      </w:r>
    </w:p>
    <w:p w:rsidR="00FE53DE" w:rsidRPr="00FE53DE" w:rsidRDefault="00FE53DE" w:rsidP="00FE53DE">
      <w:pPr>
        <w:tabs>
          <w:tab w:val="left" w:leader="dot" w:pos="8789"/>
        </w:tabs>
        <w:spacing w:after="160"/>
        <w:jc w:val="center"/>
        <w:rPr>
          <w:lang w:val="en-US"/>
        </w:rPr>
      </w:pPr>
      <w:r w:rsidRPr="00FE53DE">
        <w:rPr>
          <w:noProof/>
          <w:lang w:eastAsia="ru-RU"/>
        </w:rPr>
        <w:drawing>
          <wp:inline distT="0" distB="0" distL="0" distR="0">
            <wp:extent cx="5185410" cy="2613660"/>
            <wp:effectExtent l="0" t="0" r="0" b="0"/>
            <wp:docPr id="60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tabs>
          <w:tab w:val="left" w:leader="dot" w:pos="8789"/>
        </w:tabs>
        <w:spacing w:before="240" w:after="160"/>
        <w:jc w:val="center"/>
      </w:pPr>
      <w:r w:rsidRPr="00FE53DE">
        <w:t>Рисунок 2.25 – Результаты членения корпуса БПЛА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Помимо 12 частей планера также имеются две крышки приборных о</w:t>
      </w:r>
      <w:r w:rsidRPr="00FE53DE">
        <w:t>т</w:t>
      </w:r>
      <w:r w:rsidRPr="00FE53DE">
        <w:t>секов рисунок 2.26</w:t>
      </w:r>
    </w:p>
    <w:p w:rsidR="00FE53DE" w:rsidRPr="00FE53DE" w:rsidRDefault="00FE53DE" w:rsidP="00FE53DE">
      <w:pPr>
        <w:tabs>
          <w:tab w:val="left" w:pos="2694"/>
          <w:tab w:val="left" w:leader="dot" w:pos="8789"/>
        </w:tabs>
        <w:jc w:val="center"/>
      </w:pPr>
      <w:r w:rsidRPr="00FE53DE">
        <w:rPr>
          <w:noProof/>
          <w:lang w:eastAsia="ru-RU"/>
        </w:rPr>
        <w:drawing>
          <wp:inline distT="0" distB="0" distL="0" distR="0">
            <wp:extent cx="3340735" cy="3429000"/>
            <wp:effectExtent l="38100" t="0" r="31115" b="0"/>
            <wp:docPr id="6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1wF143RYA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2" t="11924" r="5706" b="17312"/>
                    <a:stretch/>
                  </pic:blipFill>
                  <pic:spPr bwMode="auto">
                    <a:xfrm rot="5400000">
                      <a:off x="0" y="0"/>
                      <a:ext cx="334073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53DE" w:rsidRPr="00FE53DE" w:rsidRDefault="00FE53DE" w:rsidP="00FE53DE">
      <w:pPr>
        <w:tabs>
          <w:tab w:val="left" w:leader="dot" w:pos="8789"/>
        </w:tabs>
        <w:jc w:val="center"/>
      </w:pPr>
      <w:r w:rsidRPr="00FE53DE">
        <w:t>Рисунок 2.26 – Крышка отсека управления</w:t>
      </w:r>
    </w:p>
    <w:p w:rsidR="00FE53DE" w:rsidRPr="00FE53DE" w:rsidRDefault="00FE53DE" w:rsidP="00FE53DE">
      <w:pPr>
        <w:spacing w:after="160" w:line="259" w:lineRule="auto"/>
        <w:ind w:firstLine="0"/>
        <w:jc w:val="left"/>
      </w:pPr>
      <w:r w:rsidRPr="00FE53DE">
        <w:br w:type="page"/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lastRenderedPageBreak/>
        <w:t>После получения 3</w:t>
      </w:r>
      <w:r w:rsidRPr="00FE53DE">
        <w:rPr>
          <w:lang w:val="en-US"/>
        </w:rPr>
        <w:t>D</w:t>
      </w:r>
      <w:r w:rsidRPr="00FE53DE">
        <w:t xml:space="preserve"> моделей проводится анализ на возможность печ</w:t>
      </w:r>
      <w:r w:rsidRPr="00FE53DE">
        <w:t>а</w:t>
      </w:r>
      <w:r w:rsidRPr="00FE53DE">
        <w:t xml:space="preserve">ти их </w:t>
      </w:r>
      <w:r w:rsidRPr="00FE53DE">
        <w:rPr>
          <w:lang w:val="en-US"/>
        </w:rPr>
        <w:t>c</w:t>
      </w:r>
      <w:r w:rsidRPr="00FE53DE">
        <w:t xml:space="preserve"> помощью аддитивных технологий. В случае необходимости пров</w:t>
      </w:r>
      <w:r w:rsidRPr="00FE53DE">
        <w:t>о</w:t>
      </w:r>
      <w:r w:rsidRPr="00FE53DE">
        <w:t>дится корректировка моделей (спрямление линий, корректировка углов). Здесь следует отметить, что в некоторых источниках утверждается о нево</w:t>
      </w:r>
      <w:r w:rsidRPr="00FE53DE">
        <w:t>з</w:t>
      </w:r>
      <w:r w:rsidRPr="00FE53DE">
        <w:t xml:space="preserve">можности печати изделий с углом меньшим 10°. Такие углы встречаются на </w:t>
      </w:r>
      <w:proofErr w:type="spellStart"/>
      <w:r w:rsidRPr="00FE53DE">
        <w:t>законцовках</w:t>
      </w:r>
      <w:proofErr w:type="spellEnd"/>
      <w:r w:rsidRPr="00FE53DE">
        <w:t xml:space="preserve"> консолей и корпуса. Проведенные нами пробные печати позв</w:t>
      </w:r>
      <w:r w:rsidRPr="00FE53DE">
        <w:t>о</w:t>
      </w:r>
      <w:r w:rsidRPr="00FE53DE">
        <w:t>ляют утверждать, что печать таких углов возможна на низких скоростях в пределах 30-40 мм/с. Таким образом, углы порядка 6° печатаются стабильно с хорошим качеством. Однако следует отметить, что вполне возможно на этой стадии понадобится проводить несколько итераций с целью получения оптимального результата.</w:t>
      </w:r>
    </w:p>
    <w:p w:rsidR="00FE53DE" w:rsidRPr="00FE53DE" w:rsidRDefault="00FE53DE" w:rsidP="00FE53DE">
      <w:pPr>
        <w:tabs>
          <w:tab w:val="left" w:leader="dot" w:pos="8789"/>
        </w:tabs>
        <w:rPr>
          <w:rFonts w:eastAsia="Times New Roman"/>
          <w:lang w:eastAsia="ru-RU"/>
        </w:rPr>
      </w:pPr>
      <w:r w:rsidRPr="00FE53DE">
        <w:t xml:space="preserve">На следующей стадии производится подбор </w:t>
      </w:r>
      <w:proofErr w:type="spellStart"/>
      <w:r w:rsidRPr="00FE53DE">
        <w:t>филамента</w:t>
      </w:r>
      <w:proofErr w:type="spellEnd"/>
      <w:r w:rsidRPr="00FE53DE">
        <w:t xml:space="preserve"> </w:t>
      </w:r>
      <w:proofErr w:type="gramStart"/>
      <w:r w:rsidRPr="00FE53DE">
        <w:t>соответству</w:t>
      </w:r>
      <w:r w:rsidRPr="00FE53DE">
        <w:t>ю</w:t>
      </w:r>
      <w:r w:rsidRPr="00FE53DE">
        <w:t>щего</w:t>
      </w:r>
      <w:proofErr w:type="gramEnd"/>
      <w:r w:rsidRPr="00FE53DE">
        <w:t xml:space="preserve"> техническому заданию. В нашем случае это два типа пластика </w:t>
      </w:r>
      <w:r w:rsidRPr="00FE53DE">
        <w:rPr>
          <w:rFonts w:eastAsia="Times New Roman"/>
          <w:lang w:val="en-US" w:eastAsia="ru-RU"/>
        </w:rPr>
        <w:t>HIPS</w:t>
      </w:r>
      <w:r w:rsidRPr="00FE53DE">
        <w:rPr>
          <w:rFonts w:eastAsia="Times New Roman"/>
          <w:lang w:eastAsia="ru-RU"/>
        </w:rPr>
        <w:t xml:space="preserve"> для твердых корпусных деталей и </w:t>
      </w:r>
      <w:r w:rsidRPr="00FE53DE">
        <w:rPr>
          <w:rFonts w:eastAsia="Times New Roman"/>
          <w:lang w:val="en-US" w:eastAsia="ru-RU"/>
        </w:rPr>
        <w:t>PETG</w:t>
      </w:r>
      <w:r w:rsidRPr="00FE53DE">
        <w:rPr>
          <w:rFonts w:eastAsia="Times New Roman"/>
          <w:lang w:eastAsia="ru-RU"/>
        </w:rPr>
        <w:t xml:space="preserve"> для гибких частей.</w:t>
      </w:r>
    </w:p>
    <w:p w:rsidR="00FE53DE" w:rsidRPr="00FE53DE" w:rsidRDefault="00FE53DE" w:rsidP="00FE53DE">
      <w:pPr>
        <w:tabs>
          <w:tab w:val="left" w:leader="dot" w:pos="8789"/>
        </w:tabs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Одновременно с подбором пластика осуществляется выбор принтера для 3</w:t>
      </w:r>
      <w:r w:rsidRPr="00FE53DE">
        <w:rPr>
          <w:rFonts w:eastAsia="Times New Roman"/>
          <w:lang w:val="en-US" w:eastAsia="ru-RU"/>
        </w:rPr>
        <w:t>D</w:t>
      </w:r>
      <w:r w:rsidRPr="00FE53DE">
        <w:rPr>
          <w:rFonts w:eastAsia="Times New Roman"/>
          <w:lang w:eastAsia="ru-RU"/>
        </w:rPr>
        <w:t xml:space="preserve"> печати. Принципы выбора принтера и рекомендуемые конструкции описаны выше. Отдельно следует отметить, что принципиальным является тип рабочей камеры принтера – </w:t>
      </w:r>
      <w:proofErr w:type="gramStart"/>
      <w:r w:rsidRPr="00FE53DE">
        <w:rPr>
          <w:rFonts w:eastAsia="Times New Roman"/>
          <w:lang w:eastAsia="ru-RU"/>
        </w:rPr>
        <w:t>открытая</w:t>
      </w:r>
      <w:proofErr w:type="gramEnd"/>
      <w:r w:rsidRPr="00FE53DE">
        <w:rPr>
          <w:rFonts w:eastAsia="Times New Roman"/>
          <w:lang w:eastAsia="ru-RU"/>
        </w:rPr>
        <w:t xml:space="preserve"> или закрытая. Так как потребуется корректировка в настройках слайсера и 3</w:t>
      </w:r>
      <w:r w:rsidRPr="00FE53DE">
        <w:rPr>
          <w:rFonts w:eastAsia="Times New Roman"/>
          <w:lang w:val="en-US" w:eastAsia="ru-RU"/>
        </w:rPr>
        <w:t>D</w:t>
      </w:r>
      <w:r w:rsidRPr="00FE53DE">
        <w:rPr>
          <w:rFonts w:eastAsia="Times New Roman"/>
          <w:lang w:eastAsia="ru-RU"/>
        </w:rPr>
        <w:t xml:space="preserve"> модели.</w:t>
      </w:r>
    </w:p>
    <w:p w:rsidR="00FE53DE" w:rsidRPr="00FE53DE" w:rsidRDefault="00FE53DE" w:rsidP="00FE53DE">
      <w:pPr>
        <w:tabs>
          <w:tab w:val="left" w:leader="dot" w:pos="8789"/>
        </w:tabs>
        <w:rPr>
          <w:rFonts w:eastAsia="Times New Roman"/>
          <w:lang w:eastAsia="ru-RU"/>
        </w:rPr>
      </w:pPr>
      <w:r w:rsidRPr="00FE53DE">
        <w:rPr>
          <w:rFonts w:eastAsia="Times New Roman"/>
          <w:lang w:eastAsia="ru-RU"/>
        </w:rPr>
        <w:t>После выбора типа пластика необходимо проведение серии тестов пл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стика т.к. </w:t>
      </w:r>
      <w:proofErr w:type="spellStart"/>
      <w:r w:rsidRPr="00FE53DE">
        <w:rPr>
          <w:rFonts w:eastAsia="Times New Roman"/>
          <w:lang w:eastAsia="ru-RU"/>
        </w:rPr>
        <w:t>филамент</w:t>
      </w:r>
      <w:proofErr w:type="spellEnd"/>
      <w:r w:rsidRPr="00FE53DE">
        <w:rPr>
          <w:rFonts w:eastAsia="Times New Roman"/>
          <w:lang w:eastAsia="ru-RU"/>
        </w:rPr>
        <w:t xml:space="preserve"> одного вида одного и того же производителя но разных цветов или партий по физико-механическим свойствам может достаточно ощутимо различаться. Рекомендуется провести следующие тесты - темпер</w:t>
      </w:r>
      <w:r w:rsidRPr="00FE53DE">
        <w:rPr>
          <w:rFonts w:eastAsia="Times New Roman"/>
          <w:lang w:eastAsia="ru-RU"/>
        </w:rPr>
        <w:t>а</w:t>
      </w:r>
      <w:r w:rsidRPr="00FE53DE">
        <w:rPr>
          <w:rFonts w:eastAsia="Times New Roman"/>
          <w:lang w:eastAsia="ru-RU"/>
        </w:rPr>
        <w:t xml:space="preserve">турная башенка рисунок 2.27, тест откатов рисунок 2.28, тест </w:t>
      </w:r>
      <w:r w:rsidRPr="00FE53DE">
        <w:rPr>
          <w:rFonts w:eastAsia="Times New Roman"/>
          <w:lang w:val="en-US" w:eastAsia="ru-RU"/>
        </w:rPr>
        <w:t>pressure</w:t>
      </w:r>
      <w:r w:rsidRPr="00FE53DE">
        <w:rPr>
          <w:rFonts w:eastAsia="Times New Roman"/>
          <w:lang w:eastAsia="ru-RU"/>
        </w:rPr>
        <w:t xml:space="preserve"> </w:t>
      </w:r>
      <w:proofErr w:type="spellStart"/>
      <w:r w:rsidRPr="00FE53DE">
        <w:rPr>
          <w:rFonts w:eastAsia="Times New Roman"/>
          <w:lang w:val="en-US" w:eastAsia="ru-RU"/>
        </w:rPr>
        <w:t>advanse</w:t>
      </w:r>
      <w:proofErr w:type="spellEnd"/>
      <w:r w:rsidRPr="00FE53DE">
        <w:rPr>
          <w:rFonts w:eastAsia="Times New Roman"/>
          <w:lang w:eastAsia="ru-RU"/>
        </w:rPr>
        <w:t xml:space="preserve">, тест максимального расхода, тест герметичности печати. 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После определения свой</w:t>
      </w:r>
      <w:proofErr w:type="gramStart"/>
      <w:r w:rsidRPr="00FE53DE">
        <w:t>ств пл</w:t>
      </w:r>
      <w:proofErr w:type="gramEnd"/>
      <w:r w:rsidRPr="00FE53DE">
        <w:t>астика производится выставление реж</w:t>
      </w:r>
      <w:r w:rsidRPr="00FE53DE">
        <w:t>и</w:t>
      </w:r>
      <w:r w:rsidRPr="00FE53DE">
        <w:t>мов печати в слайсере с учетом описанных выше условий и требований.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 xml:space="preserve">На следующей стадии проводится печать деталей планера. Печать </w:t>
      </w:r>
      <w:proofErr w:type="gramStart"/>
      <w:r w:rsidRPr="00FE53DE">
        <w:t>н</w:t>
      </w:r>
      <w:r w:rsidRPr="00FE53DE">
        <w:t>а</w:t>
      </w:r>
      <w:r w:rsidRPr="00FE53DE">
        <w:t>чинаем с наиболее простых деталей используя</w:t>
      </w:r>
      <w:proofErr w:type="gramEnd"/>
      <w:r w:rsidRPr="00FE53DE">
        <w:t xml:space="preserve"> этот этап для дополнительной отработки режимов печати.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0</wp:posOffset>
            </wp:positionV>
            <wp:extent cx="3222625" cy="4384675"/>
            <wp:effectExtent l="19050" t="0" r="0" b="0"/>
            <wp:wrapTopAndBottom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3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386080</wp:posOffset>
            </wp:positionV>
            <wp:extent cx="2820670" cy="3740150"/>
            <wp:effectExtent l="19050" t="0" r="0" b="0"/>
            <wp:wrapTopAndBottom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53DE">
        <w:t xml:space="preserve">Рисунок 2.27 Тест </w:t>
      </w:r>
      <w:proofErr w:type="spellStart"/>
      <w:r w:rsidRPr="00FE53DE">
        <w:t>филамента</w:t>
      </w:r>
      <w:proofErr w:type="spellEnd"/>
      <w:r w:rsidRPr="00FE53DE">
        <w:t xml:space="preserve"> «температурная башенка</w:t>
      </w:r>
    </w:p>
    <w:p w:rsidR="00FE53DE" w:rsidRPr="00FE53DE" w:rsidRDefault="00FE53DE" w:rsidP="00FE53DE">
      <w:pPr>
        <w:tabs>
          <w:tab w:val="left" w:leader="dot" w:pos="8789"/>
        </w:tabs>
        <w:ind w:firstLine="0"/>
        <w:jc w:val="center"/>
      </w:pPr>
      <w:r w:rsidRPr="00FE53DE">
        <w:t>Рисунок 2.28 Тест откатов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lastRenderedPageBreak/>
        <w:t>После изготовления деталей проводится их геометрический и весовой контроль. В случае несоответствия необходима корректировка 3</w:t>
      </w:r>
      <w:r w:rsidRPr="00FE53DE">
        <w:rPr>
          <w:lang w:val="en-US"/>
        </w:rPr>
        <w:t>D</w:t>
      </w:r>
      <w:r w:rsidRPr="00FE53DE">
        <w:t xml:space="preserve"> модели.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В случае соответствия проводится контроль герметичности деталей. Проверку проводим по следующему алгоритму.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 xml:space="preserve">Деталь взвешивается. После чего погружается в </w:t>
      </w:r>
      <w:proofErr w:type="spellStart"/>
      <w:r w:rsidRPr="00FE53DE">
        <w:t>опытовый</w:t>
      </w:r>
      <w:proofErr w:type="spellEnd"/>
      <w:r w:rsidRPr="00FE53DE">
        <w:t xml:space="preserve"> бассейн на глубину 2 м. Штатная глубина погружения двухсредного ЛА 1 м. Давление на этой глубине 111,56 кПа (1,1 </w:t>
      </w:r>
      <w:proofErr w:type="spellStart"/>
      <w:r w:rsidRPr="00FE53DE">
        <w:t>Ат</w:t>
      </w:r>
      <w:proofErr w:type="spellEnd"/>
      <w:r w:rsidRPr="00FE53DE">
        <w:t>). Погружение на глубину 2 м обеспечив</w:t>
      </w:r>
      <w:r w:rsidRPr="00FE53DE">
        <w:t>а</w:t>
      </w:r>
      <w:r w:rsidRPr="00FE53DE">
        <w:t>ет достаточность контроля. Деталь после погружения выдерживается в теч</w:t>
      </w:r>
      <w:r w:rsidRPr="00FE53DE">
        <w:t>е</w:t>
      </w:r>
      <w:r w:rsidRPr="00FE53DE">
        <w:t>ни</w:t>
      </w:r>
      <w:proofErr w:type="gramStart"/>
      <w:r w:rsidRPr="00FE53DE">
        <w:t>и</w:t>
      </w:r>
      <w:proofErr w:type="gramEnd"/>
      <w:r w:rsidRPr="00FE53DE">
        <w:t xml:space="preserve"> 1 часа. (Штатное время работы аккумуляторов 0,5 ч). После извлечения из бассейна поверхность детали продувается сжатым воздухом,  осматрив</w:t>
      </w:r>
      <w:r w:rsidRPr="00FE53DE">
        <w:t>а</w:t>
      </w:r>
      <w:r w:rsidRPr="00FE53DE">
        <w:t>ется визуально и взвешивается. В случае изменения веса в сторону увелич</w:t>
      </w:r>
      <w:r w:rsidRPr="00FE53DE">
        <w:t>е</w:t>
      </w:r>
      <w:r w:rsidRPr="00FE53DE">
        <w:t>ния необходимо вернуться на стадию определения режимов печати и их о</w:t>
      </w:r>
      <w:r w:rsidRPr="00FE53DE">
        <w:t>т</w:t>
      </w:r>
      <w:r w:rsidRPr="00FE53DE">
        <w:t>корректировать.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При необходимости проводится химическая или механическая обр</w:t>
      </w:r>
      <w:r w:rsidRPr="00FE53DE">
        <w:t>а</w:t>
      </w:r>
      <w:r w:rsidRPr="00FE53DE">
        <w:t>ботка поверхности изготовленной детали. Для химической обработки п</w:t>
      </w:r>
      <w:r w:rsidRPr="00FE53DE">
        <w:t>о</w:t>
      </w:r>
      <w:r w:rsidRPr="00FE53DE">
        <w:t xml:space="preserve">верхности в зависимости от пластика может применяться «ацетоновая баня», </w:t>
      </w:r>
      <w:proofErr w:type="spellStart"/>
      <w:r w:rsidRPr="00FE53DE">
        <w:rPr>
          <w:color w:val="2E3133"/>
        </w:rPr>
        <w:t>D-Limonene</w:t>
      </w:r>
      <w:proofErr w:type="spellEnd"/>
      <w:r w:rsidRPr="00FE53DE">
        <w:t xml:space="preserve"> дихлорэтан или </w:t>
      </w:r>
      <w:proofErr w:type="spellStart"/>
      <w:r w:rsidRPr="00FE53DE">
        <w:t>дихлорметан</w:t>
      </w:r>
      <w:proofErr w:type="spellEnd"/>
      <w:r w:rsidRPr="00FE53DE">
        <w:t>. Механическая обработка подраз</w:t>
      </w:r>
      <w:r w:rsidRPr="00FE53DE">
        <w:t>у</w:t>
      </w:r>
      <w:r w:rsidRPr="00FE53DE">
        <w:t>мевает обработку поверхности листами шлифовальными (</w:t>
      </w:r>
      <w:proofErr w:type="spellStart"/>
      <w:r w:rsidRPr="00FE53DE">
        <w:t>Шкуринг</w:t>
      </w:r>
      <w:proofErr w:type="spellEnd"/>
      <w:r w:rsidRPr="00FE53DE">
        <w:t xml:space="preserve">). Как </w:t>
      </w:r>
      <w:proofErr w:type="gramStart"/>
      <w:r w:rsidRPr="00FE53DE">
        <w:t>правило</w:t>
      </w:r>
      <w:proofErr w:type="gramEnd"/>
      <w:r w:rsidRPr="00FE53DE">
        <w:t xml:space="preserve"> эти два вида обработки совмещают. В начале проводят обработку шлифовальной </w:t>
      </w:r>
      <w:proofErr w:type="gramStart"/>
      <w:r w:rsidRPr="00FE53DE">
        <w:t>бумагой</w:t>
      </w:r>
      <w:proofErr w:type="gramEnd"/>
      <w:r w:rsidRPr="00FE53DE">
        <w:t xml:space="preserve"> а потом поверхность доводят до зеркального блеска химическими веществами.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На следующей стадии техпроцесса при необходимости проводится грунтовка и окраска поверхности.</w:t>
      </w:r>
    </w:p>
    <w:p w:rsidR="00FE53DE" w:rsidRPr="00FE53DE" w:rsidRDefault="00FE53DE" w:rsidP="00FE53DE">
      <w:pPr>
        <w:tabs>
          <w:tab w:val="left" w:leader="dot" w:pos="8789"/>
        </w:tabs>
      </w:pPr>
      <w:r w:rsidRPr="00FE53DE">
        <w:t>Последней стадией технологического процесса является процесс сбо</w:t>
      </w:r>
      <w:r w:rsidRPr="00FE53DE">
        <w:t>р</w:t>
      </w:r>
      <w:r w:rsidRPr="00FE53DE">
        <w:t>ки планера ЛА. Сборка проводится при помощи установочных штифтов спроектированных на стадии 3</w:t>
      </w:r>
      <w:r w:rsidRPr="00FE53DE">
        <w:rPr>
          <w:lang w:val="en-US"/>
        </w:rPr>
        <w:t>D</w:t>
      </w:r>
      <w:r w:rsidRPr="00FE53DE">
        <w:t xml:space="preserve"> моделирования и клея. Тип клея зависит от типа пластика. В качестве клея может использоваться </w:t>
      </w:r>
      <w:r w:rsidRPr="00FE53DE">
        <w:rPr>
          <w:lang w:val="en-US"/>
        </w:rPr>
        <w:t>ABS</w:t>
      </w:r>
      <w:r w:rsidRPr="00FE53DE">
        <w:t xml:space="preserve"> –молочко, </w:t>
      </w:r>
      <w:proofErr w:type="spellStart"/>
      <w:r w:rsidRPr="00FE53DE">
        <w:t>д</w:t>
      </w:r>
      <w:r w:rsidRPr="00FE53DE">
        <w:t>и</w:t>
      </w:r>
      <w:r w:rsidRPr="00FE53DE">
        <w:t>хлорметан</w:t>
      </w:r>
      <w:proofErr w:type="spellEnd"/>
      <w:r w:rsidRPr="00FE53DE">
        <w:t xml:space="preserve">, </w:t>
      </w:r>
      <w:proofErr w:type="spellStart"/>
      <w:r w:rsidRPr="00FE53DE">
        <w:rPr>
          <w:color w:val="2E3133"/>
        </w:rPr>
        <w:t>D-Limonene</w:t>
      </w:r>
      <w:proofErr w:type="spellEnd"/>
      <w:r w:rsidRPr="00FE53DE">
        <w:t xml:space="preserve">, </w:t>
      </w:r>
      <w:proofErr w:type="spellStart"/>
      <w:r w:rsidRPr="00FE53DE">
        <w:rPr>
          <w:color w:val="2E3133"/>
        </w:rPr>
        <w:t>этилцианоакрилат</w:t>
      </w:r>
      <w:proofErr w:type="spellEnd"/>
      <w:r w:rsidRPr="00FE53DE">
        <w:rPr>
          <w:color w:val="2E3133"/>
        </w:rPr>
        <w:t>.</w:t>
      </w:r>
    </w:p>
    <w:p w:rsidR="0049559D" w:rsidRPr="00FE53DE" w:rsidRDefault="0049559D" w:rsidP="0049559D">
      <w:pPr>
        <w:jc w:val="center"/>
        <w:rPr>
          <w:b/>
        </w:rPr>
      </w:pPr>
    </w:p>
    <w:p w:rsidR="00CD11BC" w:rsidRPr="00A238B7" w:rsidRDefault="00CD11BC" w:rsidP="004B36AE">
      <w:pPr>
        <w:pStyle w:val="a4"/>
        <w:sectPr w:rsidR="00CD11BC" w:rsidRPr="00A238B7" w:rsidSect="00835180">
          <w:headerReference w:type="default" r:id="rId90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E847D2" w:rsidRPr="00932647" w:rsidRDefault="00446F9E" w:rsidP="00302ACC">
      <w:pPr>
        <w:tabs>
          <w:tab w:val="left" w:pos="1134"/>
        </w:tabs>
        <w:rPr>
          <w:bCs/>
          <w:lang w:eastAsia="ru-RU"/>
        </w:rPr>
      </w:pPr>
      <w:r>
        <w:lastRenderedPageBreak/>
        <w:t>1</w:t>
      </w:r>
      <w:r>
        <w:tab/>
      </w:r>
      <w:r w:rsidR="00C16B80" w:rsidRPr="000537B9">
        <w:t>Особенности гражданского применения беспилотных летательных аппаратов на примере возможностей их использования при ликвидации чре</w:t>
      </w:r>
      <w:r w:rsidR="00C16B80" w:rsidRPr="000537B9">
        <w:t>з</w:t>
      </w:r>
      <w:r w:rsidR="00C16B80" w:rsidRPr="000537B9">
        <w:t xml:space="preserve">вычайных ситуаций // </w:t>
      </w:r>
      <w:r w:rsidR="00894C67" w:rsidRPr="00894C67">
        <w:t>AVIALES.RU</w:t>
      </w:r>
      <w:proofErr w:type="gramStart"/>
      <w:r w:rsidR="00894C67">
        <w:t xml:space="preserve"> :</w:t>
      </w:r>
      <w:proofErr w:type="gramEnd"/>
      <w:r w:rsidR="00894C67">
        <w:t xml:space="preserve"> о</w:t>
      </w:r>
      <w:r w:rsidR="00C16B80" w:rsidRPr="000537B9">
        <w:rPr>
          <w:lang w:eastAsia="ru-RU"/>
        </w:rPr>
        <w:t>фициальный сайт ФГУ «</w:t>
      </w:r>
      <w:proofErr w:type="spellStart"/>
      <w:r w:rsidR="00C16B80" w:rsidRPr="000537B9">
        <w:rPr>
          <w:lang w:eastAsia="ru-RU"/>
        </w:rPr>
        <w:t>Авиалес</w:t>
      </w:r>
      <w:r w:rsidR="00C16B80" w:rsidRPr="000537B9">
        <w:rPr>
          <w:lang w:eastAsia="ru-RU"/>
        </w:rPr>
        <w:t>о</w:t>
      </w:r>
      <w:r w:rsidR="00C16B80" w:rsidRPr="000537B9">
        <w:rPr>
          <w:lang w:eastAsia="ru-RU"/>
        </w:rPr>
        <w:t>храна</w:t>
      </w:r>
      <w:proofErr w:type="spellEnd"/>
      <w:r w:rsidR="00C16B80" w:rsidRPr="000537B9">
        <w:rPr>
          <w:lang w:eastAsia="ru-RU"/>
        </w:rPr>
        <w:t xml:space="preserve">». 2016. </w:t>
      </w:r>
      <w:r w:rsidR="00894C67">
        <w:rPr>
          <w:lang w:eastAsia="ru-RU"/>
        </w:rPr>
        <w:t xml:space="preserve">24 янв. </w:t>
      </w:r>
      <w:r w:rsidR="00C16B80" w:rsidRPr="000537B9">
        <w:rPr>
          <w:lang w:eastAsia="ru-RU"/>
        </w:rPr>
        <w:t xml:space="preserve">URL: </w:t>
      </w:r>
      <w:r w:rsidR="00C16B80" w:rsidRPr="000537B9">
        <w:rPr>
          <w:bCs/>
          <w:lang w:val="en-US" w:eastAsia="ru-RU"/>
        </w:rPr>
        <w:t>http</w:t>
      </w:r>
      <w:r w:rsidR="00C16B80" w:rsidRPr="00932647">
        <w:rPr>
          <w:bCs/>
          <w:lang w:eastAsia="ru-RU"/>
        </w:rPr>
        <w:t>://</w:t>
      </w:r>
      <w:proofErr w:type="spellStart"/>
      <w:r w:rsidR="00C16B80" w:rsidRPr="000537B9">
        <w:rPr>
          <w:bCs/>
          <w:lang w:val="en-US" w:eastAsia="ru-RU"/>
        </w:rPr>
        <w:t>ucom</w:t>
      </w:r>
      <w:proofErr w:type="spellEnd"/>
      <w:r w:rsidR="00C16B80" w:rsidRPr="00932647">
        <w:rPr>
          <w:bCs/>
          <w:lang w:eastAsia="ru-RU"/>
        </w:rPr>
        <w:t>.</w:t>
      </w:r>
      <w:proofErr w:type="spellStart"/>
      <w:r w:rsidR="00C16B80" w:rsidRPr="000537B9">
        <w:rPr>
          <w:bCs/>
          <w:lang w:val="en-US" w:eastAsia="ru-RU"/>
        </w:rPr>
        <w:t>ru</w:t>
      </w:r>
      <w:proofErr w:type="spellEnd"/>
      <w:r w:rsidR="00C16B80" w:rsidRPr="00932647">
        <w:rPr>
          <w:bCs/>
          <w:lang w:eastAsia="ru-RU"/>
        </w:rPr>
        <w:t>/</w:t>
      </w:r>
      <w:r w:rsidR="00C16B80" w:rsidRPr="000537B9">
        <w:rPr>
          <w:bCs/>
          <w:lang w:val="en-US" w:eastAsia="ru-RU"/>
        </w:rPr>
        <w:t>doc</w:t>
      </w:r>
      <w:r w:rsidR="00C16B80" w:rsidRPr="00932647">
        <w:rPr>
          <w:bCs/>
          <w:lang w:eastAsia="ru-RU"/>
        </w:rPr>
        <w:t>/</w:t>
      </w:r>
      <w:proofErr w:type="spellStart"/>
      <w:r w:rsidR="00C16B80" w:rsidRPr="000537B9">
        <w:rPr>
          <w:bCs/>
          <w:lang w:val="en-US" w:eastAsia="ru-RU"/>
        </w:rPr>
        <w:t>na</w:t>
      </w:r>
      <w:proofErr w:type="spellEnd"/>
      <w:r w:rsidR="00C16B80" w:rsidRPr="00932647">
        <w:rPr>
          <w:bCs/>
          <w:lang w:eastAsia="ru-RU"/>
        </w:rPr>
        <w:t>.2016.01.03.023.</w:t>
      </w:r>
      <w:proofErr w:type="spellStart"/>
      <w:r w:rsidR="00C16B80" w:rsidRPr="000537B9">
        <w:rPr>
          <w:bCs/>
          <w:lang w:val="en-US" w:eastAsia="ru-RU"/>
        </w:rPr>
        <w:t>pdf</w:t>
      </w:r>
      <w:proofErr w:type="spellEnd"/>
      <w:r w:rsidR="00C16B80" w:rsidRPr="000537B9">
        <w:rPr>
          <w:bCs/>
          <w:lang w:eastAsia="ru-RU"/>
        </w:rPr>
        <w:t xml:space="preserve"> (дата о</w:t>
      </w:r>
      <w:r w:rsidR="00C16B80" w:rsidRPr="000537B9">
        <w:rPr>
          <w:bCs/>
          <w:lang w:eastAsia="ru-RU"/>
        </w:rPr>
        <w:t>б</w:t>
      </w:r>
      <w:r w:rsidR="00C16B80" w:rsidRPr="000537B9">
        <w:rPr>
          <w:bCs/>
          <w:lang w:eastAsia="ru-RU"/>
        </w:rPr>
        <w:t>ращения 17.04.2018).</w:t>
      </w:r>
    </w:p>
    <w:p w:rsidR="00932647" w:rsidRDefault="00446F9E" w:rsidP="00302ACC">
      <w:pPr>
        <w:tabs>
          <w:tab w:val="left" w:pos="1134"/>
        </w:tabs>
        <w:rPr>
          <w:bCs/>
          <w:lang w:eastAsia="ru-RU"/>
        </w:rPr>
      </w:pPr>
      <w:r>
        <w:rPr>
          <w:bCs/>
          <w:lang w:eastAsia="ru-RU"/>
        </w:rPr>
        <w:t>2</w:t>
      </w:r>
      <w:r>
        <w:rPr>
          <w:bCs/>
          <w:lang w:eastAsia="ru-RU"/>
        </w:rPr>
        <w:tab/>
      </w:r>
      <w:r w:rsidR="00932647">
        <w:rPr>
          <w:bCs/>
          <w:lang w:eastAsia="ru-RU"/>
        </w:rPr>
        <w:t xml:space="preserve">Мировой рынок </w:t>
      </w:r>
      <w:proofErr w:type="spellStart"/>
      <w:r w:rsidR="00932647">
        <w:rPr>
          <w:bCs/>
          <w:lang w:eastAsia="ru-RU"/>
        </w:rPr>
        <w:t>беспилот</w:t>
      </w:r>
      <w:r w:rsidR="00F95AD0">
        <w:rPr>
          <w:bCs/>
          <w:lang w:eastAsia="ru-RU"/>
        </w:rPr>
        <w:t>ников</w:t>
      </w:r>
      <w:proofErr w:type="spellEnd"/>
      <w:r w:rsidR="00F95AD0">
        <w:rPr>
          <w:bCs/>
          <w:lang w:eastAsia="ru-RU"/>
        </w:rPr>
        <w:t xml:space="preserve"> // </w:t>
      </w:r>
      <w:r w:rsidR="00894C67" w:rsidRPr="00894C67">
        <w:rPr>
          <w:bCs/>
          <w:lang w:eastAsia="ru-RU"/>
        </w:rPr>
        <w:t>VPK-NEWS.RU</w:t>
      </w:r>
      <w:proofErr w:type="gramStart"/>
      <w:r w:rsidR="00894C67">
        <w:rPr>
          <w:bCs/>
          <w:lang w:eastAsia="ru-RU"/>
        </w:rPr>
        <w:t xml:space="preserve"> :</w:t>
      </w:r>
      <w:proofErr w:type="gramEnd"/>
      <w:r w:rsidR="00894C67">
        <w:rPr>
          <w:bCs/>
          <w:lang w:eastAsia="ru-RU"/>
        </w:rPr>
        <w:t xml:space="preserve"> </w:t>
      </w:r>
      <w:proofErr w:type="spellStart"/>
      <w:r w:rsidR="00932647">
        <w:rPr>
          <w:bCs/>
          <w:lang w:eastAsia="ru-RU"/>
        </w:rPr>
        <w:t>еженед</w:t>
      </w:r>
      <w:proofErr w:type="spellEnd"/>
      <w:r w:rsidR="00894C67">
        <w:rPr>
          <w:bCs/>
          <w:lang w:eastAsia="ru-RU"/>
        </w:rPr>
        <w:t>.</w:t>
      </w:r>
      <w:r w:rsidR="00932647">
        <w:rPr>
          <w:bCs/>
          <w:lang w:eastAsia="ru-RU"/>
        </w:rPr>
        <w:t xml:space="preserve"> газет</w:t>
      </w:r>
      <w:r w:rsidR="00894C67">
        <w:rPr>
          <w:bCs/>
          <w:lang w:eastAsia="ru-RU"/>
        </w:rPr>
        <w:t>а</w:t>
      </w:r>
      <w:r w:rsidR="00B1645D">
        <w:rPr>
          <w:bCs/>
          <w:lang w:eastAsia="ru-RU"/>
        </w:rPr>
        <w:t xml:space="preserve">. 2014. </w:t>
      </w:r>
      <w:r w:rsidR="00F95AD0">
        <w:rPr>
          <w:bCs/>
          <w:lang w:eastAsia="ru-RU"/>
        </w:rPr>
        <w:t xml:space="preserve">27 янв. </w:t>
      </w:r>
      <w:r w:rsidR="00B1645D">
        <w:rPr>
          <w:bCs/>
          <w:lang w:val="en-US" w:eastAsia="ru-RU"/>
        </w:rPr>
        <w:t>URL</w:t>
      </w:r>
      <w:r w:rsidR="00B1645D">
        <w:rPr>
          <w:bCs/>
          <w:lang w:eastAsia="ru-RU"/>
        </w:rPr>
        <w:t xml:space="preserve">. </w:t>
      </w:r>
      <w:r w:rsidR="00B1645D" w:rsidRPr="00B1645D">
        <w:rPr>
          <w:bCs/>
          <w:lang w:eastAsia="ru-RU"/>
        </w:rPr>
        <w:t>https://vpk-news.ru/articles/18914</w:t>
      </w:r>
      <w:r w:rsidR="00B1645D">
        <w:rPr>
          <w:bCs/>
          <w:lang w:eastAsia="ru-RU"/>
        </w:rPr>
        <w:t xml:space="preserve"> (дата обращения 15.11.2018).</w:t>
      </w:r>
    </w:p>
    <w:p w:rsidR="00B647BB" w:rsidRDefault="00446F9E" w:rsidP="00302ACC">
      <w:pPr>
        <w:tabs>
          <w:tab w:val="left" w:pos="1134"/>
        </w:tabs>
        <w:rPr>
          <w:bCs/>
          <w:lang w:eastAsia="ru-RU"/>
        </w:rPr>
      </w:pPr>
      <w:r>
        <w:rPr>
          <w:bCs/>
          <w:lang w:eastAsia="ru-RU"/>
        </w:rPr>
        <w:t>3</w:t>
      </w:r>
      <w:r>
        <w:rPr>
          <w:bCs/>
          <w:lang w:eastAsia="ru-RU"/>
        </w:rPr>
        <w:tab/>
      </w:r>
      <w:r w:rsidR="00E3761D" w:rsidRPr="00E3761D">
        <w:rPr>
          <w:bCs/>
          <w:lang w:eastAsia="ru-RU"/>
        </w:rPr>
        <w:t>Рынок дронов в России и в мире, 2017 г. (беспилотные летательные аппараты, БЛА, БПЛА) //</w:t>
      </w:r>
      <w:r>
        <w:rPr>
          <w:bCs/>
          <w:lang w:eastAsia="ru-RU"/>
        </w:rPr>
        <w:t xml:space="preserve"> </w:t>
      </w:r>
      <w:r w:rsidR="00B75864" w:rsidRPr="00E3761D">
        <w:rPr>
          <w:bCs/>
          <w:lang w:eastAsia="ru-RU"/>
        </w:rPr>
        <w:t>JSON.TV</w:t>
      </w:r>
      <w:proofErr w:type="gramStart"/>
      <w:r w:rsidR="00B75864">
        <w:rPr>
          <w:bCs/>
          <w:lang w:eastAsia="ru-RU"/>
        </w:rPr>
        <w:t xml:space="preserve"> :</w:t>
      </w:r>
      <w:proofErr w:type="gramEnd"/>
      <w:r w:rsidR="00B75864">
        <w:rPr>
          <w:bCs/>
          <w:lang w:eastAsia="ru-RU"/>
        </w:rPr>
        <w:t xml:space="preserve"> </w:t>
      </w:r>
      <w:r w:rsidR="00E3761D">
        <w:rPr>
          <w:bCs/>
          <w:lang w:eastAsia="ru-RU"/>
        </w:rPr>
        <w:t>корпоративн</w:t>
      </w:r>
      <w:r w:rsidR="00B75864">
        <w:rPr>
          <w:bCs/>
          <w:lang w:eastAsia="ru-RU"/>
        </w:rPr>
        <w:t>ый</w:t>
      </w:r>
      <w:r w:rsidR="00E3761D">
        <w:rPr>
          <w:bCs/>
          <w:lang w:eastAsia="ru-RU"/>
        </w:rPr>
        <w:t xml:space="preserve"> </w:t>
      </w:r>
      <w:proofErr w:type="spellStart"/>
      <w:r w:rsidR="00E3761D">
        <w:rPr>
          <w:bCs/>
          <w:lang w:eastAsia="ru-RU"/>
        </w:rPr>
        <w:t>видеопортал</w:t>
      </w:r>
      <w:proofErr w:type="spellEnd"/>
      <w:r w:rsidR="00E3761D">
        <w:rPr>
          <w:bCs/>
          <w:lang w:eastAsia="ru-RU"/>
        </w:rPr>
        <w:t>. 2018.</w:t>
      </w:r>
      <w:r w:rsidR="00B75864">
        <w:rPr>
          <w:bCs/>
          <w:lang w:eastAsia="ru-RU"/>
        </w:rPr>
        <w:t xml:space="preserve"> 27 апр.</w:t>
      </w:r>
      <w:r w:rsidR="00E3761D">
        <w:rPr>
          <w:bCs/>
          <w:lang w:eastAsia="ru-RU"/>
        </w:rPr>
        <w:t xml:space="preserve"> </w:t>
      </w:r>
      <w:r w:rsidR="00E3761D">
        <w:rPr>
          <w:bCs/>
          <w:lang w:val="en-US" w:eastAsia="ru-RU"/>
        </w:rPr>
        <w:t>URL</w:t>
      </w:r>
      <w:r w:rsidR="00E3761D" w:rsidRPr="00E3761D">
        <w:rPr>
          <w:bCs/>
          <w:lang w:eastAsia="ru-RU"/>
        </w:rPr>
        <w:t xml:space="preserve">. </w:t>
      </w:r>
      <w:r w:rsidR="00E3761D" w:rsidRPr="00E3761D">
        <w:rPr>
          <w:bCs/>
          <w:lang w:val="en-US" w:eastAsia="ru-RU"/>
        </w:rPr>
        <w:t>http</w:t>
      </w:r>
      <w:r w:rsidR="00E3761D" w:rsidRPr="00E3761D">
        <w:rPr>
          <w:bCs/>
          <w:lang w:eastAsia="ru-RU"/>
        </w:rPr>
        <w:t>://</w:t>
      </w:r>
      <w:proofErr w:type="spellStart"/>
      <w:r w:rsidR="00E3761D" w:rsidRPr="00E3761D">
        <w:rPr>
          <w:bCs/>
          <w:lang w:val="en-US" w:eastAsia="ru-RU"/>
        </w:rPr>
        <w:t>json</w:t>
      </w:r>
      <w:proofErr w:type="spellEnd"/>
      <w:r w:rsidR="00E3761D" w:rsidRPr="00E3761D">
        <w:rPr>
          <w:bCs/>
          <w:lang w:eastAsia="ru-RU"/>
        </w:rPr>
        <w:t>.</w:t>
      </w:r>
      <w:proofErr w:type="spellStart"/>
      <w:r w:rsidR="00E3761D" w:rsidRPr="00E3761D">
        <w:rPr>
          <w:bCs/>
          <w:lang w:val="en-US" w:eastAsia="ru-RU"/>
        </w:rPr>
        <w:t>tv</w:t>
      </w:r>
      <w:proofErr w:type="spellEnd"/>
      <w:r w:rsidR="00E3761D" w:rsidRPr="00E3761D">
        <w:rPr>
          <w:bCs/>
          <w:lang w:eastAsia="ru-RU"/>
        </w:rPr>
        <w:t>/</w:t>
      </w:r>
      <w:proofErr w:type="spellStart"/>
      <w:r w:rsidR="00E3761D" w:rsidRPr="00E3761D">
        <w:rPr>
          <w:bCs/>
          <w:lang w:val="en-US" w:eastAsia="ru-RU"/>
        </w:rPr>
        <w:t>ict</w:t>
      </w:r>
      <w:proofErr w:type="spellEnd"/>
      <w:r w:rsidR="00E3761D" w:rsidRPr="00E3761D">
        <w:rPr>
          <w:bCs/>
          <w:lang w:eastAsia="ru-RU"/>
        </w:rPr>
        <w:t>_</w:t>
      </w:r>
      <w:r w:rsidR="00E3761D" w:rsidRPr="00E3761D">
        <w:rPr>
          <w:bCs/>
          <w:lang w:val="en-US" w:eastAsia="ru-RU"/>
        </w:rPr>
        <w:t>telecom</w:t>
      </w:r>
      <w:r w:rsidR="00E3761D" w:rsidRPr="00E3761D">
        <w:rPr>
          <w:bCs/>
          <w:lang w:eastAsia="ru-RU"/>
        </w:rPr>
        <w:t>_</w:t>
      </w:r>
      <w:r w:rsidR="00E3761D" w:rsidRPr="00E3761D">
        <w:rPr>
          <w:bCs/>
          <w:lang w:val="en-US" w:eastAsia="ru-RU"/>
        </w:rPr>
        <w:t>analytics</w:t>
      </w:r>
      <w:r w:rsidR="00E3761D" w:rsidRPr="00E3761D">
        <w:rPr>
          <w:bCs/>
          <w:lang w:eastAsia="ru-RU"/>
        </w:rPr>
        <w:t>_</w:t>
      </w:r>
      <w:r w:rsidR="00E3761D" w:rsidRPr="00E3761D">
        <w:rPr>
          <w:bCs/>
          <w:lang w:val="en-US" w:eastAsia="ru-RU"/>
        </w:rPr>
        <w:t>view</w:t>
      </w:r>
      <w:r w:rsidR="00E3761D" w:rsidRPr="00E3761D">
        <w:rPr>
          <w:bCs/>
          <w:lang w:eastAsia="ru-RU"/>
        </w:rPr>
        <w:t>/</w:t>
      </w:r>
      <w:proofErr w:type="spellStart"/>
      <w:r w:rsidR="00E3761D" w:rsidRPr="00E3761D">
        <w:rPr>
          <w:bCs/>
          <w:lang w:val="en-US" w:eastAsia="ru-RU"/>
        </w:rPr>
        <w:t>rynok</w:t>
      </w:r>
      <w:proofErr w:type="spellEnd"/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dronov</w:t>
      </w:r>
      <w:proofErr w:type="spellEnd"/>
      <w:r w:rsidR="00E3761D" w:rsidRPr="00E3761D">
        <w:rPr>
          <w:bCs/>
          <w:lang w:eastAsia="ru-RU"/>
        </w:rPr>
        <w:t>-</w:t>
      </w:r>
      <w:r w:rsidR="00E3761D" w:rsidRPr="00E3761D">
        <w:rPr>
          <w:bCs/>
          <w:lang w:val="en-US" w:eastAsia="ru-RU"/>
        </w:rPr>
        <w:t>v</w:t>
      </w:r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rossii</w:t>
      </w:r>
      <w:proofErr w:type="spellEnd"/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i</w:t>
      </w:r>
      <w:proofErr w:type="spellEnd"/>
      <w:r w:rsidR="00E3761D" w:rsidRPr="00E3761D">
        <w:rPr>
          <w:bCs/>
          <w:lang w:eastAsia="ru-RU"/>
        </w:rPr>
        <w:t>-</w:t>
      </w:r>
      <w:r w:rsidR="00E3761D" w:rsidRPr="00E3761D">
        <w:rPr>
          <w:bCs/>
          <w:lang w:val="en-US" w:eastAsia="ru-RU"/>
        </w:rPr>
        <w:t>v</w:t>
      </w:r>
      <w:r w:rsidR="00E3761D" w:rsidRPr="00E3761D">
        <w:rPr>
          <w:bCs/>
          <w:lang w:eastAsia="ru-RU"/>
        </w:rPr>
        <w:t>-</w:t>
      </w:r>
      <w:r w:rsidR="00E3761D" w:rsidRPr="00E3761D">
        <w:rPr>
          <w:bCs/>
          <w:lang w:val="en-US" w:eastAsia="ru-RU"/>
        </w:rPr>
        <w:t>mire</w:t>
      </w:r>
      <w:r w:rsidR="00E3761D" w:rsidRPr="00E3761D">
        <w:rPr>
          <w:bCs/>
          <w:lang w:eastAsia="ru-RU"/>
        </w:rPr>
        <w:t>-2017-</w:t>
      </w:r>
      <w:r w:rsidR="00E3761D" w:rsidRPr="00E3761D">
        <w:rPr>
          <w:bCs/>
          <w:lang w:val="en-US" w:eastAsia="ru-RU"/>
        </w:rPr>
        <w:t>g</w:t>
      </w:r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bespilotnye</w:t>
      </w:r>
      <w:proofErr w:type="spellEnd"/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letatelnye</w:t>
      </w:r>
      <w:proofErr w:type="spellEnd"/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apparaty</w:t>
      </w:r>
      <w:proofErr w:type="spellEnd"/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bla</w:t>
      </w:r>
      <w:proofErr w:type="spellEnd"/>
      <w:r w:rsidR="00E3761D" w:rsidRPr="00E3761D">
        <w:rPr>
          <w:bCs/>
          <w:lang w:eastAsia="ru-RU"/>
        </w:rPr>
        <w:t>-</w:t>
      </w:r>
      <w:proofErr w:type="spellStart"/>
      <w:r w:rsidR="00E3761D" w:rsidRPr="00E3761D">
        <w:rPr>
          <w:bCs/>
          <w:lang w:val="en-US" w:eastAsia="ru-RU"/>
        </w:rPr>
        <w:t>bpla</w:t>
      </w:r>
      <w:proofErr w:type="spellEnd"/>
      <w:r w:rsidR="00E3761D" w:rsidRPr="00E3761D">
        <w:rPr>
          <w:bCs/>
          <w:lang w:eastAsia="ru-RU"/>
        </w:rPr>
        <w:t>-20180427124557 (</w:t>
      </w:r>
      <w:r w:rsidR="00E3761D">
        <w:rPr>
          <w:bCs/>
          <w:lang w:eastAsia="ru-RU"/>
        </w:rPr>
        <w:t>дата о</w:t>
      </w:r>
      <w:r w:rsidR="00E3761D">
        <w:rPr>
          <w:bCs/>
          <w:lang w:eastAsia="ru-RU"/>
        </w:rPr>
        <w:t>б</w:t>
      </w:r>
      <w:r w:rsidR="00E3761D">
        <w:rPr>
          <w:bCs/>
          <w:lang w:eastAsia="ru-RU"/>
        </w:rPr>
        <w:t>ращения 15.11.2018).</w:t>
      </w:r>
    </w:p>
    <w:p w:rsidR="0047099B" w:rsidRPr="00C85A51" w:rsidRDefault="00B647BB" w:rsidP="00302ACC">
      <w:pPr>
        <w:tabs>
          <w:tab w:val="left" w:pos="1134"/>
        </w:tabs>
        <w:rPr>
          <w:bCs/>
          <w:lang w:eastAsia="ru-RU"/>
        </w:rPr>
      </w:pPr>
      <w:r>
        <w:rPr>
          <w:bCs/>
          <w:lang w:eastAsia="ru-RU"/>
        </w:rPr>
        <w:t>4</w:t>
      </w:r>
      <w:r>
        <w:rPr>
          <w:bCs/>
          <w:lang w:eastAsia="ru-RU"/>
        </w:rPr>
        <w:tab/>
      </w:r>
      <w:proofErr w:type="spellStart"/>
      <w:r w:rsidRPr="00B647BB">
        <w:rPr>
          <w:bCs/>
          <w:lang w:eastAsia="ru-RU"/>
        </w:rPr>
        <w:t>Naviator</w:t>
      </w:r>
      <w:proofErr w:type="spellEnd"/>
      <w:r w:rsidRPr="00B647BB">
        <w:rPr>
          <w:bCs/>
          <w:lang w:eastAsia="ru-RU"/>
        </w:rPr>
        <w:t>. Технические характеристики. Фото.</w:t>
      </w:r>
      <w:r>
        <w:rPr>
          <w:bCs/>
          <w:lang w:eastAsia="ru-RU"/>
        </w:rPr>
        <w:t xml:space="preserve"> // </w:t>
      </w:r>
      <w:proofErr w:type="gramStart"/>
      <w:r w:rsidR="00B75864">
        <w:rPr>
          <w:bCs/>
          <w:lang w:val="en-US" w:eastAsia="ru-RU"/>
        </w:rPr>
        <w:t>A</w:t>
      </w:r>
      <w:r w:rsidR="00B75864" w:rsidRPr="00B647BB">
        <w:rPr>
          <w:bCs/>
          <w:lang w:eastAsia="ru-RU"/>
        </w:rPr>
        <w:t>VIA.PRO</w:t>
      </w:r>
      <w:r w:rsidR="00B75864">
        <w:rPr>
          <w:bCs/>
          <w:lang w:eastAsia="ru-RU"/>
        </w:rPr>
        <w:t xml:space="preserve"> :</w:t>
      </w:r>
      <w:proofErr w:type="gramEnd"/>
      <w:r w:rsidR="00B75864">
        <w:rPr>
          <w:bCs/>
          <w:lang w:eastAsia="ru-RU"/>
        </w:rPr>
        <w:t xml:space="preserve"> нов</w:t>
      </w:r>
      <w:r w:rsidR="00B75864">
        <w:rPr>
          <w:bCs/>
          <w:lang w:eastAsia="ru-RU"/>
        </w:rPr>
        <w:t>о</w:t>
      </w:r>
      <w:r w:rsidR="00B75864">
        <w:rPr>
          <w:bCs/>
          <w:lang w:eastAsia="ru-RU"/>
        </w:rPr>
        <w:t>стной портал</w:t>
      </w:r>
      <w:r>
        <w:rPr>
          <w:bCs/>
          <w:lang w:eastAsia="ru-RU"/>
        </w:rPr>
        <w:t>. 2017.</w:t>
      </w:r>
      <w:r w:rsidR="00B75864">
        <w:rPr>
          <w:bCs/>
          <w:lang w:eastAsia="ru-RU"/>
        </w:rPr>
        <w:t xml:space="preserve"> 6 дек.</w:t>
      </w:r>
      <w:r>
        <w:rPr>
          <w:bCs/>
          <w:lang w:eastAsia="ru-RU"/>
        </w:rPr>
        <w:t xml:space="preserve"> </w:t>
      </w:r>
      <w:r>
        <w:rPr>
          <w:bCs/>
          <w:lang w:val="en-US" w:eastAsia="ru-RU"/>
        </w:rPr>
        <w:t>URL</w:t>
      </w:r>
      <w:r w:rsidRPr="00B647BB">
        <w:rPr>
          <w:bCs/>
          <w:lang w:eastAsia="ru-RU"/>
        </w:rPr>
        <w:t xml:space="preserve">. </w:t>
      </w:r>
      <w:r w:rsidRPr="00B647BB">
        <w:rPr>
          <w:bCs/>
          <w:lang w:val="en-US" w:eastAsia="ru-RU"/>
        </w:rPr>
        <w:t>http</w:t>
      </w:r>
      <w:r w:rsidRPr="00B647BB">
        <w:rPr>
          <w:bCs/>
          <w:lang w:eastAsia="ru-RU"/>
        </w:rPr>
        <w:t>://</w:t>
      </w:r>
      <w:proofErr w:type="spellStart"/>
      <w:r w:rsidRPr="00B647BB">
        <w:rPr>
          <w:bCs/>
          <w:lang w:val="en-US" w:eastAsia="ru-RU"/>
        </w:rPr>
        <w:t>avia</w:t>
      </w:r>
      <w:proofErr w:type="spellEnd"/>
      <w:r w:rsidRPr="00B647BB">
        <w:rPr>
          <w:bCs/>
          <w:lang w:eastAsia="ru-RU"/>
        </w:rPr>
        <w:t>.</w:t>
      </w:r>
      <w:r w:rsidRPr="00B647BB">
        <w:rPr>
          <w:bCs/>
          <w:lang w:val="en-US" w:eastAsia="ru-RU"/>
        </w:rPr>
        <w:t>pro</w:t>
      </w:r>
      <w:r w:rsidRPr="00B647BB">
        <w:rPr>
          <w:bCs/>
          <w:lang w:eastAsia="ru-RU"/>
        </w:rPr>
        <w:t>/</w:t>
      </w:r>
      <w:r w:rsidRPr="00B647BB">
        <w:rPr>
          <w:bCs/>
          <w:lang w:val="en-US" w:eastAsia="ru-RU"/>
        </w:rPr>
        <w:t>blog</w:t>
      </w:r>
      <w:r w:rsidRPr="00B647BB">
        <w:rPr>
          <w:bCs/>
          <w:lang w:eastAsia="ru-RU"/>
        </w:rPr>
        <w:t>/</w:t>
      </w:r>
      <w:proofErr w:type="spellStart"/>
      <w:r w:rsidRPr="00B647BB">
        <w:rPr>
          <w:bCs/>
          <w:lang w:val="en-US" w:eastAsia="ru-RU"/>
        </w:rPr>
        <w:t>naviator</w:t>
      </w:r>
      <w:proofErr w:type="spellEnd"/>
      <w:r w:rsidRPr="00B647BB">
        <w:rPr>
          <w:bCs/>
          <w:lang w:eastAsia="ru-RU"/>
        </w:rPr>
        <w:t>-</w:t>
      </w:r>
      <w:proofErr w:type="spellStart"/>
      <w:r w:rsidRPr="00B647BB">
        <w:rPr>
          <w:bCs/>
          <w:lang w:val="en-US" w:eastAsia="ru-RU"/>
        </w:rPr>
        <w:t>tehnicheskie</w:t>
      </w:r>
      <w:proofErr w:type="spellEnd"/>
      <w:r w:rsidRPr="00B647BB">
        <w:rPr>
          <w:bCs/>
          <w:lang w:eastAsia="ru-RU"/>
        </w:rPr>
        <w:t>-</w:t>
      </w:r>
      <w:proofErr w:type="spellStart"/>
      <w:r w:rsidRPr="00B647BB">
        <w:rPr>
          <w:bCs/>
          <w:lang w:val="en-US" w:eastAsia="ru-RU"/>
        </w:rPr>
        <w:t>harakteristiki</w:t>
      </w:r>
      <w:proofErr w:type="spellEnd"/>
      <w:r w:rsidRPr="00B647BB">
        <w:rPr>
          <w:bCs/>
          <w:lang w:eastAsia="ru-RU"/>
        </w:rPr>
        <w:t>-</w:t>
      </w:r>
      <w:proofErr w:type="spellStart"/>
      <w:r w:rsidRPr="00B647BB">
        <w:rPr>
          <w:bCs/>
          <w:lang w:val="en-US" w:eastAsia="ru-RU"/>
        </w:rPr>
        <w:t>foto</w:t>
      </w:r>
      <w:proofErr w:type="spellEnd"/>
      <w:r w:rsidRPr="00B647BB">
        <w:rPr>
          <w:bCs/>
          <w:lang w:eastAsia="ru-RU"/>
        </w:rPr>
        <w:t xml:space="preserve"> (</w:t>
      </w:r>
      <w:r>
        <w:rPr>
          <w:bCs/>
          <w:lang w:eastAsia="ru-RU"/>
        </w:rPr>
        <w:t>дата обращения 15.11.2018).</w:t>
      </w:r>
    </w:p>
    <w:p w:rsidR="00B647BB" w:rsidRDefault="0047099B" w:rsidP="00302ACC">
      <w:pPr>
        <w:tabs>
          <w:tab w:val="left" w:pos="1134"/>
        </w:tabs>
        <w:rPr>
          <w:lang w:eastAsia="ru-RU"/>
        </w:rPr>
      </w:pPr>
      <w:r w:rsidRPr="00B75864">
        <w:rPr>
          <w:bCs/>
          <w:lang w:val="en-US" w:eastAsia="ru-RU"/>
        </w:rPr>
        <w:t>5</w:t>
      </w:r>
      <w:r w:rsidR="00B647BB" w:rsidRPr="00B75864">
        <w:rPr>
          <w:lang w:val="en-US" w:eastAsia="ru-RU"/>
        </w:rPr>
        <w:tab/>
      </w:r>
      <w:r w:rsidRPr="0047099B">
        <w:rPr>
          <w:lang w:val="en-US" w:eastAsia="ru-RU"/>
        </w:rPr>
        <w:t xml:space="preserve">Singapore Technologies’ Hybrid Mini UAV Can Fly and Dive // </w:t>
      </w:r>
      <w:r w:rsidR="00B75864" w:rsidRPr="00B75864">
        <w:rPr>
          <w:lang w:val="en-US" w:eastAsia="ru-RU"/>
        </w:rPr>
        <w:br/>
        <w:t>DEFENSE-</w:t>
      </w:r>
      <w:proofErr w:type="gramStart"/>
      <w:r w:rsidR="00B75864" w:rsidRPr="00B75864">
        <w:rPr>
          <w:lang w:val="en-US" w:eastAsia="ru-RU"/>
        </w:rPr>
        <w:t>UPDATE.COM :</w:t>
      </w:r>
      <w:proofErr w:type="gramEnd"/>
      <w:r w:rsidR="00B75864" w:rsidRPr="00B75864">
        <w:rPr>
          <w:lang w:val="en-US" w:eastAsia="ru-RU"/>
        </w:rPr>
        <w:t xml:space="preserve"> </w:t>
      </w:r>
      <w:r w:rsidR="00B75864">
        <w:rPr>
          <w:bCs/>
          <w:lang w:eastAsia="ru-RU"/>
        </w:rPr>
        <w:t>новостной</w:t>
      </w:r>
      <w:r w:rsidR="00B75864" w:rsidRPr="00B75864">
        <w:rPr>
          <w:bCs/>
          <w:lang w:val="en-US" w:eastAsia="ru-RU"/>
        </w:rPr>
        <w:t xml:space="preserve"> </w:t>
      </w:r>
      <w:r w:rsidR="00B75864">
        <w:rPr>
          <w:bCs/>
          <w:lang w:eastAsia="ru-RU"/>
        </w:rPr>
        <w:t>портал</w:t>
      </w:r>
      <w:r w:rsidR="00B75864" w:rsidRPr="00B75864">
        <w:rPr>
          <w:bCs/>
          <w:lang w:val="en-US" w:eastAsia="ru-RU"/>
        </w:rPr>
        <w:t xml:space="preserve">. </w:t>
      </w:r>
      <w:r w:rsidR="00B75864" w:rsidRPr="00B75864">
        <w:rPr>
          <w:bCs/>
          <w:lang w:eastAsia="ru-RU"/>
        </w:rPr>
        <w:t>2</w:t>
      </w:r>
      <w:r w:rsidR="00B75864">
        <w:rPr>
          <w:bCs/>
          <w:lang w:eastAsia="ru-RU"/>
        </w:rPr>
        <w:t xml:space="preserve">016. 16 </w:t>
      </w:r>
      <w:proofErr w:type="spellStart"/>
      <w:r w:rsidR="00B75864">
        <w:rPr>
          <w:bCs/>
          <w:lang w:eastAsia="ru-RU"/>
        </w:rPr>
        <w:t>фев</w:t>
      </w:r>
      <w:proofErr w:type="spellEnd"/>
      <w:r w:rsidR="00B75864">
        <w:rPr>
          <w:bCs/>
          <w:lang w:eastAsia="ru-RU"/>
        </w:rPr>
        <w:t xml:space="preserve">. </w:t>
      </w:r>
      <w:proofErr w:type="gramStart"/>
      <w:r>
        <w:rPr>
          <w:lang w:val="en-US" w:eastAsia="ru-RU"/>
        </w:rPr>
        <w:t>URL</w:t>
      </w:r>
      <w:r w:rsidRPr="0047099B">
        <w:rPr>
          <w:lang w:eastAsia="ru-RU"/>
        </w:rPr>
        <w:t>.</w:t>
      </w:r>
      <w:proofErr w:type="gramEnd"/>
      <w:r w:rsidRPr="0047099B">
        <w:t xml:space="preserve"> </w:t>
      </w:r>
      <w:r w:rsidRPr="0047099B">
        <w:rPr>
          <w:lang w:val="en-US" w:eastAsia="ru-RU"/>
        </w:rPr>
        <w:t>https</w:t>
      </w:r>
      <w:r w:rsidRPr="0047099B">
        <w:rPr>
          <w:lang w:eastAsia="ru-RU"/>
        </w:rPr>
        <w:t>://</w:t>
      </w:r>
      <w:r w:rsidR="00B75864">
        <w:rPr>
          <w:lang w:eastAsia="ru-RU"/>
        </w:rPr>
        <w:br/>
      </w:r>
      <w:r w:rsidRPr="0047099B">
        <w:rPr>
          <w:lang w:val="en-US" w:eastAsia="ru-RU"/>
        </w:rPr>
        <w:t>defense</w:t>
      </w:r>
      <w:r w:rsidRPr="0047099B">
        <w:rPr>
          <w:lang w:eastAsia="ru-RU"/>
        </w:rPr>
        <w:t>-</w:t>
      </w:r>
      <w:r w:rsidRPr="0047099B">
        <w:rPr>
          <w:lang w:val="en-US" w:eastAsia="ru-RU"/>
        </w:rPr>
        <w:t>update</w:t>
      </w:r>
      <w:r w:rsidRPr="0047099B">
        <w:rPr>
          <w:lang w:eastAsia="ru-RU"/>
        </w:rPr>
        <w:t>.</w:t>
      </w:r>
      <w:r w:rsidRPr="0047099B">
        <w:rPr>
          <w:lang w:val="en-US" w:eastAsia="ru-RU"/>
        </w:rPr>
        <w:t>com</w:t>
      </w:r>
      <w:r w:rsidRPr="0047099B">
        <w:rPr>
          <w:lang w:eastAsia="ru-RU"/>
        </w:rPr>
        <w:t>/20160216_</w:t>
      </w:r>
      <w:proofErr w:type="spellStart"/>
      <w:r w:rsidRPr="0047099B">
        <w:rPr>
          <w:lang w:val="en-US" w:eastAsia="ru-RU"/>
        </w:rPr>
        <w:t>singapore</w:t>
      </w:r>
      <w:proofErr w:type="spellEnd"/>
      <w:r w:rsidRPr="0047099B">
        <w:rPr>
          <w:lang w:eastAsia="ru-RU"/>
        </w:rPr>
        <w:t>-</w:t>
      </w:r>
      <w:r w:rsidRPr="0047099B">
        <w:rPr>
          <w:lang w:val="en-US" w:eastAsia="ru-RU"/>
        </w:rPr>
        <w:t>technologies</w:t>
      </w:r>
      <w:r w:rsidRPr="0047099B">
        <w:rPr>
          <w:lang w:eastAsia="ru-RU"/>
        </w:rPr>
        <w:t>-</w:t>
      </w:r>
      <w:r w:rsidRPr="0047099B">
        <w:rPr>
          <w:lang w:val="en-US" w:eastAsia="ru-RU"/>
        </w:rPr>
        <w:t>hybrid</w:t>
      </w:r>
      <w:r w:rsidRPr="0047099B">
        <w:rPr>
          <w:lang w:eastAsia="ru-RU"/>
        </w:rPr>
        <w:t>-</w:t>
      </w:r>
      <w:r w:rsidRPr="0047099B">
        <w:rPr>
          <w:lang w:val="en-US" w:eastAsia="ru-RU"/>
        </w:rPr>
        <w:t>mini</w:t>
      </w:r>
      <w:r w:rsidRPr="0047099B">
        <w:rPr>
          <w:lang w:eastAsia="ru-RU"/>
        </w:rPr>
        <w:t>-</w:t>
      </w:r>
      <w:proofErr w:type="spellStart"/>
      <w:r w:rsidRPr="0047099B">
        <w:rPr>
          <w:lang w:val="en-US" w:eastAsia="ru-RU"/>
        </w:rPr>
        <w:t>uav</w:t>
      </w:r>
      <w:proofErr w:type="spellEnd"/>
      <w:r w:rsidRPr="0047099B">
        <w:rPr>
          <w:lang w:eastAsia="ru-RU"/>
        </w:rPr>
        <w:t>-</w:t>
      </w:r>
      <w:r w:rsidRPr="0047099B">
        <w:rPr>
          <w:lang w:val="en-US" w:eastAsia="ru-RU"/>
        </w:rPr>
        <w:t>can</w:t>
      </w:r>
      <w:r w:rsidRPr="0047099B">
        <w:rPr>
          <w:lang w:eastAsia="ru-RU"/>
        </w:rPr>
        <w:t>-</w:t>
      </w:r>
      <w:r w:rsidRPr="0047099B">
        <w:rPr>
          <w:lang w:val="en-US" w:eastAsia="ru-RU"/>
        </w:rPr>
        <w:t>fly</w:t>
      </w:r>
      <w:r w:rsidRPr="0047099B">
        <w:rPr>
          <w:lang w:eastAsia="ru-RU"/>
        </w:rPr>
        <w:t>-</w:t>
      </w:r>
      <w:r w:rsidRPr="0047099B">
        <w:rPr>
          <w:lang w:val="en-US" w:eastAsia="ru-RU"/>
        </w:rPr>
        <w:t>and</w:t>
      </w:r>
      <w:r w:rsidRPr="0047099B">
        <w:rPr>
          <w:lang w:eastAsia="ru-RU"/>
        </w:rPr>
        <w:t>-</w:t>
      </w:r>
      <w:r w:rsidRPr="0047099B">
        <w:rPr>
          <w:lang w:val="en-US" w:eastAsia="ru-RU"/>
        </w:rPr>
        <w:t>dive</w:t>
      </w:r>
      <w:r w:rsidRPr="0047099B">
        <w:rPr>
          <w:lang w:eastAsia="ru-RU"/>
        </w:rPr>
        <w:t>.</w:t>
      </w:r>
      <w:r w:rsidRPr="0047099B">
        <w:rPr>
          <w:lang w:val="en-US" w:eastAsia="ru-RU"/>
        </w:rPr>
        <w:t>html</w:t>
      </w:r>
      <w:r w:rsidRPr="0047099B">
        <w:rPr>
          <w:lang w:eastAsia="ru-RU"/>
        </w:rPr>
        <w:t xml:space="preserve"> (</w:t>
      </w:r>
      <w:r>
        <w:rPr>
          <w:lang w:eastAsia="ru-RU"/>
        </w:rPr>
        <w:t>дата обращения 15.11.2018).</w:t>
      </w:r>
    </w:p>
    <w:p w:rsidR="00CD11BC" w:rsidRDefault="00DC19BC" w:rsidP="00302ACC">
      <w:pPr>
        <w:tabs>
          <w:tab w:val="left" w:pos="1134"/>
        </w:tabs>
        <w:rPr>
          <w:lang w:eastAsia="ru-RU"/>
        </w:rPr>
      </w:pPr>
      <w:r>
        <w:rPr>
          <w:lang w:eastAsia="ru-RU"/>
        </w:rPr>
        <w:t>6</w:t>
      </w:r>
      <w:r>
        <w:rPr>
          <w:lang w:eastAsia="ru-RU"/>
        </w:rPr>
        <w:tab/>
      </w:r>
      <w:proofErr w:type="spellStart"/>
      <w:r w:rsidRPr="00DC19BC">
        <w:rPr>
          <w:lang w:eastAsia="ru-RU"/>
        </w:rPr>
        <w:t>SubMurres</w:t>
      </w:r>
      <w:proofErr w:type="spellEnd"/>
      <w:r w:rsidRPr="00DC19BC">
        <w:rPr>
          <w:lang w:eastAsia="ru-RU"/>
        </w:rPr>
        <w:t xml:space="preserve"> - беспилотная летающая су</w:t>
      </w:r>
      <w:r w:rsidRPr="00B75864">
        <w:rPr>
          <w:lang w:eastAsia="ru-RU"/>
        </w:rPr>
        <w:t>б</w:t>
      </w:r>
      <w:r w:rsidRPr="00DC19BC">
        <w:rPr>
          <w:lang w:eastAsia="ru-RU"/>
        </w:rPr>
        <w:t>марина</w:t>
      </w:r>
      <w:r w:rsidR="00247F13">
        <w:rPr>
          <w:lang w:eastAsia="ru-RU"/>
        </w:rPr>
        <w:t xml:space="preserve"> // </w:t>
      </w:r>
      <w:r w:rsidR="006E6E52" w:rsidRPr="006E6E52">
        <w:rPr>
          <w:lang w:eastAsia="ru-RU"/>
        </w:rPr>
        <w:t>DAILYTECHINFO.</w:t>
      </w:r>
      <w:r w:rsidR="006E6E52">
        <w:rPr>
          <w:lang w:val="en-US" w:eastAsia="ru-RU"/>
        </w:rPr>
        <w:t>ORG</w:t>
      </w:r>
      <w:proofErr w:type="gramStart"/>
      <w:r w:rsidR="006E6E52">
        <w:rPr>
          <w:lang w:eastAsia="ru-RU"/>
        </w:rPr>
        <w:t xml:space="preserve"> :</w:t>
      </w:r>
      <w:proofErr w:type="gramEnd"/>
      <w:r w:rsidR="006E6E52">
        <w:rPr>
          <w:lang w:eastAsia="ru-RU"/>
        </w:rPr>
        <w:t xml:space="preserve"> информационный портал. </w:t>
      </w:r>
      <w:r w:rsidR="00247F13" w:rsidRPr="006E6E52">
        <w:rPr>
          <w:lang w:eastAsia="ru-RU"/>
        </w:rPr>
        <w:t xml:space="preserve">2017. </w:t>
      </w:r>
      <w:r w:rsidR="006E6E52">
        <w:rPr>
          <w:lang w:eastAsia="ru-RU"/>
        </w:rPr>
        <w:t xml:space="preserve">19 </w:t>
      </w:r>
      <w:proofErr w:type="spellStart"/>
      <w:r w:rsidR="006E6E52">
        <w:rPr>
          <w:lang w:eastAsia="ru-RU"/>
        </w:rPr>
        <w:t>фев</w:t>
      </w:r>
      <w:proofErr w:type="spellEnd"/>
      <w:r w:rsidR="006E6E52">
        <w:rPr>
          <w:lang w:eastAsia="ru-RU"/>
        </w:rPr>
        <w:t xml:space="preserve">. </w:t>
      </w:r>
      <w:proofErr w:type="gramStart"/>
      <w:r w:rsidR="00247F13">
        <w:rPr>
          <w:lang w:val="en-US" w:eastAsia="ru-RU"/>
        </w:rPr>
        <w:t>URL</w:t>
      </w:r>
      <w:r w:rsidR="00247F13" w:rsidRPr="00247F13">
        <w:rPr>
          <w:lang w:eastAsia="ru-RU"/>
        </w:rPr>
        <w:t>.</w:t>
      </w:r>
      <w:proofErr w:type="gramEnd"/>
      <w:r w:rsidR="00247F13" w:rsidRPr="00247F13">
        <w:rPr>
          <w:lang w:eastAsia="ru-RU"/>
        </w:rPr>
        <w:t xml:space="preserve"> </w:t>
      </w:r>
      <w:r w:rsidR="00247F13" w:rsidRPr="00247F13">
        <w:rPr>
          <w:lang w:val="en-US" w:eastAsia="ru-RU"/>
        </w:rPr>
        <w:t>https</w:t>
      </w:r>
      <w:r w:rsidR="00247F13" w:rsidRPr="00247F13">
        <w:rPr>
          <w:lang w:eastAsia="ru-RU"/>
        </w:rPr>
        <w:t>://</w:t>
      </w:r>
      <w:r w:rsidR="006E6E52">
        <w:rPr>
          <w:lang w:eastAsia="ru-RU"/>
        </w:rPr>
        <w:br/>
      </w:r>
      <w:r w:rsidR="00247F13" w:rsidRPr="00247F13">
        <w:rPr>
          <w:lang w:val="en-US" w:eastAsia="ru-RU"/>
        </w:rPr>
        <w:t>www</w:t>
      </w:r>
      <w:r w:rsidR="00247F13" w:rsidRPr="00247F13">
        <w:rPr>
          <w:lang w:eastAsia="ru-RU"/>
        </w:rPr>
        <w:t>.</w:t>
      </w:r>
      <w:proofErr w:type="spellStart"/>
      <w:r w:rsidR="00247F13" w:rsidRPr="00247F13">
        <w:rPr>
          <w:lang w:val="en-US" w:eastAsia="ru-RU"/>
        </w:rPr>
        <w:t>dailytechinfo</w:t>
      </w:r>
      <w:proofErr w:type="spellEnd"/>
      <w:r w:rsidR="00247F13" w:rsidRPr="00247F13">
        <w:rPr>
          <w:lang w:eastAsia="ru-RU"/>
        </w:rPr>
        <w:t>.</w:t>
      </w:r>
      <w:r w:rsidR="00247F13" w:rsidRPr="00247F13">
        <w:rPr>
          <w:lang w:val="en-US" w:eastAsia="ru-RU"/>
        </w:rPr>
        <w:t>org</w:t>
      </w:r>
      <w:r w:rsidR="00247F13" w:rsidRPr="00247F13">
        <w:rPr>
          <w:lang w:eastAsia="ru-RU"/>
        </w:rPr>
        <w:t>/</w:t>
      </w:r>
      <w:r w:rsidR="00247F13" w:rsidRPr="00247F13">
        <w:rPr>
          <w:lang w:val="en-US" w:eastAsia="ru-RU"/>
        </w:rPr>
        <w:t>auto</w:t>
      </w:r>
      <w:r w:rsidR="00247F13" w:rsidRPr="00247F13">
        <w:rPr>
          <w:lang w:eastAsia="ru-RU"/>
        </w:rPr>
        <w:t>/8947-</w:t>
      </w:r>
      <w:proofErr w:type="spellStart"/>
      <w:r w:rsidR="00247F13" w:rsidRPr="00247F13">
        <w:rPr>
          <w:lang w:val="en-US" w:eastAsia="ru-RU"/>
        </w:rPr>
        <w:t>submurres</w:t>
      </w:r>
      <w:proofErr w:type="spellEnd"/>
      <w:r w:rsidR="00247F13" w:rsidRPr="00247F13">
        <w:rPr>
          <w:lang w:eastAsia="ru-RU"/>
        </w:rPr>
        <w:t>-</w:t>
      </w:r>
      <w:proofErr w:type="spellStart"/>
      <w:r w:rsidR="00247F13" w:rsidRPr="00247F13">
        <w:rPr>
          <w:lang w:val="en-US" w:eastAsia="ru-RU"/>
        </w:rPr>
        <w:t>bespilotnaya</w:t>
      </w:r>
      <w:proofErr w:type="spellEnd"/>
      <w:r w:rsidR="00247F13" w:rsidRPr="00247F13">
        <w:rPr>
          <w:lang w:eastAsia="ru-RU"/>
        </w:rPr>
        <w:t>-</w:t>
      </w:r>
      <w:proofErr w:type="spellStart"/>
      <w:r w:rsidR="00247F13" w:rsidRPr="00247F13">
        <w:rPr>
          <w:lang w:val="en-US" w:eastAsia="ru-RU"/>
        </w:rPr>
        <w:t>letayuschaya</w:t>
      </w:r>
      <w:proofErr w:type="spellEnd"/>
      <w:r w:rsidR="00247F13" w:rsidRPr="00247F13">
        <w:rPr>
          <w:lang w:eastAsia="ru-RU"/>
        </w:rPr>
        <w:t>-</w:t>
      </w:r>
      <w:proofErr w:type="spellStart"/>
      <w:r w:rsidR="00247F13" w:rsidRPr="00247F13">
        <w:rPr>
          <w:lang w:val="en-US" w:eastAsia="ru-RU"/>
        </w:rPr>
        <w:t>submarina</w:t>
      </w:r>
      <w:proofErr w:type="spellEnd"/>
      <w:r w:rsidR="00247F13" w:rsidRPr="00247F13">
        <w:rPr>
          <w:lang w:eastAsia="ru-RU"/>
        </w:rPr>
        <w:t>.</w:t>
      </w:r>
      <w:r w:rsidR="00247F13" w:rsidRPr="00247F13">
        <w:rPr>
          <w:lang w:val="en-US" w:eastAsia="ru-RU"/>
        </w:rPr>
        <w:t>html</w:t>
      </w:r>
      <w:r w:rsidR="00247F13" w:rsidRPr="00247F13">
        <w:rPr>
          <w:lang w:eastAsia="ru-RU"/>
        </w:rPr>
        <w:t xml:space="preserve"> </w:t>
      </w:r>
      <w:r w:rsidR="00247F13" w:rsidRPr="0047099B">
        <w:rPr>
          <w:lang w:eastAsia="ru-RU"/>
        </w:rPr>
        <w:t>(</w:t>
      </w:r>
      <w:r w:rsidR="00247F13">
        <w:rPr>
          <w:lang w:eastAsia="ru-RU"/>
        </w:rPr>
        <w:t>дата обращения 15.11.2018).</w:t>
      </w:r>
    </w:p>
    <w:p w:rsidR="00CD11BC" w:rsidRDefault="00CD11BC" w:rsidP="00302ACC">
      <w:pPr>
        <w:tabs>
          <w:tab w:val="left" w:pos="1134"/>
        </w:tabs>
        <w:rPr>
          <w:lang w:eastAsia="ru-RU"/>
        </w:rPr>
        <w:sectPr w:rsidR="00CD11BC" w:rsidSect="00835180">
          <w:headerReference w:type="default" r:id="rId91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247F13" w:rsidRPr="00247F13" w:rsidRDefault="00247F13" w:rsidP="00302ACC">
      <w:pPr>
        <w:tabs>
          <w:tab w:val="left" w:pos="1134"/>
        </w:tabs>
        <w:rPr>
          <w:lang w:eastAsia="ru-RU"/>
        </w:rPr>
      </w:pPr>
      <w:r w:rsidRPr="00247F13">
        <w:rPr>
          <w:lang w:eastAsia="ru-RU"/>
        </w:rPr>
        <w:lastRenderedPageBreak/>
        <w:t>7</w:t>
      </w:r>
      <w:r w:rsidRPr="00247F13">
        <w:rPr>
          <w:lang w:eastAsia="ru-RU"/>
        </w:rPr>
        <w:tab/>
      </w:r>
      <w:proofErr w:type="spellStart"/>
      <w:r w:rsidRPr="00247F13">
        <w:rPr>
          <w:lang w:eastAsia="ru-RU"/>
        </w:rPr>
        <w:t>Flimmer</w:t>
      </w:r>
      <w:proofErr w:type="spellEnd"/>
      <w:r w:rsidRPr="00247F13">
        <w:rPr>
          <w:lang w:eastAsia="ru-RU"/>
        </w:rPr>
        <w:t xml:space="preserve"> - универсальный </w:t>
      </w:r>
      <w:proofErr w:type="spellStart"/>
      <w:r w:rsidRPr="00247F13">
        <w:rPr>
          <w:lang w:eastAsia="ru-RU"/>
        </w:rPr>
        <w:t>беспилотник</w:t>
      </w:r>
      <w:proofErr w:type="spellEnd"/>
      <w:r w:rsidRPr="00247F13">
        <w:rPr>
          <w:lang w:eastAsia="ru-RU"/>
        </w:rPr>
        <w:t xml:space="preserve">, способный летать, плавать и нырять </w:t>
      </w:r>
      <w:r>
        <w:rPr>
          <w:lang w:eastAsia="ru-RU"/>
        </w:rPr>
        <w:t xml:space="preserve">// </w:t>
      </w:r>
      <w:r w:rsidR="006E6E52" w:rsidRPr="006E6E52">
        <w:rPr>
          <w:lang w:eastAsia="ru-RU"/>
        </w:rPr>
        <w:t>DAILYTECHINFO.</w:t>
      </w:r>
      <w:r w:rsidR="006E6E52">
        <w:rPr>
          <w:lang w:val="en-US" w:eastAsia="ru-RU"/>
        </w:rPr>
        <w:t>ORG</w:t>
      </w:r>
      <w:proofErr w:type="gramStart"/>
      <w:r w:rsidR="006E6E52">
        <w:rPr>
          <w:lang w:eastAsia="ru-RU"/>
        </w:rPr>
        <w:t xml:space="preserve"> :</w:t>
      </w:r>
      <w:proofErr w:type="gramEnd"/>
      <w:r w:rsidR="006E6E52">
        <w:rPr>
          <w:lang w:eastAsia="ru-RU"/>
        </w:rPr>
        <w:t xml:space="preserve"> информационный портал</w:t>
      </w:r>
      <w:r>
        <w:rPr>
          <w:lang w:eastAsia="ru-RU"/>
        </w:rPr>
        <w:t>. 201</w:t>
      </w:r>
      <w:r w:rsidRPr="00247F13">
        <w:rPr>
          <w:lang w:eastAsia="ru-RU"/>
        </w:rPr>
        <w:t xml:space="preserve">5. </w:t>
      </w:r>
      <w:r w:rsidR="006E6E52">
        <w:rPr>
          <w:lang w:eastAsia="ru-RU"/>
        </w:rPr>
        <w:t xml:space="preserve">17 авг. </w:t>
      </w:r>
      <w:r>
        <w:rPr>
          <w:lang w:val="en-US" w:eastAsia="ru-RU"/>
        </w:rPr>
        <w:t>URL</w:t>
      </w:r>
      <w:r w:rsidRPr="00247F13">
        <w:rPr>
          <w:lang w:eastAsia="ru-RU"/>
        </w:rPr>
        <w:t xml:space="preserve">. </w:t>
      </w:r>
      <w:r w:rsidRPr="00247F13">
        <w:rPr>
          <w:lang w:val="en-US" w:eastAsia="ru-RU"/>
        </w:rPr>
        <w:t>https</w:t>
      </w:r>
      <w:r w:rsidRPr="00247F13">
        <w:rPr>
          <w:lang w:eastAsia="ru-RU"/>
        </w:rPr>
        <w:t>://</w:t>
      </w:r>
      <w:r w:rsidRPr="00247F13">
        <w:rPr>
          <w:lang w:val="en-US" w:eastAsia="ru-RU"/>
        </w:rPr>
        <w:t>www</w:t>
      </w:r>
      <w:r w:rsidRPr="00247F13">
        <w:rPr>
          <w:lang w:eastAsia="ru-RU"/>
        </w:rPr>
        <w:t>.</w:t>
      </w:r>
      <w:proofErr w:type="spellStart"/>
      <w:r w:rsidRPr="00247F13">
        <w:rPr>
          <w:lang w:val="en-US" w:eastAsia="ru-RU"/>
        </w:rPr>
        <w:t>dailytechinfo</w:t>
      </w:r>
      <w:proofErr w:type="spellEnd"/>
      <w:r w:rsidRPr="00247F13">
        <w:rPr>
          <w:lang w:eastAsia="ru-RU"/>
        </w:rPr>
        <w:t>.</w:t>
      </w:r>
      <w:r w:rsidRPr="00247F13">
        <w:rPr>
          <w:lang w:val="en-US" w:eastAsia="ru-RU"/>
        </w:rPr>
        <w:t>org</w:t>
      </w:r>
      <w:r w:rsidRPr="00247F13">
        <w:rPr>
          <w:lang w:eastAsia="ru-RU"/>
        </w:rPr>
        <w:t>/</w:t>
      </w:r>
      <w:r w:rsidRPr="00247F13">
        <w:rPr>
          <w:lang w:val="en-US" w:eastAsia="ru-RU"/>
        </w:rPr>
        <w:t>military</w:t>
      </w:r>
      <w:r w:rsidRPr="00247F13">
        <w:rPr>
          <w:lang w:eastAsia="ru-RU"/>
        </w:rPr>
        <w:t>/7287-</w:t>
      </w:r>
      <w:proofErr w:type="spellStart"/>
      <w:r w:rsidRPr="00247F13">
        <w:rPr>
          <w:lang w:val="en-US" w:eastAsia="ru-RU"/>
        </w:rPr>
        <w:t>flimmer</w:t>
      </w:r>
      <w:proofErr w:type="spellEnd"/>
      <w:r w:rsidRPr="00247F13">
        <w:rPr>
          <w:lang w:eastAsia="ru-RU"/>
        </w:rPr>
        <w:t>-</w:t>
      </w:r>
      <w:proofErr w:type="spellStart"/>
      <w:r w:rsidRPr="00247F13">
        <w:rPr>
          <w:lang w:val="en-US" w:eastAsia="ru-RU"/>
        </w:rPr>
        <w:t>universalnyy</w:t>
      </w:r>
      <w:proofErr w:type="spellEnd"/>
      <w:r w:rsidRPr="00247F13">
        <w:rPr>
          <w:lang w:eastAsia="ru-RU"/>
        </w:rPr>
        <w:t>-</w:t>
      </w:r>
      <w:proofErr w:type="spellStart"/>
      <w:r w:rsidRPr="00247F13">
        <w:rPr>
          <w:lang w:val="en-US" w:eastAsia="ru-RU"/>
        </w:rPr>
        <w:t>bespilotnik</w:t>
      </w:r>
      <w:proofErr w:type="spellEnd"/>
      <w:r w:rsidRPr="00247F13">
        <w:rPr>
          <w:lang w:eastAsia="ru-RU"/>
        </w:rPr>
        <w:t>-</w:t>
      </w:r>
      <w:proofErr w:type="spellStart"/>
      <w:r w:rsidRPr="00247F13">
        <w:rPr>
          <w:lang w:val="en-US" w:eastAsia="ru-RU"/>
        </w:rPr>
        <w:t>sposobnyy</w:t>
      </w:r>
      <w:proofErr w:type="spellEnd"/>
      <w:r w:rsidRPr="00247F13">
        <w:rPr>
          <w:lang w:eastAsia="ru-RU"/>
        </w:rPr>
        <w:t>-</w:t>
      </w:r>
      <w:proofErr w:type="spellStart"/>
      <w:r w:rsidRPr="00247F13">
        <w:rPr>
          <w:lang w:val="en-US" w:eastAsia="ru-RU"/>
        </w:rPr>
        <w:t>letat</w:t>
      </w:r>
      <w:proofErr w:type="spellEnd"/>
      <w:r w:rsidRPr="00247F13">
        <w:rPr>
          <w:lang w:eastAsia="ru-RU"/>
        </w:rPr>
        <w:t>-</w:t>
      </w:r>
      <w:proofErr w:type="spellStart"/>
      <w:r w:rsidRPr="00247F13">
        <w:rPr>
          <w:lang w:val="en-US" w:eastAsia="ru-RU"/>
        </w:rPr>
        <w:t>plavat</w:t>
      </w:r>
      <w:proofErr w:type="spellEnd"/>
      <w:r w:rsidRPr="00247F13">
        <w:rPr>
          <w:lang w:eastAsia="ru-RU"/>
        </w:rPr>
        <w:t>-</w:t>
      </w:r>
      <w:proofErr w:type="spellStart"/>
      <w:r w:rsidRPr="00247F13">
        <w:rPr>
          <w:lang w:val="en-US" w:eastAsia="ru-RU"/>
        </w:rPr>
        <w:t>i</w:t>
      </w:r>
      <w:proofErr w:type="spellEnd"/>
      <w:r w:rsidRPr="00247F13">
        <w:rPr>
          <w:lang w:eastAsia="ru-RU"/>
        </w:rPr>
        <w:t>-</w:t>
      </w:r>
      <w:proofErr w:type="spellStart"/>
      <w:r w:rsidRPr="00247F13">
        <w:rPr>
          <w:lang w:val="en-US" w:eastAsia="ru-RU"/>
        </w:rPr>
        <w:t>nyryat</w:t>
      </w:r>
      <w:proofErr w:type="spellEnd"/>
      <w:r w:rsidRPr="00247F13">
        <w:rPr>
          <w:lang w:eastAsia="ru-RU"/>
        </w:rPr>
        <w:t>.</w:t>
      </w:r>
      <w:r w:rsidRPr="00247F13">
        <w:rPr>
          <w:lang w:val="en-US" w:eastAsia="ru-RU"/>
        </w:rPr>
        <w:t>html</w:t>
      </w:r>
      <w:r w:rsidRPr="00247F13">
        <w:rPr>
          <w:lang w:eastAsia="ru-RU"/>
        </w:rPr>
        <w:t xml:space="preserve"> </w:t>
      </w:r>
      <w:r w:rsidRPr="0047099B">
        <w:rPr>
          <w:lang w:eastAsia="ru-RU"/>
        </w:rPr>
        <w:t>(</w:t>
      </w:r>
      <w:r>
        <w:rPr>
          <w:lang w:eastAsia="ru-RU"/>
        </w:rPr>
        <w:t>дата обращения 15.11.2018).</w:t>
      </w:r>
    </w:p>
    <w:p w:rsidR="0047099B" w:rsidRDefault="00F309B4" w:rsidP="00302ACC">
      <w:pPr>
        <w:tabs>
          <w:tab w:val="left" w:pos="1134"/>
        </w:tabs>
        <w:rPr>
          <w:lang w:eastAsia="ru-RU"/>
        </w:rPr>
      </w:pPr>
      <w:r w:rsidRPr="006E6E52">
        <w:rPr>
          <w:lang w:eastAsia="ru-RU"/>
        </w:rPr>
        <w:t>8</w:t>
      </w:r>
      <w:r w:rsidRPr="006E6E52">
        <w:rPr>
          <w:lang w:eastAsia="ru-RU"/>
        </w:rPr>
        <w:tab/>
      </w:r>
      <w:proofErr w:type="spellStart"/>
      <w:r w:rsidR="006E6E52" w:rsidRPr="006E6E52">
        <w:rPr>
          <w:lang w:eastAsia="ru-RU"/>
        </w:rPr>
        <w:t>Беспилотник</w:t>
      </w:r>
      <w:proofErr w:type="spellEnd"/>
      <w:r w:rsidR="006E6E52" w:rsidRPr="006E6E52">
        <w:rPr>
          <w:lang w:eastAsia="ru-RU"/>
        </w:rPr>
        <w:t xml:space="preserve"> </w:t>
      </w:r>
      <w:proofErr w:type="spellStart"/>
      <w:r w:rsidR="006E6E52" w:rsidRPr="006E6E52">
        <w:rPr>
          <w:lang w:eastAsia="ru-RU"/>
        </w:rPr>
        <w:t>Loon</w:t>
      </w:r>
      <w:proofErr w:type="spellEnd"/>
      <w:r w:rsidR="006E6E52" w:rsidRPr="006E6E52">
        <w:rPr>
          <w:lang w:eastAsia="ru-RU"/>
        </w:rPr>
        <w:t xml:space="preserve"> </w:t>
      </w:r>
      <w:proofErr w:type="spellStart"/>
      <w:r w:rsidR="006E6E52" w:rsidRPr="006E6E52">
        <w:rPr>
          <w:lang w:eastAsia="ru-RU"/>
        </w:rPr>
        <w:t>Copter</w:t>
      </w:r>
      <w:proofErr w:type="spellEnd"/>
      <w:r w:rsidR="006E6E52" w:rsidRPr="006E6E52">
        <w:rPr>
          <w:lang w:eastAsia="ru-RU"/>
        </w:rPr>
        <w:t xml:space="preserve"> может летать, плавать и нырять</w:t>
      </w:r>
      <w:r w:rsidR="006E6E52" w:rsidRPr="00247F13">
        <w:rPr>
          <w:lang w:eastAsia="ru-RU"/>
        </w:rPr>
        <w:t xml:space="preserve"> </w:t>
      </w:r>
      <w:r w:rsidR="006E6E52">
        <w:rPr>
          <w:lang w:eastAsia="ru-RU"/>
        </w:rPr>
        <w:t xml:space="preserve">// </w:t>
      </w:r>
      <w:r w:rsidR="006E6E52" w:rsidRPr="006E6E52">
        <w:rPr>
          <w:lang w:eastAsia="ru-RU"/>
        </w:rPr>
        <w:t>DAILYTECHINFO.</w:t>
      </w:r>
      <w:r w:rsidR="006E6E52">
        <w:rPr>
          <w:lang w:val="en-US" w:eastAsia="ru-RU"/>
        </w:rPr>
        <w:t>ORG</w:t>
      </w:r>
      <w:proofErr w:type="gramStart"/>
      <w:r w:rsidR="006E6E52">
        <w:rPr>
          <w:lang w:eastAsia="ru-RU"/>
        </w:rPr>
        <w:t xml:space="preserve"> :</w:t>
      </w:r>
      <w:proofErr w:type="gramEnd"/>
      <w:r w:rsidR="006E6E52">
        <w:rPr>
          <w:lang w:eastAsia="ru-RU"/>
        </w:rPr>
        <w:t xml:space="preserve"> информационный портал. 2016</w:t>
      </w:r>
      <w:r w:rsidR="006E6E52" w:rsidRPr="00247F13">
        <w:rPr>
          <w:lang w:eastAsia="ru-RU"/>
        </w:rPr>
        <w:t xml:space="preserve">. </w:t>
      </w:r>
      <w:r w:rsidR="006E6E52">
        <w:rPr>
          <w:lang w:eastAsia="ru-RU"/>
        </w:rPr>
        <w:t xml:space="preserve">30 янв. </w:t>
      </w:r>
      <w:r w:rsidR="006E6E52">
        <w:rPr>
          <w:lang w:val="en-US" w:eastAsia="ru-RU"/>
        </w:rPr>
        <w:t>URL</w:t>
      </w:r>
      <w:r w:rsidR="006E6E52" w:rsidRPr="00247F13">
        <w:rPr>
          <w:lang w:eastAsia="ru-RU"/>
        </w:rPr>
        <w:t xml:space="preserve">. </w:t>
      </w:r>
      <w:r w:rsidR="006E6E52" w:rsidRPr="006E6E52">
        <w:rPr>
          <w:lang w:val="en-US" w:eastAsia="ru-RU"/>
        </w:rPr>
        <w:t>https</w:t>
      </w:r>
      <w:r w:rsidR="006E6E52" w:rsidRPr="006E6E52">
        <w:rPr>
          <w:lang w:eastAsia="ru-RU"/>
        </w:rPr>
        <w:t>://</w:t>
      </w:r>
      <w:r w:rsidR="006E6E52" w:rsidRPr="006E6E52">
        <w:rPr>
          <w:lang w:val="en-US" w:eastAsia="ru-RU"/>
        </w:rPr>
        <w:t>www</w:t>
      </w:r>
      <w:r w:rsidR="006E6E52" w:rsidRPr="006E6E52">
        <w:rPr>
          <w:lang w:eastAsia="ru-RU"/>
        </w:rPr>
        <w:t>.</w:t>
      </w:r>
      <w:proofErr w:type="spellStart"/>
      <w:r w:rsidR="006E6E52" w:rsidRPr="006E6E52">
        <w:rPr>
          <w:lang w:val="en-US" w:eastAsia="ru-RU"/>
        </w:rPr>
        <w:t>dailytechinfo</w:t>
      </w:r>
      <w:proofErr w:type="spellEnd"/>
      <w:r w:rsidR="006E6E52" w:rsidRPr="006E6E52">
        <w:rPr>
          <w:lang w:eastAsia="ru-RU"/>
        </w:rPr>
        <w:t>.</w:t>
      </w:r>
      <w:r w:rsidR="006E6E52" w:rsidRPr="006E6E52">
        <w:rPr>
          <w:lang w:val="en-US" w:eastAsia="ru-RU"/>
        </w:rPr>
        <w:t>org</w:t>
      </w:r>
      <w:r w:rsidR="006E6E52" w:rsidRPr="006E6E52">
        <w:rPr>
          <w:lang w:eastAsia="ru-RU"/>
        </w:rPr>
        <w:t>/</w:t>
      </w:r>
      <w:r w:rsidR="006E6E52" w:rsidRPr="006E6E52">
        <w:rPr>
          <w:lang w:val="en-US" w:eastAsia="ru-RU"/>
        </w:rPr>
        <w:t>robots</w:t>
      </w:r>
      <w:r w:rsidR="006E6E52" w:rsidRPr="006E6E52">
        <w:rPr>
          <w:lang w:eastAsia="ru-RU"/>
        </w:rPr>
        <w:t>/7785-</w:t>
      </w:r>
      <w:proofErr w:type="spellStart"/>
      <w:r w:rsidR="006E6E52" w:rsidRPr="006E6E52">
        <w:rPr>
          <w:lang w:val="en-US" w:eastAsia="ru-RU"/>
        </w:rPr>
        <w:t>bespilotnik</w:t>
      </w:r>
      <w:proofErr w:type="spellEnd"/>
      <w:r w:rsidR="006E6E52" w:rsidRPr="006E6E52">
        <w:rPr>
          <w:lang w:eastAsia="ru-RU"/>
        </w:rPr>
        <w:t>-</w:t>
      </w:r>
      <w:r w:rsidR="006E6E52" w:rsidRPr="006E6E52">
        <w:rPr>
          <w:lang w:val="en-US" w:eastAsia="ru-RU"/>
        </w:rPr>
        <w:t>loon</w:t>
      </w:r>
      <w:r w:rsidR="006E6E52" w:rsidRPr="006E6E52">
        <w:rPr>
          <w:lang w:eastAsia="ru-RU"/>
        </w:rPr>
        <w:t>-</w:t>
      </w:r>
      <w:r w:rsidR="006E6E52" w:rsidRPr="006E6E52">
        <w:rPr>
          <w:lang w:val="en-US" w:eastAsia="ru-RU"/>
        </w:rPr>
        <w:t>copter</w:t>
      </w:r>
      <w:r w:rsidR="006E6E52" w:rsidRPr="006E6E52">
        <w:rPr>
          <w:lang w:eastAsia="ru-RU"/>
        </w:rPr>
        <w:t>-</w:t>
      </w:r>
      <w:proofErr w:type="spellStart"/>
      <w:r w:rsidR="006E6E52" w:rsidRPr="006E6E52">
        <w:rPr>
          <w:lang w:val="en-US" w:eastAsia="ru-RU"/>
        </w:rPr>
        <w:t>mozhet</w:t>
      </w:r>
      <w:proofErr w:type="spellEnd"/>
      <w:r w:rsidR="006E6E52" w:rsidRPr="006E6E52">
        <w:rPr>
          <w:lang w:eastAsia="ru-RU"/>
        </w:rPr>
        <w:t>-</w:t>
      </w:r>
      <w:proofErr w:type="spellStart"/>
      <w:r w:rsidR="006E6E52" w:rsidRPr="006E6E52">
        <w:rPr>
          <w:lang w:val="en-US" w:eastAsia="ru-RU"/>
        </w:rPr>
        <w:t>letat</w:t>
      </w:r>
      <w:proofErr w:type="spellEnd"/>
      <w:r w:rsidR="006E6E52" w:rsidRPr="006E6E52">
        <w:rPr>
          <w:lang w:eastAsia="ru-RU"/>
        </w:rPr>
        <w:t>-</w:t>
      </w:r>
      <w:proofErr w:type="spellStart"/>
      <w:r w:rsidR="006E6E52" w:rsidRPr="006E6E52">
        <w:rPr>
          <w:lang w:val="en-US" w:eastAsia="ru-RU"/>
        </w:rPr>
        <w:t>plavat</w:t>
      </w:r>
      <w:proofErr w:type="spellEnd"/>
      <w:r w:rsidR="006E6E52" w:rsidRPr="006E6E52">
        <w:rPr>
          <w:lang w:eastAsia="ru-RU"/>
        </w:rPr>
        <w:t>-</w:t>
      </w:r>
      <w:proofErr w:type="spellStart"/>
      <w:r w:rsidR="006E6E52" w:rsidRPr="006E6E52">
        <w:rPr>
          <w:lang w:val="en-US" w:eastAsia="ru-RU"/>
        </w:rPr>
        <w:t>i</w:t>
      </w:r>
      <w:proofErr w:type="spellEnd"/>
      <w:r w:rsidR="006E6E52" w:rsidRPr="006E6E52">
        <w:rPr>
          <w:lang w:eastAsia="ru-RU"/>
        </w:rPr>
        <w:t>-</w:t>
      </w:r>
      <w:proofErr w:type="spellStart"/>
      <w:r w:rsidR="006E6E52" w:rsidRPr="006E6E52">
        <w:rPr>
          <w:lang w:val="en-US" w:eastAsia="ru-RU"/>
        </w:rPr>
        <w:t>nyryat</w:t>
      </w:r>
      <w:proofErr w:type="spellEnd"/>
      <w:r w:rsidR="006E6E52" w:rsidRPr="006E6E52">
        <w:rPr>
          <w:lang w:eastAsia="ru-RU"/>
        </w:rPr>
        <w:t>.</w:t>
      </w:r>
      <w:r w:rsidR="006E6E52" w:rsidRPr="006E6E52">
        <w:rPr>
          <w:lang w:val="en-US" w:eastAsia="ru-RU"/>
        </w:rPr>
        <w:t>html</w:t>
      </w:r>
      <w:r w:rsidR="006E6E52" w:rsidRPr="006E6E52">
        <w:rPr>
          <w:lang w:eastAsia="ru-RU"/>
        </w:rPr>
        <w:t xml:space="preserve"> </w:t>
      </w:r>
      <w:r w:rsidR="006E6E52" w:rsidRPr="0047099B">
        <w:rPr>
          <w:lang w:eastAsia="ru-RU"/>
        </w:rPr>
        <w:t>(</w:t>
      </w:r>
      <w:r w:rsidR="006E6E52">
        <w:rPr>
          <w:lang w:eastAsia="ru-RU"/>
        </w:rPr>
        <w:t>дата обращения 15.11.2018).</w:t>
      </w:r>
    </w:p>
    <w:p w:rsidR="002A4934" w:rsidRDefault="002A4934" w:rsidP="00302ACC">
      <w:pPr>
        <w:tabs>
          <w:tab w:val="left" w:pos="1134"/>
        </w:tabs>
        <w:rPr>
          <w:lang w:eastAsia="ru-RU"/>
        </w:rPr>
      </w:pPr>
      <w:r>
        <w:rPr>
          <w:lang w:eastAsia="ru-RU"/>
        </w:rPr>
        <w:t>9</w:t>
      </w:r>
      <w:r>
        <w:rPr>
          <w:lang w:eastAsia="ru-RU"/>
        </w:rPr>
        <w:tab/>
      </w:r>
      <w:proofErr w:type="spellStart"/>
      <w:r w:rsidRPr="002A4934">
        <w:rPr>
          <w:lang w:eastAsia="ru-RU"/>
        </w:rPr>
        <w:t>AquaMav</w:t>
      </w:r>
      <w:proofErr w:type="spellEnd"/>
      <w:r w:rsidRPr="002A4934">
        <w:rPr>
          <w:lang w:eastAsia="ru-RU"/>
        </w:rPr>
        <w:t xml:space="preserve"> - </w:t>
      </w:r>
      <w:proofErr w:type="spellStart"/>
      <w:r w:rsidRPr="002A4934">
        <w:rPr>
          <w:lang w:eastAsia="ru-RU"/>
        </w:rPr>
        <w:t>беспилотник</w:t>
      </w:r>
      <w:proofErr w:type="spellEnd"/>
      <w:r w:rsidRPr="002A4934">
        <w:rPr>
          <w:lang w:eastAsia="ru-RU"/>
        </w:rPr>
        <w:t>, который может летать и нырять, как мо</w:t>
      </w:r>
      <w:r w:rsidRPr="002A4934">
        <w:rPr>
          <w:lang w:eastAsia="ru-RU"/>
        </w:rPr>
        <w:t>р</w:t>
      </w:r>
      <w:r w:rsidRPr="002A4934">
        <w:rPr>
          <w:lang w:eastAsia="ru-RU"/>
        </w:rPr>
        <w:t>ская птица</w:t>
      </w:r>
      <w:r w:rsidRPr="00247F13">
        <w:rPr>
          <w:lang w:eastAsia="ru-RU"/>
        </w:rPr>
        <w:t xml:space="preserve"> </w:t>
      </w:r>
      <w:r>
        <w:rPr>
          <w:lang w:eastAsia="ru-RU"/>
        </w:rPr>
        <w:t xml:space="preserve">// </w:t>
      </w:r>
      <w:r w:rsidRPr="006E6E52">
        <w:rPr>
          <w:lang w:eastAsia="ru-RU"/>
        </w:rPr>
        <w:t>DAILYTECHINFO.</w:t>
      </w:r>
      <w:r>
        <w:rPr>
          <w:lang w:val="en-US" w:eastAsia="ru-RU"/>
        </w:rPr>
        <w:t>ORG</w:t>
      </w:r>
      <w:proofErr w:type="gramStart"/>
      <w:r>
        <w:rPr>
          <w:lang w:eastAsia="ru-RU"/>
        </w:rPr>
        <w:t xml:space="preserve"> :</w:t>
      </w:r>
      <w:proofErr w:type="gramEnd"/>
      <w:r>
        <w:rPr>
          <w:lang w:eastAsia="ru-RU"/>
        </w:rPr>
        <w:t xml:space="preserve"> информационный портал. 2016</w:t>
      </w:r>
      <w:r w:rsidRPr="00247F13">
        <w:rPr>
          <w:lang w:eastAsia="ru-RU"/>
        </w:rPr>
        <w:t xml:space="preserve">. </w:t>
      </w:r>
      <w:r>
        <w:rPr>
          <w:lang w:eastAsia="ru-RU"/>
        </w:rPr>
        <w:t xml:space="preserve">19 дек. </w:t>
      </w:r>
      <w:r>
        <w:rPr>
          <w:lang w:val="en-US" w:eastAsia="ru-RU"/>
        </w:rPr>
        <w:t>URL</w:t>
      </w:r>
      <w:r w:rsidRPr="00247F13">
        <w:rPr>
          <w:lang w:eastAsia="ru-RU"/>
        </w:rPr>
        <w:t xml:space="preserve">. </w:t>
      </w:r>
      <w:r w:rsidRPr="002A4934">
        <w:rPr>
          <w:lang w:val="en-US" w:eastAsia="ru-RU"/>
        </w:rPr>
        <w:t>https</w:t>
      </w:r>
      <w:r w:rsidRPr="002A4934">
        <w:rPr>
          <w:lang w:eastAsia="ru-RU"/>
        </w:rPr>
        <w:t>://</w:t>
      </w:r>
      <w:r w:rsidRPr="002A4934">
        <w:rPr>
          <w:lang w:val="en-US" w:eastAsia="ru-RU"/>
        </w:rPr>
        <w:t>www</w:t>
      </w:r>
      <w:r w:rsidRPr="002A4934">
        <w:rPr>
          <w:lang w:eastAsia="ru-RU"/>
        </w:rPr>
        <w:t>.</w:t>
      </w:r>
      <w:proofErr w:type="spellStart"/>
      <w:r w:rsidRPr="002A4934">
        <w:rPr>
          <w:lang w:val="en-US" w:eastAsia="ru-RU"/>
        </w:rPr>
        <w:t>dailytechinfo</w:t>
      </w:r>
      <w:proofErr w:type="spellEnd"/>
      <w:r w:rsidRPr="002A4934">
        <w:rPr>
          <w:lang w:eastAsia="ru-RU"/>
        </w:rPr>
        <w:t>.</w:t>
      </w:r>
      <w:r w:rsidRPr="002A4934">
        <w:rPr>
          <w:lang w:val="en-US" w:eastAsia="ru-RU"/>
        </w:rPr>
        <w:t>org</w:t>
      </w:r>
      <w:r w:rsidRPr="002A4934">
        <w:rPr>
          <w:lang w:eastAsia="ru-RU"/>
        </w:rPr>
        <w:t>/</w:t>
      </w:r>
      <w:r w:rsidRPr="002A4934">
        <w:rPr>
          <w:lang w:val="en-US" w:eastAsia="ru-RU"/>
        </w:rPr>
        <w:t>robots</w:t>
      </w:r>
      <w:r w:rsidRPr="002A4934">
        <w:rPr>
          <w:lang w:eastAsia="ru-RU"/>
        </w:rPr>
        <w:t>/8761-</w:t>
      </w:r>
      <w:proofErr w:type="spellStart"/>
      <w:r w:rsidRPr="002A4934">
        <w:rPr>
          <w:lang w:val="en-US" w:eastAsia="ru-RU"/>
        </w:rPr>
        <w:t>aquamav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bespilotnik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kotoryy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mozhet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letat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i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nyryat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kak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morskaya</w:t>
      </w:r>
      <w:proofErr w:type="spellEnd"/>
      <w:r w:rsidRPr="002A4934">
        <w:rPr>
          <w:lang w:eastAsia="ru-RU"/>
        </w:rPr>
        <w:t>-</w:t>
      </w:r>
      <w:proofErr w:type="spellStart"/>
      <w:r w:rsidRPr="002A4934">
        <w:rPr>
          <w:lang w:val="en-US" w:eastAsia="ru-RU"/>
        </w:rPr>
        <w:t>ptica</w:t>
      </w:r>
      <w:proofErr w:type="spellEnd"/>
      <w:r w:rsidRPr="002A4934">
        <w:rPr>
          <w:lang w:eastAsia="ru-RU"/>
        </w:rPr>
        <w:t>.</w:t>
      </w:r>
      <w:r w:rsidRPr="002A4934">
        <w:rPr>
          <w:lang w:val="en-US" w:eastAsia="ru-RU"/>
        </w:rPr>
        <w:t>html</w:t>
      </w:r>
      <w:r w:rsidRPr="006E6E52">
        <w:rPr>
          <w:lang w:eastAsia="ru-RU"/>
        </w:rPr>
        <w:t xml:space="preserve"> </w:t>
      </w:r>
      <w:r w:rsidRPr="0047099B">
        <w:rPr>
          <w:lang w:eastAsia="ru-RU"/>
        </w:rPr>
        <w:t>(</w:t>
      </w:r>
      <w:r>
        <w:rPr>
          <w:lang w:eastAsia="ru-RU"/>
        </w:rPr>
        <w:t>дата обращения 15.11.2018).</w:t>
      </w:r>
    </w:p>
    <w:p w:rsidR="00DE7EDC" w:rsidRDefault="00302ACC" w:rsidP="00DE7EDC">
      <w:pPr>
        <w:tabs>
          <w:tab w:val="left" w:pos="1134"/>
        </w:tabs>
        <w:rPr>
          <w:bCs/>
          <w:lang w:eastAsia="ru-RU"/>
        </w:rPr>
      </w:pPr>
      <w:r>
        <w:rPr>
          <w:lang w:eastAsia="ru-RU"/>
        </w:rPr>
        <w:t>10</w:t>
      </w:r>
      <w:r>
        <w:rPr>
          <w:lang w:eastAsia="ru-RU"/>
        </w:rPr>
        <w:tab/>
      </w:r>
      <w:r>
        <w:t>CRACUNS</w:t>
      </w:r>
      <w:r w:rsidR="00DE7EDC" w:rsidRPr="00B647BB">
        <w:rPr>
          <w:bCs/>
          <w:lang w:eastAsia="ru-RU"/>
        </w:rPr>
        <w:t>. Технические характеристики. Фото.</w:t>
      </w:r>
      <w:r w:rsidR="00DE7EDC">
        <w:rPr>
          <w:bCs/>
          <w:lang w:eastAsia="ru-RU"/>
        </w:rPr>
        <w:t xml:space="preserve"> // </w:t>
      </w:r>
      <w:proofErr w:type="gramStart"/>
      <w:r w:rsidR="00DE7EDC">
        <w:rPr>
          <w:bCs/>
          <w:lang w:val="en-US" w:eastAsia="ru-RU"/>
        </w:rPr>
        <w:t>A</w:t>
      </w:r>
      <w:r w:rsidR="00DE7EDC" w:rsidRPr="00B647BB">
        <w:rPr>
          <w:bCs/>
          <w:lang w:eastAsia="ru-RU"/>
        </w:rPr>
        <w:t>VIA.PRO</w:t>
      </w:r>
      <w:r w:rsidR="00DE7EDC">
        <w:rPr>
          <w:bCs/>
          <w:lang w:eastAsia="ru-RU"/>
        </w:rPr>
        <w:t xml:space="preserve"> :</w:t>
      </w:r>
      <w:proofErr w:type="gramEnd"/>
      <w:r w:rsidR="00DE7EDC">
        <w:rPr>
          <w:bCs/>
          <w:lang w:eastAsia="ru-RU"/>
        </w:rPr>
        <w:t xml:space="preserve"> н</w:t>
      </w:r>
      <w:r w:rsidR="00DE7EDC">
        <w:rPr>
          <w:bCs/>
          <w:lang w:eastAsia="ru-RU"/>
        </w:rPr>
        <w:t>о</w:t>
      </w:r>
      <w:r w:rsidR="00DE7EDC">
        <w:rPr>
          <w:bCs/>
          <w:lang w:eastAsia="ru-RU"/>
        </w:rPr>
        <w:t xml:space="preserve">востной портал. 2017. 11 дек. </w:t>
      </w:r>
      <w:r w:rsidR="00DE7EDC">
        <w:rPr>
          <w:bCs/>
          <w:lang w:val="en-US" w:eastAsia="ru-RU"/>
        </w:rPr>
        <w:t>URL</w:t>
      </w:r>
      <w:r w:rsidR="00DE7EDC" w:rsidRPr="00B647BB">
        <w:rPr>
          <w:bCs/>
          <w:lang w:eastAsia="ru-RU"/>
        </w:rPr>
        <w:t xml:space="preserve">. </w:t>
      </w:r>
      <w:r w:rsidR="00DE7EDC" w:rsidRPr="00DE7EDC">
        <w:rPr>
          <w:bCs/>
          <w:lang w:val="en-US" w:eastAsia="ru-RU"/>
        </w:rPr>
        <w:t>http</w:t>
      </w:r>
      <w:r w:rsidR="00DE7EDC" w:rsidRPr="00DE7EDC">
        <w:rPr>
          <w:bCs/>
          <w:lang w:eastAsia="ru-RU"/>
        </w:rPr>
        <w:t>://</w:t>
      </w:r>
      <w:proofErr w:type="spellStart"/>
      <w:r w:rsidR="00DE7EDC" w:rsidRPr="00DE7EDC">
        <w:rPr>
          <w:bCs/>
          <w:lang w:val="en-US" w:eastAsia="ru-RU"/>
        </w:rPr>
        <w:t>avia</w:t>
      </w:r>
      <w:proofErr w:type="spellEnd"/>
      <w:r w:rsidR="00DE7EDC" w:rsidRPr="00DE7EDC">
        <w:rPr>
          <w:bCs/>
          <w:lang w:eastAsia="ru-RU"/>
        </w:rPr>
        <w:t>.</w:t>
      </w:r>
      <w:r w:rsidR="00DE7EDC" w:rsidRPr="00DE7EDC">
        <w:rPr>
          <w:bCs/>
          <w:lang w:val="en-US" w:eastAsia="ru-RU"/>
        </w:rPr>
        <w:t>pro</w:t>
      </w:r>
      <w:r w:rsidR="00DE7EDC" w:rsidRPr="00DE7EDC">
        <w:rPr>
          <w:bCs/>
          <w:lang w:eastAsia="ru-RU"/>
        </w:rPr>
        <w:t>/</w:t>
      </w:r>
      <w:r w:rsidR="00DE7EDC" w:rsidRPr="00DE7EDC">
        <w:rPr>
          <w:bCs/>
          <w:lang w:val="en-US" w:eastAsia="ru-RU"/>
        </w:rPr>
        <w:t>blog</w:t>
      </w:r>
      <w:r w:rsidR="00DE7EDC" w:rsidRPr="00DE7EDC">
        <w:rPr>
          <w:bCs/>
          <w:lang w:eastAsia="ru-RU"/>
        </w:rPr>
        <w:t>/</w:t>
      </w:r>
      <w:proofErr w:type="spellStart"/>
      <w:r w:rsidR="00DE7EDC" w:rsidRPr="00DE7EDC">
        <w:rPr>
          <w:bCs/>
          <w:lang w:val="en-US" w:eastAsia="ru-RU"/>
        </w:rPr>
        <w:t>cracuns</w:t>
      </w:r>
      <w:proofErr w:type="spellEnd"/>
      <w:r w:rsidR="00DE7EDC" w:rsidRPr="00DE7EDC">
        <w:rPr>
          <w:bCs/>
          <w:lang w:eastAsia="ru-RU"/>
        </w:rPr>
        <w:t>-</w:t>
      </w:r>
      <w:proofErr w:type="spellStart"/>
      <w:r w:rsidR="00DE7EDC" w:rsidRPr="00DE7EDC">
        <w:rPr>
          <w:bCs/>
          <w:lang w:val="en-US" w:eastAsia="ru-RU"/>
        </w:rPr>
        <w:t>tehnicheskie</w:t>
      </w:r>
      <w:proofErr w:type="spellEnd"/>
      <w:r w:rsidR="00DE7EDC" w:rsidRPr="00DE7EDC">
        <w:rPr>
          <w:bCs/>
          <w:lang w:eastAsia="ru-RU"/>
        </w:rPr>
        <w:t>-</w:t>
      </w:r>
      <w:proofErr w:type="spellStart"/>
      <w:r w:rsidR="00DE7EDC" w:rsidRPr="00DE7EDC">
        <w:rPr>
          <w:bCs/>
          <w:lang w:val="en-US" w:eastAsia="ru-RU"/>
        </w:rPr>
        <w:t>harakteristiki</w:t>
      </w:r>
      <w:proofErr w:type="spellEnd"/>
      <w:r w:rsidR="00DE7EDC" w:rsidRPr="00DE7EDC">
        <w:rPr>
          <w:bCs/>
          <w:lang w:eastAsia="ru-RU"/>
        </w:rPr>
        <w:t>-</w:t>
      </w:r>
      <w:proofErr w:type="spellStart"/>
      <w:r w:rsidR="00DE7EDC" w:rsidRPr="00DE7EDC">
        <w:rPr>
          <w:bCs/>
          <w:lang w:val="en-US" w:eastAsia="ru-RU"/>
        </w:rPr>
        <w:t>foto</w:t>
      </w:r>
      <w:proofErr w:type="spellEnd"/>
      <w:r w:rsidR="00DE7EDC" w:rsidRPr="00B647BB">
        <w:rPr>
          <w:bCs/>
          <w:lang w:eastAsia="ru-RU"/>
        </w:rPr>
        <w:t xml:space="preserve"> (</w:t>
      </w:r>
      <w:r w:rsidR="00DE7EDC">
        <w:rPr>
          <w:bCs/>
          <w:lang w:eastAsia="ru-RU"/>
        </w:rPr>
        <w:t>дата обращения 15.11.2018).</w:t>
      </w:r>
    </w:p>
    <w:p w:rsidR="00302ACC" w:rsidRDefault="00CD11BC" w:rsidP="00CD11BC">
      <w:pPr>
        <w:tabs>
          <w:tab w:val="left" w:pos="1134"/>
        </w:tabs>
        <w:rPr>
          <w:bCs/>
          <w:lang w:eastAsia="ru-RU"/>
        </w:rPr>
      </w:pPr>
      <w:r>
        <w:rPr>
          <w:bCs/>
          <w:lang w:eastAsia="ru-RU"/>
        </w:rPr>
        <w:t>11</w:t>
      </w:r>
      <w:r>
        <w:rPr>
          <w:bCs/>
          <w:lang w:eastAsia="ru-RU"/>
        </w:rPr>
        <w:tab/>
        <w:t>Р</w:t>
      </w:r>
      <w:r w:rsidRPr="00CD11BC">
        <w:rPr>
          <w:bCs/>
          <w:lang w:eastAsia="ru-RU"/>
        </w:rPr>
        <w:t>асчет аэродинамических характеристик самолета</w:t>
      </w:r>
      <w:proofErr w:type="gramStart"/>
      <w:r w:rsidR="008D3ECF">
        <w:rPr>
          <w:bCs/>
          <w:lang w:eastAsia="ru-RU"/>
        </w:rPr>
        <w:t xml:space="preserve"> </w:t>
      </w:r>
      <w:r>
        <w:rPr>
          <w:bCs/>
          <w:lang w:eastAsia="ru-RU"/>
        </w:rPr>
        <w:t>:</w:t>
      </w:r>
      <w:proofErr w:type="gramEnd"/>
      <w:r>
        <w:rPr>
          <w:bCs/>
          <w:lang w:eastAsia="ru-RU"/>
        </w:rPr>
        <w:t xml:space="preserve"> у</w:t>
      </w:r>
      <w:r w:rsidRPr="00CD11BC">
        <w:rPr>
          <w:bCs/>
          <w:lang w:eastAsia="ru-RU"/>
        </w:rPr>
        <w:t>чебно-методические указания по курсу</w:t>
      </w:r>
      <w:r>
        <w:rPr>
          <w:bCs/>
          <w:lang w:eastAsia="ru-RU"/>
        </w:rPr>
        <w:t xml:space="preserve"> </w:t>
      </w:r>
      <w:r w:rsidRPr="00CD11BC">
        <w:rPr>
          <w:bCs/>
          <w:lang w:eastAsia="ru-RU"/>
        </w:rPr>
        <w:t>"Аэродинамика"</w:t>
      </w:r>
      <w:r>
        <w:rPr>
          <w:bCs/>
          <w:lang w:eastAsia="ru-RU"/>
        </w:rPr>
        <w:t xml:space="preserve"> / сост. </w:t>
      </w:r>
      <w:r w:rsidRPr="00CD11BC">
        <w:rPr>
          <w:bCs/>
          <w:lang w:eastAsia="ru-RU"/>
        </w:rPr>
        <w:t>В.</w:t>
      </w:r>
      <w:r>
        <w:rPr>
          <w:bCs/>
          <w:lang w:eastAsia="ru-RU"/>
        </w:rPr>
        <w:t xml:space="preserve"> </w:t>
      </w:r>
      <w:r w:rsidRPr="00CD11BC">
        <w:rPr>
          <w:bCs/>
          <w:lang w:eastAsia="ru-RU"/>
        </w:rPr>
        <w:t>В.</w:t>
      </w:r>
      <w:r>
        <w:rPr>
          <w:bCs/>
          <w:lang w:eastAsia="ru-RU"/>
        </w:rPr>
        <w:t xml:space="preserve"> </w:t>
      </w:r>
      <w:r w:rsidRPr="00CD11BC">
        <w:rPr>
          <w:bCs/>
          <w:lang w:eastAsia="ru-RU"/>
        </w:rPr>
        <w:t>Фролов.</w:t>
      </w:r>
      <w:r w:rsidR="00EE4B72">
        <w:rPr>
          <w:bCs/>
          <w:lang w:eastAsia="ru-RU"/>
        </w:rPr>
        <w:t xml:space="preserve"> – </w:t>
      </w:r>
      <w:r w:rsidRPr="00CD11BC">
        <w:rPr>
          <w:bCs/>
          <w:lang w:eastAsia="ru-RU"/>
        </w:rPr>
        <w:t>Комсомольск-на-Амуре</w:t>
      </w:r>
      <w:proofErr w:type="gramStart"/>
      <w:r w:rsidR="00EE4B72">
        <w:rPr>
          <w:bCs/>
          <w:lang w:eastAsia="ru-RU"/>
        </w:rPr>
        <w:t xml:space="preserve"> </w:t>
      </w:r>
      <w:r w:rsidRPr="00CD11BC">
        <w:rPr>
          <w:bCs/>
          <w:lang w:eastAsia="ru-RU"/>
        </w:rPr>
        <w:t>:</w:t>
      </w:r>
      <w:proofErr w:type="gramEnd"/>
      <w:r w:rsidRPr="00CD11BC">
        <w:rPr>
          <w:bCs/>
          <w:lang w:eastAsia="ru-RU"/>
        </w:rPr>
        <w:t xml:space="preserve"> </w:t>
      </w:r>
      <w:r w:rsidR="00EE4B72">
        <w:rPr>
          <w:bCs/>
          <w:lang w:eastAsia="ru-RU"/>
        </w:rPr>
        <w:t>Комсомольский-на-Амуре государственный техн</w:t>
      </w:r>
      <w:r w:rsidR="00EE4B72">
        <w:rPr>
          <w:bCs/>
          <w:lang w:eastAsia="ru-RU"/>
        </w:rPr>
        <w:t>и</w:t>
      </w:r>
      <w:r w:rsidR="00EE4B72">
        <w:rPr>
          <w:bCs/>
          <w:lang w:eastAsia="ru-RU"/>
        </w:rPr>
        <w:t>ческий университет</w:t>
      </w:r>
      <w:r w:rsidRPr="00CD11BC">
        <w:rPr>
          <w:bCs/>
          <w:lang w:eastAsia="ru-RU"/>
        </w:rPr>
        <w:t>, 2004.</w:t>
      </w:r>
      <w:r w:rsidR="00EE4B72">
        <w:rPr>
          <w:bCs/>
          <w:lang w:eastAsia="ru-RU"/>
        </w:rPr>
        <w:t xml:space="preserve"> – </w:t>
      </w:r>
      <w:r w:rsidRPr="00CD11BC">
        <w:rPr>
          <w:bCs/>
          <w:lang w:eastAsia="ru-RU"/>
        </w:rPr>
        <w:t>36</w:t>
      </w:r>
      <w:r w:rsidR="00EE4B72">
        <w:rPr>
          <w:bCs/>
          <w:lang w:eastAsia="ru-RU"/>
        </w:rPr>
        <w:t xml:space="preserve"> </w:t>
      </w:r>
      <w:proofErr w:type="gramStart"/>
      <w:r w:rsidRPr="00CD11BC">
        <w:rPr>
          <w:bCs/>
          <w:lang w:eastAsia="ru-RU"/>
        </w:rPr>
        <w:t>с</w:t>
      </w:r>
      <w:proofErr w:type="gramEnd"/>
      <w:r w:rsidRPr="00CD11BC">
        <w:rPr>
          <w:bCs/>
          <w:lang w:eastAsia="ru-RU"/>
        </w:rPr>
        <w:t>.</w:t>
      </w:r>
    </w:p>
    <w:p w:rsidR="000E3682" w:rsidRPr="00302ACC" w:rsidRDefault="000E3682" w:rsidP="00CD11BC">
      <w:pPr>
        <w:tabs>
          <w:tab w:val="left" w:pos="1134"/>
        </w:tabs>
        <w:rPr>
          <w:lang w:eastAsia="ru-RU"/>
        </w:rPr>
      </w:pPr>
      <w:r w:rsidRPr="000E3682">
        <w:rPr>
          <w:bCs/>
          <w:lang w:eastAsia="ru-RU"/>
        </w:rPr>
        <w:t>12</w:t>
      </w:r>
      <w:r w:rsidRPr="000E3682">
        <w:rPr>
          <w:bCs/>
          <w:lang w:eastAsia="ru-RU"/>
        </w:rPr>
        <w:tab/>
      </w:r>
      <w:r w:rsidR="00FC4081" w:rsidRPr="00FC4081">
        <w:rPr>
          <w:lang w:eastAsia="ru-RU"/>
        </w:rPr>
        <w:t>Беспилотный летательный аппарат // BIGENC.RU</w:t>
      </w:r>
      <w:proofErr w:type="gramStart"/>
      <w:r w:rsidR="00FC4081">
        <w:rPr>
          <w:lang w:eastAsia="ru-RU"/>
        </w:rPr>
        <w:t xml:space="preserve"> :</w:t>
      </w:r>
      <w:proofErr w:type="gramEnd"/>
      <w:r w:rsidR="00FC4081">
        <w:rPr>
          <w:lang w:eastAsia="ru-RU"/>
        </w:rPr>
        <w:t xml:space="preserve"> б</w:t>
      </w:r>
      <w:r w:rsidR="00FC4081" w:rsidRPr="00FC4081">
        <w:rPr>
          <w:lang w:eastAsia="ru-RU"/>
        </w:rPr>
        <w:t>ольшая ро</w:t>
      </w:r>
      <w:r w:rsidR="00FC4081" w:rsidRPr="00FC4081">
        <w:rPr>
          <w:lang w:eastAsia="ru-RU"/>
        </w:rPr>
        <w:t>с</w:t>
      </w:r>
      <w:r w:rsidR="00FC4081" w:rsidRPr="00FC4081">
        <w:rPr>
          <w:lang w:eastAsia="ru-RU"/>
        </w:rPr>
        <w:t>сийская эн</w:t>
      </w:r>
      <w:r w:rsidR="00FC4081">
        <w:rPr>
          <w:lang w:eastAsia="ru-RU"/>
        </w:rPr>
        <w:t>циклопедия. 2016.</w:t>
      </w:r>
      <w:r w:rsidR="00FC4081" w:rsidRPr="00FC4081">
        <w:rPr>
          <w:lang w:eastAsia="ru-RU"/>
        </w:rPr>
        <w:t xml:space="preserve"> </w:t>
      </w:r>
      <w:proofErr w:type="gramStart"/>
      <w:r w:rsidR="00FC4081">
        <w:rPr>
          <w:lang w:val="en-US" w:eastAsia="ru-RU"/>
        </w:rPr>
        <w:t>URL</w:t>
      </w:r>
      <w:r w:rsidR="00FC4081">
        <w:rPr>
          <w:lang w:eastAsia="ru-RU"/>
        </w:rPr>
        <w:t>.</w:t>
      </w:r>
      <w:proofErr w:type="gramEnd"/>
      <w:r w:rsidR="00FC4081" w:rsidRPr="00FC4081">
        <w:rPr>
          <w:lang w:eastAsia="ru-RU"/>
        </w:rPr>
        <w:t xml:space="preserve"> https://bigenc.ru/technology_and_technique/</w:t>
      </w:r>
      <w:r w:rsidR="00FC4081">
        <w:rPr>
          <w:lang w:eastAsia="ru-RU"/>
        </w:rPr>
        <w:br/>
      </w:r>
      <w:proofErr w:type="spellStart"/>
      <w:r w:rsidR="00FC4081">
        <w:rPr>
          <w:lang w:eastAsia="ru-RU"/>
        </w:rPr>
        <w:t>text</w:t>
      </w:r>
      <w:proofErr w:type="spellEnd"/>
      <w:r w:rsidR="00FC4081">
        <w:rPr>
          <w:lang w:eastAsia="ru-RU"/>
        </w:rPr>
        <w:t>/4087725 (д</w:t>
      </w:r>
      <w:r w:rsidR="00FC4081" w:rsidRPr="00FC4081">
        <w:rPr>
          <w:lang w:eastAsia="ru-RU"/>
        </w:rPr>
        <w:t xml:space="preserve">ата обращения: </w:t>
      </w:r>
      <w:r w:rsidR="00FC4081">
        <w:rPr>
          <w:lang w:eastAsia="ru-RU"/>
        </w:rPr>
        <w:t>01.12</w:t>
      </w:r>
      <w:r w:rsidR="00FC4081" w:rsidRPr="00FC4081">
        <w:rPr>
          <w:lang w:eastAsia="ru-RU"/>
        </w:rPr>
        <w:t>.201</w:t>
      </w:r>
      <w:r w:rsidR="00FC4081">
        <w:rPr>
          <w:lang w:eastAsia="ru-RU"/>
        </w:rPr>
        <w:t>8).</w:t>
      </w:r>
    </w:p>
    <w:sectPr w:rsidR="000E3682" w:rsidRPr="00302ACC" w:rsidSect="00835180">
      <w:headerReference w:type="default" r:id="rId92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4B0" w:rsidRDefault="007244B0" w:rsidP="00696912">
      <w:pPr>
        <w:spacing w:line="240" w:lineRule="auto"/>
      </w:pPr>
      <w:r>
        <w:separator/>
      </w:r>
    </w:p>
  </w:endnote>
  <w:endnote w:type="continuationSeparator" w:id="0">
    <w:p w:rsidR="007244B0" w:rsidRDefault="007244B0" w:rsidP="006969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BB3BDB" w:rsidP="00A401A2">
    <w:pPr>
      <w:pStyle w:val="ae"/>
      <w:framePr w:wrap="around" w:vAnchor="text" w:hAnchor="margin" w:xAlign="center" w:y="1"/>
      <w:rPr>
        <w:rStyle w:val="aff1"/>
      </w:rPr>
    </w:pPr>
    <w:r>
      <w:rPr>
        <w:rStyle w:val="aff1"/>
      </w:rPr>
      <w:fldChar w:fldCharType="begin"/>
    </w:r>
    <w:r w:rsidR="007244B0"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7244B0">
      <w:rPr>
        <w:rStyle w:val="aff1"/>
        <w:noProof/>
      </w:rPr>
      <w:t>2</w:t>
    </w:r>
    <w:r>
      <w:rPr>
        <w:rStyle w:val="aff1"/>
      </w:rPr>
      <w:fldChar w:fldCharType="end"/>
    </w:r>
  </w:p>
  <w:p w:rsidR="007244B0" w:rsidRDefault="007244B0">
    <w:pPr>
      <w:pStyle w:val="ae"/>
    </w:pPr>
  </w:p>
  <w:p w:rsidR="007244B0" w:rsidRDefault="007244B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BB3BDB" w:rsidP="00A401A2">
    <w:pPr>
      <w:pStyle w:val="ae"/>
      <w:framePr w:wrap="around" w:vAnchor="text" w:hAnchor="margin" w:xAlign="center" w:y="1"/>
      <w:rPr>
        <w:rStyle w:val="aff1"/>
      </w:rPr>
    </w:pPr>
    <w:r>
      <w:rPr>
        <w:rStyle w:val="aff1"/>
      </w:rPr>
      <w:fldChar w:fldCharType="begin"/>
    </w:r>
    <w:r w:rsidR="007244B0"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7244B0">
      <w:rPr>
        <w:rStyle w:val="aff1"/>
        <w:noProof/>
      </w:rPr>
      <w:t>2</w:t>
    </w:r>
    <w:r>
      <w:rPr>
        <w:rStyle w:val="aff1"/>
      </w:rPr>
      <w:fldChar w:fldCharType="end"/>
    </w:r>
  </w:p>
  <w:p w:rsidR="007244B0" w:rsidRDefault="007244B0">
    <w:pPr>
      <w:pStyle w:val="ae"/>
    </w:pPr>
  </w:p>
  <w:p w:rsidR="007244B0" w:rsidRDefault="007244B0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Pr="00691248" w:rsidRDefault="007244B0" w:rsidP="0069124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D805FF" w:rsidP="00D805FF">
    <w:pPr>
      <w:pStyle w:val="ae"/>
      <w:tabs>
        <w:tab w:val="clear" w:pos="4677"/>
        <w:tab w:val="clear" w:pos="9355"/>
        <w:tab w:val="left" w:pos="695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4B0" w:rsidRDefault="007244B0" w:rsidP="00696912">
      <w:pPr>
        <w:spacing w:line="240" w:lineRule="auto"/>
      </w:pPr>
      <w:r>
        <w:separator/>
      </w:r>
    </w:p>
  </w:footnote>
  <w:footnote w:type="continuationSeparator" w:id="0">
    <w:p w:rsidR="007244B0" w:rsidRDefault="007244B0" w:rsidP="006969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7244B0" w:rsidP="00A401A2">
    <w:pPr>
      <w:pStyle w:val="ac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8179" style="position:absolute;left:0;text-align:left;margin-left:56.85pt;margin-top:13.7pt;width:529.55pt;height:810.7pt;z-index:251757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8180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8181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8182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8183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8184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8185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8186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8187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8188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8189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8190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8191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21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21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21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21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22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22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22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132C7C" w:rsidP="00EE26FC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9223" style="position:absolute;left:0;text-align:left;margin-left:53.1pt;margin-top:13.7pt;width:529.55pt;height:810.7pt;z-index:2517585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22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22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22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22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22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22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23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23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23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23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23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23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23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23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23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23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24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24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24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132C7C" w:rsidP="00EE26FC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9243" style="position:absolute;left:0;text-align:left;margin-left:54.95pt;margin-top:12.15pt;width:529.55pt;height:810.7pt;z-index:251759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24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24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24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24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24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24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25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25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25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25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25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25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25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25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25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25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26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26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26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132C7C" w:rsidP="00EE26FC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9263" style="position:absolute;left:0;text-align:left;margin-left:52.15pt;margin-top:13.7pt;width:529.55pt;height:810.7pt;z-index:251760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26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26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26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26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26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26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27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27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27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27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27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27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27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27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27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27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28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28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28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132C7C" w:rsidP="00EE26FC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9283" style="position:absolute;left:0;text-align:left;margin-left:49.85pt;margin-top:13.7pt;width:529.55pt;height:810.7pt;z-index:251761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28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28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28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28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28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28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29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29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29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29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29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29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29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29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29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F062E8" w:rsidRPr="00293641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29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30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30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F062E8" w:rsidRPr="00AD317E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30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132C7C" w:rsidP="00F062E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F062E8" w:rsidRPr="002E25E6" w:rsidRDefault="00F062E8" w:rsidP="00F062E8"/>
              </w:txbxContent>
            </v:textbox>
          </v:rect>
          <w10:wrap anchorx="page" anchory="page"/>
          <w10:anchorlock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9303" style="position:absolute;left:0;text-align:left;margin-left:49.35pt;margin-top:13.7pt;width:529.55pt;height:810.7pt;z-index:251762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30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30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30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30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30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30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31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31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31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31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31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31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31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31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31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F062E8" w:rsidRPr="00293641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31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32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32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F062E8" w:rsidRPr="00AD317E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32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132C7C" w:rsidP="00F062E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F062E8" w:rsidRPr="002E25E6" w:rsidRDefault="00F062E8" w:rsidP="00F062E8"/>
              </w:txbxContent>
            </v:textbox>
          </v:rect>
          <w10:wrap anchorx="page" anchory="page"/>
          <w10:anchorlock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9323" style="position:absolute;left:0;text-align:left;margin-left:50.7pt;margin-top:16.85pt;width:529.55pt;height:810.7pt;z-index:251763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32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32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32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32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32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32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33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33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33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33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33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33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33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33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33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F062E8" w:rsidRPr="00293641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33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34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34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F062E8" w:rsidRPr="00AD317E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34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132C7C" w:rsidP="00F062E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F062E8" w:rsidRPr="002E25E6" w:rsidRDefault="00F062E8" w:rsidP="00F062E8"/>
              </w:txbxContent>
            </v:textbox>
          </v:rect>
          <w10:wrap anchorx="page" anchory="page"/>
          <w10:anchorlock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9343" style="position:absolute;left:0;text-align:left;margin-left:55.9pt;margin-top:13.7pt;width:529.55pt;height:810.7pt;z-index:251764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34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34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34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34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34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34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35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35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35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35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35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35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35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35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35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F062E8" w:rsidRPr="00293641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35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36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36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F062E8" w:rsidRPr="00AD317E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36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132C7C" w:rsidP="00F062E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F062E8" w:rsidRPr="002E25E6" w:rsidRDefault="00F062E8" w:rsidP="00F062E8"/>
              </w:txbxContent>
            </v:textbox>
          </v:rect>
          <w10:wrap anchorx="page" anchory="page"/>
          <w10:anchorlock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CB3" w:rsidRDefault="00BB3BDB">
    <w:pPr>
      <w:pStyle w:val="ac"/>
    </w:pPr>
    <w:r>
      <w:rPr>
        <w:noProof/>
        <w:lang w:eastAsia="ru-RU"/>
      </w:rPr>
      <w:pict>
        <v:group id="_x0000_s9363" style="position:absolute;left:0;text-align:left;margin-left:54pt;margin-top:11.6pt;width:529.55pt;height:810.7pt;z-index:251765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36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36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36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36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36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36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37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37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37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37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37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37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37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37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37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F062E8" w:rsidRPr="00293641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37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38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38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F062E8" w:rsidRPr="00AD317E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38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132C7C" w:rsidP="00F062E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F062E8" w:rsidRPr="002E25E6" w:rsidRDefault="00F062E8" w:rsidP="00F062E8"/>
              </w:txbxContent>
            </v:textbox>
          </v:rect>
          <w10:wrap anchorx="page" anchory="page"/>
          <w10:anchorlock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CB3" w:rsidRDefault="00BB3BDB">
    <w:pPr>
      <w:pStyle w:val="ac"/>
    </w:pPr>
    <w:r>
      <w:rPr>
        <w:noProof/>
        <w:lang w:eastAsia="ru-RU"/>
      </w:rPr>
      <w:pict>
        <v:group id="_x0000_s9383" style="position:absolute;left:0;text-align:left;margin-left:50.75pt;margin-top:13.7pt;width:529.55pt;height:810.7pt;z-index:2517667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38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38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38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38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38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38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39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39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39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39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39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39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39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39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39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F062E8" w:rsidRPr="00293641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39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40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40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F062E8" w:rsidRPr="00AD317E" w:rsidRDefault="00F062E8" w:rsidP="00F062E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40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F062E8" w:rsidRPr="00EE4E75" w:rsidRDefault="00132C7C" w:rsidP="00F062E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F062E8" w:rsidRPr="002E25E6" w:rsidRDefault="00F062E8" w:rsidP="00F062E8"/>
              </w:txbxContent>
            </v:textbox>
          </v:rect>
          <w10:wrap anchorx="page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7244B0">
    <w:pPr>
      <w:pStyle w:val="ac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DE" w:rsidRDefault="00BB3BDB">
    <w:pPr>
      <w:pStyle w:val="ac"/>
    </w:pPr>
    <w:r w:rsidRPr="00BB3BDB">
      <w:rPr>
        <w:rFonts w:eastAsia="Times New Roman"/>
        <w:noProof/>
        <w:lang w:eastAsia="ru-RU"/>
      </w:rPr>
      <w:pict>
        <v:group id="Группа 65" o:spid="_x0000_s5515" style="position:absolute;left:0;text-align:left;margin-left:49.5pt;margin-top:13.95pt;width:529.55pt;height:810.7pt;z-index:2517329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5516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5517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5518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5519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5520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5521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5522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5523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5524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5525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5526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5527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FE53DE" w:rsidRPr="00EE4E75" w:rsidRDefault="00FE53DE" w:rsidP="00CC1AB6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5528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FE53DE" w:rsidRPr="00EE4E75" w:rsidRDefault="00FE53DE" w:rsidP="00CC1AB6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5529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FE53DE" w:rsidRPr="00EE4E75" w:rsidRDefault="00FE53DE" w:rsidP="00CC1AB6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5530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FE53DE" w:rsidRPr="00293641" w:rsidRDefault="00FE53DE" w:rsidP="00CC1AB6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5531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FE53DE" w:rsidRPr="00EE4E75" w:rsidRDefault="00FE53DE" w:rsidP="00CC1AB6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5532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FE53DE" w:rsidRPr="00EE4E75" w:rsidRDefault="00FE53DE" w:rsidP="00CC1AB6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5533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FE53DE" w:rsidRPr="00362B31" w:rsidRDefault="00FE53DE" w:rsidP="00CC1AB6">
                  <w:pPr>
                    <w:pStyle w:val="afa"/>
                    <w:jc w:val="center"/>
                    <w:rPr>
                      <w:rFonts w:ascii="Times New Roman" w:hAnsi="Times New Roman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5534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FE53DE" w:rsidRPr="00EE4E75" w:rsidRDefault="00132C7C" w:rsidP="00CC1AB6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FE53DE" w:rsidRPr="002E25E6" w:rsidRDefault="00FE53DE" w:rsidP="00CC1AB6"/>
              </w:txbxContent>
            </v:textbox>
          </v:rect>
          <w10:wrap anchorx="page" anchory="page"/>
          <w10:anchorlock/>
        </v:group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DE" w:rsidRDefault="00BB3BDB">
    <w:pPr>
      <w:pStyle w:val="ac"/>
    </w:pPr>
    <w:r>
      <w:rPr>
        <w:noProof/>
        <w:lang w:eastAsia="ru-RU"/>
      </w:rPr>
      <w:pict>
        <v:group id="_x0000_s9403" style="position:absolute;left:0;text-align:left;margin-left:52.65pt;margin-top:13.7pt;width:529.55pt;height:810.7pt;z-index:25176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9404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9405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9406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9407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9408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9409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9410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9411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9412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9413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9414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9415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506508" w:rsidRPr="00EE4E75" w:rsidRDefault="00506508" w:rsidP="0050650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9416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506508" w:rsidRPr="00EE4E75" w:rsidRDefault="00506508" w:rsidP="0050650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9417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506508" w:rsidRPr="00EE4E75" w:rsidRDefault="00506508" w:rsidP="0050650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9418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506508" w:rsidRPr="00293641" w:rsidRDefault="00506508" w:rsidP="0050650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9419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506508" w:rsidRPr="00EE4E75" w:rsidRDefault="00506508" w:rsidP="0050650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9420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506508" w:rsidRPr="00EE4E75" w:rsidRDefault="00506508" w:rsidP="0050650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9421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506508" w:rsidRPr="00AD317E" w:rsidRDefault="00506508" w:rsidP="0050650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9422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506508" w:rsidRPr="00EE4E75" w:rsidRDefault="00132C7C" w:rsidP="0050650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506508" w:rsidRPr="002E25E6" w:rsidRDefault="00506508" w:rsidP="00506508"/>
              </w:txbxContent>
            </v:textbox>
          </v:rect>
          <w10:wrap anchorx="page" anchory="page"/>
          <w10:anchorlock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BB3BDB">
    <w:pPr>
      <w:pStyle w:val="ac"/>
    </w:pPr>
    <w:r>
      <w:rPr>
        <w:noProof/>
        <w:lang w:eastAsia="ru-RU"/>
      </w:rPr>
      <w:pict>
        <v:group id="_x0000_s5212" style="position:absolute;left:0;text-align:left;margin-left:27.25pt;margin-top:12.1pt;width:552.8pt;height:813.55pt;z-index:-251587584;mso-position-horizontal-relative:page;mso-position-vertical-relative:page" coordorigin="567,284" coordsize="11056,16271" wrapcoords="1026 -20 1026 10810 -29 10929 -29 21620 21659 21620 21659 -20 1026 -20" o:allowincell="f">
          <v:group id="_x0000_s5213" style="position:absolute;left:567;top:8552;width:561;height:8003" coordorigin="3194,6929" coordsize="561,8155">
            <v:group id="_x0000_s5214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5215" type="#_x0000_t202" style="position:absolute;left:3194;top:13667;width:283;height:1417" strokeweight="2.25pt">
                <v:textbox style="layout-flow:vertical;mso-layout-flow-alt:bottom-to-top;mso-next-textbox:#_x0000_s5215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5216" type="#_x0000_t202" style="position:absolute;left:3194;top:11707;width:283;height:1984" strokeweight="2.25pt">
                <v:textbox style="layout-flow:vertical;mso-layout-flow-alt:bottom-to-top;mso-next-textbox:#_x0000_s5216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5217" type="#_x0000_t202" style="position:absolute;left:3194;top:8901;width:283;height:1417" strokeweight="2.25pt">
                <v:textbox style="layout-flow:vertical;mso-layout-flow-alt:bottom-to-top;mso-next-textbox:#_x0000_s5217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5218" type="#_x0000_t202" style="position:absolute;left:3194;top:10306;width:283;height:1417" strokeweight="2.25pt">
                <v:textbox style="layout-flow:vertical;mso-layout-flow-alt:bottom-to-top;mso-next-textbox:#_x0000_s5218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5219" type="#_x0000_t202" style="position:absolute;left:3194;top:6929;width:283;height:1984" strokeweight="2.25pt">
                <v:textbox style="layout-flow:vertical;mso-layout-flow-alt:bottom-to-top;mso-next-textbox:#_x0000_s5219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5220" style="position:absolute;left:3472;top:6929;width:283;height:8155" coordorigin="3194,6929" coordsize="283,8155">
              <v:shape id="_x0000_s5221" type="#_x0000_t202" style="position:absolute;left:3194;top:13667;width:283;height:1417" strokeweight="2.25pt">
                <v:textbox style="layout-flow:vertical;mso-layout-flow-alt:bottom-to-top;mso-next-textbox:#_x0000_s5221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22" type="#_x0000_t202" style="position:absolute;left:3194;top:11707;width:283;height:1984" strokeweight="2.25pt">
                <v:textbox style="layout-flow:vertical;mso-layout-flow-alt:bottom-to-top;mso-next-textbox:#_x0000_s5222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23" type="#_x0000_t202" style="position:absolute;left:3194;top:8901;width:283;height:1417" strokeweight="2.25pt">
                <v:textbox style="layout-flow:vertical;mso-layout-flow-alt:bottom-to-top;mso-next-textbox:#_x0000_s5223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24" type="#_x0000_t202" style="position:absolute;left:3194;top:10306;width:283;height:1417" strokeweight="2.25pt">
                <v:textbox style="layout-flow:vertical;mso-layout-flow-alt:bottom-to-top;mso-next-textbox:#_x0000_s5224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25" type="#_x0000_t202" style="position:absolute;left:3194;top:6929;width:283;height:1984" strokeweight="2.25pt">
                <v:textbox style="layout-flow:vertical;mso-layout-flow-alt:bottom-to-top;mso-next-textbox:#_x0000_s5225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</v:group>
          </v:group>
          <v:rect id="_x0000_s5226" style="position:absolute;left:1134;top:284;width:10488;height:16271" strokeweight="2.25pt"/>
          <v:group id="_x0000_s5227" style="position:absolute;left:1134;top:15717;width:10489;height:837" coordorigin="1140,12894" coordsize="10489,853">
            <v:rect id="_x0000_s5228" style="position:absolute;left:1140;top:12894;width:10488;height:850" strokeweight="2.25pt"/>
            <v:group id="_x0000_s5229" style="position:absolute;left:1143;top:12894;width:10486;height:853" coordorigin="989,11410" coordsize="10486,853">
              <v:group id="_x0000_s5230" style="position:absolute;left:10908;top:11410;width:567;height:853" coordorigin="9096,9973" coordsize="851,853">
                <v:shape id="_x0000_s5231" type="#_x0000_t202" style="position:absolute;left:9096;top:9973;width:850;height:283" strokeweight="2.25pt">
                  <v:textbox style="mso-next-textbox:#_x0000_s5231" inset=".5mm,.3mm,.5mm,.3mm">
                    <w:txbxContent>
                      <w:p w:rsidR="007244B0" w:rsidRDefault="007244B0" w:rsidP="00C852E1">
                        <w:pPr>
                          <w:pStyle w:val="af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5232" type="#_x0000_t202" style="position:absolute;left:9097;top:10259;width:850;height:567" strokeweight="2.25pt">
                  <v:textbox style="mso-next-textbox:#_x0000_s5232" inset=".5mm,.3mm,.5mm,.3mm">
                    <w:txbxContent>
                      <w:p w:rsidR="007244B0" w:rsidRPr="00731744" w:rsidRDefault="007244B0" w:rsidP="00C852E1">
                        <w:pPr>
                          <w:pStyle w:val="af3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  <v:shape id="_x0000_s5233" type="#_x0000_t202" style="position:absolute;left:4672;top:11413;width:6236;height:850" strokeweight="2.25pt">
                <v:textbox style="mso-next-textbox:#_x0000_s5233" inset=".5mm,.3mm,.5mm,.3mm">
                  <w:txbxContent>
                    <w:p w:rsidR="007244B0" w:rsidRDefault="00545B65" w:rsidP="00C852E1">
                      <w:pPr>
                        <w:pStyle w:val="af3"/>
                        <w:spacing w:before="160"/>
                        <w:rPr>
                          <w:noProof w:val="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СКБ СФ.0.00.00.0000</w:t>
                      </w:r>
                    </w:p>
                  </w:txbxContent>
                </v:textbox>
              </v:shape>
              <v:group id="_x0000_s5234" style="position:absolute;left:989;top:11413;width:3683;height:850" coordorigin="1248,9691" coordsize="3683,861">
                <v:group id="_x0000_s5235" style="position:absolute;left:1248;top:10272;width:3682;height:280" coordorigin="3332,11725" coordsize="3681,283">
                  <v:shape id="_x0000_s5236" type="#_x0000_t202" style="position:absolute;left:3332;top:11725;width:397;height:283" strokeweight="2.25pt">
                    <v:textbox style="mso-next-textbox:#_x0000_s5236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5237" type="#_x0000_t202" style="position:absolute;left:4295;top:11725;width:1304;height:283" strokeweight="2.25pt">
                    <v:textbox style="mso-next-textbox:#_x0000_s5237" inset=".5mm,.3mm,.5mm,.3mm">
                      <w:txbxContent>
                        <w:p w:rsidR="007244B0" w:rsidRDefault="007244B0" w:rsidP="00C852E1">
                          <w:pPr>
                            <w:pStyle w:val="af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5238" type="#_x0000_t202" style="position:absolute;left:3728;top:11725;width:567;height:283" strokeweight="2.25pt">
                    <v:textbox style="mso-next-textbox:#_x0000_s5238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5239" type="#_x0000_t202" style="position:absolute;left:5597;top:11725;width:850;height:283" strokeweight="2.25pt">
                    <v:textbox style="mso-next-textbox:#_x0000_s5239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5240" type="#_x0000_t202" style="position:absolute;left:6446;top:11725;width:567;height:283" strokeweight="2.25pt">
                    <v:textbox style="mso-next-textbox:#_x0000_s5240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</w:t>
                          </w:r>
                          <w:r>
                            <w:rPr>
                              <w:noProof w:val="0"/>
                            </w:rPr>
                            <w:t>а</w:t>
                          </w:r>
                          <w:r>
                            <w:rPr>
                              <w:noProof w:val="0"/>
                            </w:rPr>
                            <w:t>та</w:t>
                          </w:r>
                        </w:p>
                      </w:txbxContent>
                    </v:textbox>
                  </v:shape>
                </v:group>
                <v:group id="_x0000_s5241" style="position:absolute;left:1248;top:9691;width:3683;height:581" coordorigin="3033,9482" coordsize="3683,581">
                  <v:group id="_x0000_s5242" style="position:absolute;left:3034;top:9492;width:3682;height:561" coordorigin="1240,9793" coordsize="3685,568">
                    <v:group id="_x0000_s5243" style="position:absolute;left:1240;top:10078;width:3685;height:283" coordorigin="3332,11725" coordsize="3681,283">
                      <v:shape id="_x0000_s5244" type="#_x0000_t202" style="position:absolute;left:3332;top:11725;width:397;height:283" strokeweight="1pt">
                        <v:textbox style="mso-next-textbox:#_x0000_s5244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45" type="#_x0000_t202" style="position:absolute;left:4295;top:11725;width:1304;height:283" strokeweight="1pt">
                        <v:textbox style="mso-next-textbox:#_x0000_s5245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46" type="#_x0000_t202" style="position:absolute;left:3728;top:11725;width:567;height:283" strokeweight="1pt">
                        <v:textbox style="mso-next-textbox:#_x0000_s5246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47" type="#_x0000_t202" style="position:absolute;left:5597;top:11725;width:850;height:283" strokeweight="1pt">
                        <v:textbox style="mso-next-textbox:#_x0000_s5247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48" type="#_x0000_t202" style="position:absolute;left:6446;top:11725;width:567;height:283" strokeweight="1pt">
                        <v:textbox style="mso-next-textbox:#_x0000_s5248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  <v:group id="_x0000_s5249" style="position:absolute;left:1240;top:9793;width:3685;height:283" coordorigin="3332,11725" coordsize="3681,283">
                      <v:shape id="_x0000_s5250" type="#_x0000_t202" style="position:absolute;left:3332;top:11725;width:397;height:283" strokeweight="1pt">
                        <v:textbox style="mso-next-textbox:#_x0000_s5250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51" type="#_x0000_t202" style="position:absolute;left:4295;top:11725;width:1304;height:283" strokeweight="1pt">
                        <v:textbox style="mso-next-textbox:#_x0000_s5251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52" type="#_x0000_t202" style="position:absolute;left:3728;top:11725;width:567;height:283" strokeweight="1pt">
                        <v:textbox style="mso-next-textbox:#_x0000_s5252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53" type="#_x0000_t202" style="position:absolute;left:5597;top:11725;width:850;height:283" strokeweight="1pt">
                        <v:textbox style="mso-next-textbox:#_x0000_s5253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54" type="#_x0000_t202" style="position:absolute;left:6446;top:11725;width:567;height:283" strokeweight="1pt">
                        <v:textbox style="mso-next-textbox:#_x0000_s5254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5255" style="position:absolute" from="5299,9482" to="5299,10053" strokeweight="2.25pt"/>
                  <v:line id="_x0000_s5256" style="position:absolute" from="3033,9492" to="3033,10063" strokeweight="2.25pt"/>
                  <v:line id="_x0000_s5257" style="position:absolute" from="6715,9482" to="6715,10053" strokeweight="2.25pt"/>
                  <v:line id="_x0000_s5258" style="position:absolute" from="6148,9482" to="6148,10053" strokeweight="2.25pt"/>
                  <v:line id="_x0000_s5259" style="position:absolute" from="3430,9492" to="3430,10063" strokeweight="2.25pt"/>
                  <v:line id="_x0000_s5260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BB3BDB">
    <w:pPr>
      <w:pStyle w:val="ac"/>
    </w:pPr>
    <w:r>
      <w:rPr>
        <w:noProof/>
        <w:lang w:eastAsia="ru-RU"/>
      </w:rPr>
      <w:pict>
        <v:group id="_x0000_s5261" style="position:absolute;left:0;text-align:left;margin-left:24.25pt;margin-top:18.75pt;width:552.8pt;height:813.55pt;z-index:-251586560;mso-position-horizontal-relative:page;mso-position-vertical-relative:page" coordorigin="567,284" coordsize="11056,16271" wrapcoords="1026 -20 1026 10810 -29 10929 -29 21620 21659 21620 21659 -20 1026 -20" o:allowincell="f">
          <v:group id="_x0000_s5262" style="position:absolute;left:567;top:8552;width:561;height:8003" coordorigin="3194,6929" coordsize="561,8155">
            <v:group id="_x0000_s5263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5264" type="#_x0000_t202" style="position:absolute;left:3194;top:13667;width:283;height:1417" strokeweight="2.25pt">
                <v:textbox style="layout-flow:vertical;mso-layout-flow-alt:bottom-to-top;mso-next-textbox:#_x0000_s5264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5265" type="#_x0000_t202" style="position:absolute;left:3194;top:11707;width:283;height:1984" strokeweight="2.25pt">
                <v:textbox style="layout-flow:vertical;mso-layout-flow-alt:bottom-to-top;mso-next-textbox:#_x0000_s5265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5266" type="#_x0000_t202" style="position:absolute;left:3194;top:8901;width:283;height:1417" strokeweight="2.25pt">
                <v:textbox style="layout-flow:vertical;mso-layout-flow-alt:bottom-to-top;mso-next-textbox:#_x0000_s5266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5267" type="#_x0000_t202" style="position:absolute;left:3194;top:10306;width:283;height:1417" strokeweight="2.25pt">
                <v:textbox style="layout-flow:vertical;mso-layout-flow-alt:bottom-to-top;mso-next-textbox:#_x0000_s5267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5268" type="#_x0000_t202" style="position:absolute;left:3194;top:6929;width:283;height:1984" strokeweight="2.25pt">
                <v:textbox style="layout-flow:vertical;mso-layout-flow-alt:bottom-to-top;mso-next-textbox:#_x0000_s5268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5269" style="position:absolute;left:3472;top:6929;width:283;height:8155" coordorigin="3194,6929" coordsize="283,8155">
              <v:shape id="_x0000_s5270" type="#_x0000_t202" style="position:absolute;left:3194;top:13667;width:283;height:1417" strokeweight="2.25pt">
                <v:textbox style="layout-flow:vertical;mso-layout-flow-alt:bottom-to-top;mso-next-textbox:#_x0000_s5270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71" type="#_x0000_t202" style="position:absolute;left:3194;top:11707;width:283;height:1984" strokeweight="2.25pt">
                <v:textbox style="layout-flow:vertical;mso-layout-flow-alt:bottom-to-top;mso-next-textbox:#_x0000_s5271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72" type="#_x0000_t202" style="position:absolute;left:3194;top:8901;width:283;height:1417" strokeweight="2.25pt">
                <v:textbox style="layout-flow:vertical;mso-layout-flow-alt:bottom-to-top;mso-next-textbox:#_x0000_s5272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73" type="#_x0000_t202" style="position:absolute;left:3194;top:10306;width:283;height:1417" strokeweight="2.25pt">
                <v:textbox style="layout-flow:vertical;mso-layout-flow-alt:bottom-to-top;mso-next-textbox:#_x0000_s5273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  <v:shape id="_x0000_s5274" type="#_x0000_t202" style="position:absolute;left:3194;top:6929;width:283;height:1984" strokeweight="2.25pt">
                <v:textbox style="layout-flow:vertical;mso-layout-flow-alt:bottom-to-top;mso-next-textbox:#_x0000_s5274" inset=".5mm,.3mm,.5mm,.3mm">
                  <w:txbxContent>
                    <w:p w:rsidR="007244B0" w:rsidRDefault="007244B0" w:rsidP="00C852E1">
                      <w:pPr>
                        <w:pStyle w:val="af3"/>
                      </w:pPr>
                    </w:p>
                  </w:txbxContent>
                </v:textbox>
              </v:shape>
            </v:group>
          </v:group>
          <v:rect id="_x0000_s5275" style="position:absolute;left:1134;top:284;width:10488;height:16271" strokeweight="2.25pt"/>
          <v:group id="_x0000_s5276" style="position:absolute;left:1134;top:15717;width:10489;height:837" coordorigin="1140,12894" coordsize="10489,853">
            <v:rect id="_x0000_s5277" style="position:absolute;left:1140;top:12894;width:10488;height:850" strokeweight="2.25pt"/>
            <v:group id="_x0000_s5278" style="position:absolute;left:1143;top:12894;width:10486;height:853" coordorigin="989,11410" coordsize="10486,853">
              <v:group id="_x0000_s5279" style="position:absolute;left:10908;top:11410;width:567;height:853" coordorigin="9096,9973" coordsize="851,853">
                <v:shape id="_x0000_s5280" type="#_x0000_t202" style="position:absolute;left:9096;top:9973;width:850;height:283" strokeweight="2.25pt">
                  <v:textbox style="mso-next-textbox:#_x0000_s5280" inset=".5mm,.3mm,.5mm,.3mm">
                    <w:txbxContent>
                      <w:p w:rsidR="007244B0" w:rsidRDefault="007244B0" w:rsidP="00C852E1">
                        <w:pPr>
                          <w:pStyle w:val="af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5281" type="#_x0000_t202" style="position:absolute;left:9097;top:10259;width:850;height:567" strokeweight="2.25pt">
                  <v:textbox style="mso-next-textbox:#_x0000_s5281" inset=".5mm,.3mm,.5mm,.3mm">
                    <w:txbxContent>
                      <w:p w:rsidR="007244B0" w:rsidRPr="00731744" w:rsidRDefault="007244B0" w:rsidP="00C852E1">
                        <w:pPr>
                          <w:pStyle w:val="af3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  <v:shape id="_x0000_s5282" type="#_x0000_t202" style="position:absolute;left:4672;top:11413;width:6236;height:850" strokeweight="2.25pt">
                <v:textbox style="mso-next-textbox:#_x0000_s5282" inset=".5mm,.3mm,.5mm,.3mm">
                  <w:txbxContent>
                    <w:p w:rsidR="007244B0" w:rsidRDefault="007244B0" w:rsidP="00C852E1">
                      <w:pPr>
                        <w:pStyle w:val="af3"/>
                        <w:spacing w:before="160"/>
                        <w:rPr>
                          <w:noProof w:val="0"/>
                          <w:sz w:val="32"/>
                        </w:rPr>
                      </w:pPr>
                      <w:r w:rsidRPr="00E7657E"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СКБСФ.2.01.01.0000.ПП</w:t>
                      </w:r>
                    </w:p>
                  </w:txbxContent>
                </v:textbox>
              </v:shape>
              <v:group id="_x0000_s5283" style="position:absolute;left:989;top:11413;width:3683;height:850" coordorigin="1248,9691" coordsize="3683,861">
                <v:group id="_x0000_s5284" style="position:absolute;left:1248;top:10272;width:3682;height:280" coordorigin="3332,11725" coordsize="3681,283">
                  <v:shape id="_x0000_s5285" type="#_x0000_t202" style="position:absolute;left:3332;top:11725;width:397;height:283" strokeweight="2.25pt">
                    <v:textbox style="mso-next-textbox:#_x0000_s5285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5286" type="#_x0000_t202" style="position:absolute;left:4295;top:11725;width:1304;height:283" strokeweight="2.25pt">
                    <v:textbox style="mso-next-textbox:#_x0000_s5286" inset=".5mm,.3mm,.5mm,.3mm">
                      <w:txbxContent>
                        <w:p w:rsidR="007244B0" w:rsidRDefault="007244B0" w:rsidP="00C852E1">
                          <w:pPr>
                            <w:pStyle w:val="af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5287" type="#_x0000_t202" style="position:absolute;left:3728;top:11725;width:567;height:283" strokeweight="2.25pt">
                    <v:textbox style="mso-next-textbox:#_x0000_s5287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5288" type="#_x0000_t202" style="position:absolute;left:5597;top:11725;width:850;height:283" strokeweight="2.25pt">
                    <v:textbox style="mso-next-textbox:#_x0000_s5288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5289" type="#_x0000_t202" style="position:absolute;left:6446;top:11725;width:567;height:283" strokeweight="2.25pt">
                    <v:textbox style="mso-next-textbox:#_x0000_s5289" inset=".5mm,.3mm,.5mm,.3mm">
                      <w:txbxContent>
                        <w:p w:rsidR="007244B0" w:rsidRDefault="007244B0" w:rsidP="00C852E1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</w:t>
                          </w:r>
                          <w:r>
                            <w:rPr>
                              <w:noProof w:val="0"/>
                            </w:rPr>
                            <w:t>а</w:t>
                          </w:r>
                          <w:r>
                            <w:rPr>
                              <w:noProof w:val="0"/>
                            </w:rPr>
                            <w:t>та</w:t>
                          </w:r>
                        </w:p>
                      </w:txbxContent>
                    </v:textbox>
                  </v:shape>
                </v:group>
                <v:group id="_x0000_s5290" style="position:absolute;left:1248;top:9691;width:3683;height:581" coordorigin="3033,9482" coordsize="3683,581">
                  <v:group id="_x0000_s5291" style="position:absolute;left:3034;top:9492;width:3682;height:561" coordorigin="1240,9793" coordsize="3685,568">
                    <v:group id="_x0000_s5292" style="position:absolute;left:1240;top:10078;width:3685;height:283" coordorigin="3332,11725" coordsize="3681,283">
                      <v:shape id="_x0000_s5293" type="#_x0000_t202" style="position:absolute;left:3332;top:11725;width:397;height:283" strokeweight="1pt">
                        <v:textbox style="mso-next-textbox:#_x0000_s5293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94" type="#_x0000_t202" style="position:absolute;left:4295;top:11725;width:1304;height:283" strokeweight="1pt">
                        <v:textbox style="mso-next-textbox:#_x0000_s5294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95" type="#_x0000_t202" style="position:absolute;left:3728;top:11725;width:567;height:283" strokeweight="1pt">
                        <v:textbox style="mso-next-textbox:#_x0000_s5295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96" type="#_x0000_t202" style="position:absolute;left:5597;top:11725;width:850;height:283" strokeweight="1pt">
                        <v:textbox style="mso-next-textbox:#_x0000_s5296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97" type="#_x0000_t202" style="position:absolute;left:6446;top:11725;width:567;height:283" strokeweight="1pt">
                        <v:textbox style="mso-next-textbox:#_x0000_s5297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  <v:group id="_x0000_s5298" style="position:absolute;left:1240;top:9793;width:3685;height:283" coordorigin="3332,11725" coordsize="3681,283">
                      <v:shape id="_x0000_s5299" type="#_x0000_t202" style="position:absolute;left:3332;top:11725;width:397;height:283" strokeweight="1pt">
                        <v:textbox style="mso-next-textbox:#_x0000_s5299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300" type="#_x0000_t202" style="position:absolute;left:4295;top:11725;width:1304;height:283" strokeweight="1pt">
                        <v:textbox style="mso-next-textbox:#_x0000_s5300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301" type="#_x0000_t202" style="position:absolute;left:3728;top:11725;width:567;height:283" strokeweight="1pt">
                        <v:textbox style="mso-next-textbox:#_x0000_s5301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302" type="#_x0000_t202" style="position:absolute;left:5597;top:11725;width:850;height:283" strokeweight="1pt">
                        <v:textbox style="mso-next-textbox:#_x0000_s5302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303" type="#_x0000_t202" style="position:absolute;left:6446;top:11725;width:567;height:283" strokeweight="1pt">
                        <v:textbox style="mso-next-textbox:#_x0000_s5303" inset=".5mm,.3mm,.5mm,.3mm">
                          <w:txbxContent>
                            <w:p w:rsidR="007244B0" w:rsidRDefault="007244B0" w:rsidP="00C852E1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5304" style="position:absolute" from="5299,9482" to="5299,10053" strokeweight="2.25pt"/>
                  <v:line id="_x0000_s5305" style="position:absolute" from="3033,9492" to="3033,10063" strokeweight="2.25pt"/>
                  <v:line id="_x0000_s5306" style="position:absolute" from="6715,9482" to="6715,10053" strokeweight="2.25pt"/>
                  <v:line id="_x0000_s5307" style="position:absolute" from="6148,9482" to="6148,10053" strokeweight="2.25pt"/>
                  <v:line id="_x0000_s5308" style="position:absolute" from="3430,9492" to="3430,10063" strokeweight="2.25pt"/>
                  <v:line id="_x0000_s5309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BB3BDB">
    <w:pPr>
      <w:pStyle w:val="ac"/>
    </w:pPr>
    <w:r>
      <w:rPr>
        <w:noProof/>
        <w:lang w:eastAsia="ru-RU"/>
      </w:rPr>
      <w:pict>
        <v:group id="_x0000_s4206" style="position:absolute;left:0;text-align:left;margin-left:28.35pt;margin-top:14.2pt;width:552.8pt;height:813.55pt;z-index:-251626496;mso-position-horizontal-relative:page;mso-position-vertical-relative:page" coordorigin="567,284" coordsize="11056,16271" wrapcoords="1026 -20 1026 10810 -29 10929 -29 21620 21659 21620 21659 -20 1026 -20" o:allowincell="f">
          <v:group id="_x0000_s4207" style="position:absolute;left:567;top:8552;width:561;height:8003" coordorigin="3194,6929" coordsize="561,8155">
            <v:group id="_x0000_s4208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209" type="#_x0000_t202" style="position:absolute;left:3194;top:13667;width:283;height:1417" strokeweight="2.25pt">
                <v:textbox style="layout-flow:vertical;mso-layout-flow-alt:bottom-to-top;mso-next-textbox:#_x0000_s4209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4210" type="#_x0000_t202" style="position:absolute;left:3194;top:11707;width:283;height:1984" strokeweight="2.25pt">
                <v:textbox style="layout-flow:vertical;mso-layout-flow-alt:bottom-to-top;mso-next-textbox:#_x0000_s4210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4211" type="#_x0000_t202" style="position:absolute;left:3194;top:8901;width:283;height:1417" strokeweight="2.25pt">
                <v:textbox style="layout-flow:vertical;mso-layout-flow-alt:bottom-to-top;mso-next-textbox:#_x0000_s4211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4212" type="#_x0000_t202" style="position:absolute;left:3194;top:10306;width:283;height:1417" strokeweight="2.25pt">
                <v:textbox style="layout-flow:vertical;mso-layout-flow-alt:bottom-to-top;mso-next-textbox:#_x0000_s4212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4213" type="#_x0000_t202" style="position:absolute;left:3194;top:6929;width:283;height:1984" strokeweight="2.25pt">
                <v:textbox style="layout-flow:vertical;mso-layout-flow-alt:bottom-to-top;mso-next-textbox:#_x0000_s4213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4214" style="position:absolute;left:3472;top:6929;width:283;height:8155" coordorigin="3194,6929" coordsize="283,8155">
              <v:shape id="_x0000_s4215" type="#_x0000_t202" style="position:absolute;left:3194;top:13667;width:283;height:1417" strokeweight="2.25pt">
                <v:textbox style="layout-flow:vertical;mso-layout-flow-alt:bottom-to-top;mso-next-textbox:#_x0000_s4215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</w:p>
                  </w:txbxContent>
                </v:textbox>
              </v:shape>
              <v:shape id="_x0000_s4216" type="#_x0000_t202" style="position:absolute;left:3194;top:11707;width:283;height:1984" strokeweight="2.25pt">
                <v:textbox style="layout-flow:vertical;mso-layout-flow-alt:bottom-to-top;mso-next-textbox:#_x0000_s4216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</w:p>
                  </w:txbxContent>
                </v:textbox>
              </v:shape>
              <v:shape id="_x0000_s4217" type="#_x0000_t202" style="position:absolute;left:3194;top:8901;width:283;height:1417" strokeweight="2.25pt">
                <v:textbox style="layout-flow:vertical;mso-layout-flow-alt:bottom-to-top;mso-next-textbox:#_x0000_s4217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</w:p>
                  </w:txbxContent>
                </v:textbox>
              </v:shape>
              <v:shape id="_x0000_s4218" type="#_x0000_t202" style="position:absolute;left:3194;top:10306;width:283;height:1417" strokeweight="2.25pt">
                <v:textbox style="layout-flow:vertical;mso-layout-flow-alt:bottom-to-top;mso-next-textbox:#_x0000_s4218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</w:p>
                  </w:txbxContent>
                </v:textbox>
              </v:shape>
              <v:shape id="_x0000_s4219" type="#_x0000_t202" style="position:absolute;left:3194;top:6929;width:283;height:1984" strokeweight="2.25pt">
                <v:textbox style="layout-flow:vertical;mso-layout-flow-alt:bottom-to-top;mso-next-textbox:#_x0000_s4219" inset=".5mm,.3mm,.5mm,.3mm">
                  <w:txbxContent>
                    <w:p w:rsidR="007244B0" w:rsidRDefault="007244B0" w:rsidP="00CD11BC">
                      <w:pPr>
                        <w:pStyle w:val="af3"/>
                      </w:pPr>
                    </w:p>
                  </w:txbxContent>
                </v:textbox>
              </v:shape>
            </v:group>
          </v:group>
          <v:rect id="_x0000_s4220" style="position:absolute;left:1134;top:284;width:10488;height:16271" strokeweight="2.25pt"/>
          <v:group id="_x0000_s4221" style="position:absolute;left:1134;top:15717;width:10489;height:837" coordorigin="1140,12894" coordsize="10489,853">
            <v:rect id="_x0000_s4222" style="position:absolute;left:1140;top:12894;width:10488;height:850" strokeweight="2.25pt"/>
            <v:group id="_x0000_s4223" style="position:absolute;left:1143;top:12894;width:10486;height:853" coordorigin="989,11410" coordsize="10486,853">
              <v:group id="_x0000_s4224" style="position:absolute;left:10908;top:11410;width:567;height:853" coordorigin="9096,9973" coordsize="851,853">
                <v:shape id="_x0000_s4225" type="#_x0000_t202" style="position:absolute;left:9096;top:9973;width:850;height:283" strokeweight="2.25pt">
                  <v:textbox style="mso-next-textbox:#_x0000_s4225" inset=".5mm,.3mm,.5mm,.3mm">
                    <w:txbxContent>
                      <w:p w:rsidR="007244B0" w:rsidRDefault="007244B0" w:rsidP="00CD11BC">
                        <w:pPr>
                          <w:pStyle w:val="af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4226" type="#_x0000_t202" style="position:absolute;left:9097;top:10259;width:850;height:567" strokeweight="2.25pt">
                  <v:textbox style="mso-next-textbox:#_x0000_s4226" inset=".5mm,.3mm,.5mm,.3mm">
                    <w:txbxContent>
                      <w:p w:rsidR="007244B0" w:rsidRPr="00731744" w:rsidRDefault="007244B0" w:rsidP="00CD11BC">
                        <w:pPr>
                          <w:pStyle w:val="af3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  <v:shape id="_x0000_s4227" type="#_x0000_t202" style="position:absolute;left:4672;top:11413;width:6236;height:850" strokeweight="2.25pt">
                <v:textbox style="mso-next-textbox:#_x0000_s4227" inset=".5mm,.3mm,.5mm,.3mm">
                  <w:txbxContent>
                    <w:p w:rsidR="007244B0" w:rsidRDefault="007244B0" w:rsidP="00CD11BC">
                      <w:pPr>
                        <w:pStyle w:val="af3"/>
                        <w:spacing w:before="160"/>
                        <w:rPr>
                          <w:noProof w:val="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СКБСФ.1.1.01.01.00.ПП</w:t>
                      </w:r>
                    </w:p>
                  </w:txbxContent>
                </v:textbox>
              </v:shape>
              <v:group id="_x0000_s4228" style="position:absolute;left:989;top:11413;width:3683;height:850" coordorigin="1248,9691" coordsize="3683,861">
                <v:group id="_x0000_s4229" style="position:absolute;left:1248;top:10272;width:3682;height:280" coordorigin="3332,11725" coordsize="3681,283">
                  <v:shape id="_x0000_s4230" type="#_x0000_t202" style="position:absolute;left:3332;top:11725;width:397;height:283" strokeweight="2.25pt">
                    <v:textbox style="mso-next-textbox:#_x0000_s4230" inset=".5mm,.3mm,.5mm,.3mm">
                      <w:txbxContent>
                        <w:p w:rsidR="007244B0" w:rsidRDefault="007244B0" w:rsidP="00CD11BC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4231" type="#_x0000_t202" style="position:absolute;left:4295;top:11725;width:1304;height:283" strokeweight="2.25pt">
                    <v:textbox style="mso-next-textbox:#_x0000_s4231" inset=".5mm,.3mm,.5mm,.3mm">
                      <w:txbxContent>
                        <w:p w:rsidR="007244B0" w:rsidRDefault="007244B0" w:rsidP="00CD11BC">
                          <w:pPr>
                            <w:pStyle w:val="af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4232" type="#_x0000_t202" style="position:absolute;left:3728;top:11725;width:567;height:283" strokeweight="2.25pt">
                    <v:textbox style="mso-next-textbox:#_x0000_s4232" inset=".5mm,.3mm,.5mm,.3mm">
                      <w:txbxContent>
                        <w:p w:rsidR="007244B0" w:rsidRDefault="007244B0" w:rsidP="00CD11BC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4233" type="#_x0000_t202" style="position:absolute;left:5597;top:11725;width:850;height:283" strokeweight="2.25pt">
                    <v:textbox style="mso-next-textbox:#_x0000_s4233" inset=".5mm,.3mm,.5mm,.3mm">
                      <w:txbxContent>
                        <w:p w:rsidR="007244B0" w:rsidRDefault="007244B0" w:rsidP="00CD11BC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4234" type="#_x0000_t202" style="position:absolute;left:6446;top:11725;width:567;height:283" strokeweight="2.25pt">
                    <v:textbox style="mso-next-textbox:#_x0000_s4234" inset=".5mm,.3mm,.5mm,.3mm">
                      <w:txbxContent>
                        <w:p w:rsidR="007244B0" w:rsidRDefault="007244B0" w:rsidP="00CD11BC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</w:t>
                          </w:r>
                          <w:r>
                            <w:rPr>
                              <w:noProof w:val="0"/>
                            </w:rPr>
                            <w:t>а</w:t>
                          </w:r>
                          <w:r>
                            <w:rPr>
                              <w:noProof w:val="0"/>
                            </w:rPr>
                            <w:t>та</w:t>
                          </w:r>
                        </w:p>
                      </w:txbxContent>
                    </v:textbox>
                  </v:shape>
                </v:group>
                <v:group id="_x0000_s4235" style="position:absolute;left:1248;top:9691;width:3683;height:581" coordorigin="3033,9482" coordsize="3683,581">
                  <v:group id="_x0000_s4236" style="position:absolute;left:3034;top:9492;width:3682;height:561" coordorigin="1240,9793" coordsize="3685,568">
                    <v:group id="_x0000_s4237" style="position:absolute;left:1240;top:10078;width:3685;height:283" coordorigin="3332,11725" coordsize="3681,283">
                      <v:shape id="_x0000_s4238" type="#_x0000_t202" style="position:absolute;left:3332;top:11725;width:397;height:283" strokeweight="1pt">
                        <v:textbox style="mso-next-textbox:#_x0000_s4238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39" type="#_x0000_t202" style="position:absolute;left:4295;top:11725;width:1304;height:283" strokeweight="1pt">
                        <v:textbox style="mso-next-textbox:#_x0000_s4239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40" type="#_x0000_t202" style="position:absolute;left:3728;top:11725;width:567;height:283" strokeweight="1pt">
                        <v:textbox style="mso-next-textbox:#_x0000_s4240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41" type="#_x0000_t202" style="position:absolute;left:5597;top:11725;width:850;height:283" strokeweight="1pt">
                        <v:textbox style="mso-next-textbox:#_x0000_s4241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42" type="#_x0000_t202" style="position:absolute;left:6446;top:11725;width:567;height:283" strokeweight="1pt">
                        <v:textbox style="mso-next-textbox:#_x0000_s4242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  <v:group id="_x0000_s4243" style="position:absolute;left:1240;top:9793;width:3685;height:283" coordorigin="3332,11725" coordsize="3681,283">
                      <v:shape id="_x0000_s4244" type="#_x0000_t202" style="position:absolute;left:3332;top:11725;width:397;height:283" strokeweight="1pt">
                        <v:textbox style="mso-next-textbox:#_x0000_s4244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45" type="#_x0000_t202" style="position:absolute;left:4295;top:11725;width:1304;height:283" strokeweight="1pt">
                        <v:textbox style="mso-next-textbox:#_x0000_s4245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46" type="#_x0000_t202" style="position:absolute;left:3728;top:11725;width:567;height:283" strokeweight="1pt">
                        <v:textbox style="mso-next-textbox:#_x0000_s4246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47" type="#_x0000_t202" style="position:absolute;left:5597;top:11725;width:850;height:283" strokeweight="1pt">
                        <v:textbox style="mso-next-textbox:#_x0000_s4247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4248" type="#_x0000_t202" style="position:absolute;left:6446;top:11725;width:567;height:283" strokeweight="1pt">
                        <v:textbox style="mso-next-textbox:#_x0000_s4248" inset=".5mm,.3mm,.5mm,.3mm">
                          <w:txbxContent>
                            <w:p w:rsidR="007244B0" w:rsidRDefault="007244B0" w:rsidP="00CD11BC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4249" style="position:absolute" from="5299,9482" to="5299,10053" strokeweight="2.25pt"/>
                  <v:line id="_x0000_s4250" style="position:absolute" from="3033,9492" to="3033,10063" strokeweight="2.25pt"/>
                  <v:line id="_x0000_s4251" style="position:absolute" from="6715,9482" to="6715,10053" strokeweight="2.25pt"/>
                  <v:line id="_x0000_s4252" style="position:absolute" from="6148,9482" to="6148,10053" strokeweight="2.25pt"/>
                  <v:line id="_x0000_s4253" style="position:absolute" from="3430,9492" to="3430,10063" strokeweight="2.25pt"/>
                  <v:line id="_x0000_s4254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BB3BDB" w:rsidP="00A401A2">
    <w:pPr>
      <w:pStyle w:val="ac"/>
    </w:pPr>
    <w:r>
      <w:rPr>
        <w:noProof/>
      </w:rPr>
      <w:pict>
        <v:rect id="Rectangle 321" o:spid="_x0000_s5162" style="position:absolute;left:0;text-align:left;margin-left:-31.4pt;margin-top:-18.25pt;width:521.55pt;height:798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" filled="f" strokeweight="1.5pt">
          <v:textbox inset=",1mm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B0" w:rsidRDefault="00BB3BDB">
    <w:pPr>
      <w:pStyle w:val="ac"/>
    </w:pPr>
    <w:r>
      <w:rPr>
        <w:noProof/>
        <w:lang w:eastAsia="ru-RU"/>
      </w:rPr>
      <w:pict>
        <v:group id="_x0000_s5163" style="position:absolute;left:0;text-align:left;margin-left:25.35pt;margin-top:12.1pt;width:552.8pt;height:813.55pt;z-index:-251588608;mso-position-horizontal-relative:page;mso-position-vertical-relative:page" coordorigin="567,284" coordsize="11056,16271" wrapcoords="1026 -20 1026 10810 -29 10929 -29 21620 21659 21620 21659 -20 1026 -20" o:allowincell="f">
          <v:group id="_x0000_s5164" style="position:absolute;left:567;top:8552;width:561;height:8003" coordorigin="3194,6929" coordsize="561,8155">
            <v:group id="_x0000_s5165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5166" type="#_x0000_t202" style="position:absolute;left:3194;top:13667;width:283;height:1417" strokeweight="2.25pt">
                <v:textbox style="layout-flow:vertical;mso-layout-flow-alt:bottom-to-top;mso-next-textbox:#_x0000_s5166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5167" type="#_x0000_t202" style="position:absolute;left:3194;top:11707;width:283;height:1984" strokeweight="2.25pt">
                <v:textbox style="layout-flow:vertical;mso-layout-flow-alt:bottom-to-top;mso-next-textbox:#_x0000_s5167" inset=".5mm,.3mm,.5mm,.3mm">
                  <w:txbxContent>
                    <w:p w:rsidR="00FC2CB3" w:rsidRPr="00BD2AFD" w:rsidRDefault="00FC2CB3" w:rsidP="00520FE6">
                      <w:pPr>
                        <w:pStyle w:val="afa"/>
                        <w:jc w:val="center"/>
                        <w:rPr>
                          <w:rFonts w:ascii="Times New Roman" w:hAnsi="Times New Roman"/>
                          <w:b/>
                          <w:szCs w:val="28"/>
                          <w:lang w:val="ru-RU"/>
                        </w:rPr>
                      </w:pPr>
                      <w:r w:rsidRPr="00BD2AFD">
                        <w:rPr>
                          <w:rFonts w:ascii="Times New Roman" w:hAnsi="Times New Roman"/>
                          <w:b/>
                          <w:szCs w:val="28"/>
                          <w:lang w:val="ru-RU"/>
                        </w:rPr>
                        <w:t xml:space="preserve">Кафедра </w:t>
                      </w:r>
                      <w:r>
                        <w:rPr>
                          <w:rFonts w:ascii="Times New Roman" w:hAnsi="Times New Roman"/>
                          <w:b/>
                          <w:szCs w:val="28"/>
                          <w:lang w:val="ru-RU"/>
                        </w:rPr>
                        <w:t>А</w:t>
                      </w:r>
                      <w:r w:rsidRPr="00BD2AFD">
                        <w:rPr>
                          <w:rFonts w:ascii="Times New Roman" w:hAnsi="Times New Roman"/>
                          <w:b/>
                          <w:szCs w:val="28"/>
                          <w:lang w:val="ru-RU"/>
                        </w:rPr>
                        <w:t>С</w:t>
                      </w:r>
                    </w:p>
                    <w:p w:rsidR="00FC2CB3" w:rsidRPr="007C4998" w:rsidRDefault="00FC2CB3" w:rsidP="00520FE6"/>
                  </w:txbxContent>
                </v:textbox>
              </v:shape>
              <v:shape id="_x0000_s5168" type="#_x0000_t202" style="position:absolute;left:3194;top:8901;width:283;height:1417" strokeweight="2.25pt">
                <v:textbox style="layout-flow:vertical;mso-layout-flow-alt:bottom-to-top;mso-next-textbox:#_x0000_s5168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5169" type="#_x0000_t202" style="position:absolute;left:3194;top:10306;width:283;height:1417" strokeweight="2.25pt">
                <v:textbox style="layout-flow:vertical;mso-layout-flow-alt:bottom-to-top;mso-next-textbox:#_x0000_s5169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5170" type="#_x0000_t202" style="position:absolute;left:3194;top:6929;width:283;height:1984" strokeweight="2.25pt">
                <v:textbox style="layout-flow:vertical;mso-layout-flow-alt:bottom-to-top;mso-next-textbox:#_x0000_s5170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5171" style="position:absolute;left:3472;top:6929;width:283;height:8155" coordorigin="3194,6929" coordsize="283,8155">
              <v:shape id="_x0000_s5172" type="#_x0000_t202" style="position:absolute;left:3194;top:13667;width:283;height:1417" strokeweight="2.25pt">
                <v:textbox style="layout-flow:vertical;mso-layout-flow-alt:bottom-to-top;mso-next-textbox:#_x0000_s5172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</w:p>
                  </w:txbxContent>
                </v:textbox>
              </v:shape>
              <v:shape id="_x0000_s5173" type="#_x0000_t202" style="position:absolute;left:3194;top:11707;width:283;height:1984" strokeweight="2.25pt">
                <v:textbox style="layout-flow:vertical;mso-layout-flow-alt:bottom-to-top;mso-next-textbox:#_x0000_s5173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</w:p>
                  </w:txbxContent>
                </v:textbox>
              </v:shape>
              <v:shape id="_x0000_s5174" type="#_x0000_t202" style="position:absolute;left:3194;top:8901;width:283;height:1417" strokeweight="2.25pt">
                <v:textbox style="layout-flow:vertical;mso-layout-flow-alt:bottom-to-top;mso-next-textbox:#_x0000_s5174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</w:p>
                  </w:txbxContent>
                </v:textbox>
              </v:shape>
              <v:shape id="_x0000_s5175" type="#_x0000_t202" style="position:absolute;left:3194;top:10306;width:283;height:1417" strokeweight="2.25pt">
                <v:textbox style="layout-flow:vertical;mso-layout-flow-alt:bottom-to-top;mso-next-textbox:#_x0000_s5175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</w:p>
                  </w:txbxContent>
                </v:textbox>
              </v:shape>
              <v:shape id="_x0000_s5176" type="#_x0000_t202" style="position:absolute;left:3194;top:6929;width:283;height:1984" strokeweight="2.25pt">
                <v:textbox style="layout-flow:vertical;mso-layout-flow-alt:bottom-to-top;mso-next-textbox:#_x0000_s5176" inset=".5mm,.3mm,.5mm,.3mm">
                  <w:txbxContent>
                    <w:p w:rsidR="007244B0" w:rsidRDefault="007244B0" w:rsidP="00C3653B">
                      <w:pPr>
                        <w:pStyle w:val="af3"/>
                      </w:pPr>
                    </w:p>
                  </w:txbxContent>
                </v:textbox>
              </v:shape>
            </v:group>
          </v:group>
          <v:rect id="_x0000_s5177" style="position:absolute;left:1134;top:284;width:10488;height:16271" strokeweight="2.25pt"/>
          <v:group id="_x0000_s5178" style="position:absolute;left:1134;top:15717;width:10489;height:837" coordorigin="1140,12894" coordsize="10489,853">
            <v:rect id="_x0000_s5179" style="position:absolute;left:1140;top:12894;width:10488;height:850" strokeweight="2.25pt"/>
            <v:group id="_x0000_s5180" style="position:absolute;left:1143;top:12894;width:10486;height:853" coordorigin="989,11410" coordsize="10486,853">
              <v:group id="_x0000_s5181" style="position:absolute;left:10908;top:11410;width:567;height:853" coordorigin="9096,9973" coordsize="851,853">
                <v:shape id="_x0000_s5182" type="#_x0000_t202" style="position:absolute;left:9096;top:9973;width:850;height:283" strokeweight="2.25pt">
                  <v:textbox style="mso-next-textbox:#_x0000_s5182" inset=".5mm,.3mm,.5mm,.3mm">
                    <w:txbxContent>
                      <w:p w:rsidR="007244B0" w:rsidRDefault="007244B0" w:rsidP="00C3653B">
                        <w:pPr>
                          <w:pStyle w:val="af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5183" type="#_x0000_t202" style="position:absolute;left:9097;top:10259;width:850;height:567" strokeweight="2.25pt">
                  <v:textbox style="mso-next-textbox:#_x0000_s5183" inset=".5mm,.3mm,.5mm,.3mm">
                    <w:txbxContent>
                      <w:p w:rsidR="007244B0" w:rsidRPr="00731744" w:rsidRDefault="00D805FF" w:rsidP="00C3653B">
                        <w:pPr>
                          <w:pStyle w:val="af3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  <w:r>
                          <w:rPr>
                            <w:noProof w:val="0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</v:group>
              <v:shape id="_x0000_s5184" type="#_x0000_t202" style="position:absolute;left:4672;top:11413;width:6236;height:850" strokeweight="2.25pt">
                <v:textbox style="mso-next-textbox:#_x0000_s5184" inset=".5mm,.3mm,.5mm,.3mm">
                  <w:txbxContent>
                    <w:p w:rsidR="007244B0" w:rsidRPr="00E7657E" w:rsidRDefault="00D805FF" w:rsidP="00C3653B">
                      <w:pPr>
                        <w:pStyle w:val="af3"/>
                        <w:spacing w:before="160"/>
                        <w:rPr>
                          <w:i w:val="0"/>
                          <w:noProof w:val="0"/>
                          <w:sz w:val="32"/>
                        </w:rPr>
                      </w:pPr>
                      <w:r w:rsidRPr="00D805FF">
                        <w:rPr>
                          <w:i w:val="0"/>
                          <w:sz w:val="28"/>
                          <w:szCs w:val="28"/>
                        </w:rPr>
                        <w:t>СКБ ФАМТ</w:t>
                      </w:r>
                      <w:r>
                        <w:rPr>
                          <w:i w:val="0"/>
                          <w:szCs w:val="28"/>
                        </w:rPr>
                        <w:t>.</w:t>
                      </w:r>
                      <w:r w:rsidRPr="00D805FF">
                        <w:rPr>
                          <w:i w:val="0"/>
                          <w:sz w:val="28"/>
                          <w:szCs w:val="28"/>
                        </w:rPr>
                        <w:t>0.00.00.0000</w:t>
                      </w:r>
                    </w:p>
                  </w:txbxContent>
                </v:textbox>
              </v:shape>
              <v:group id="_x0000_s5185" style="position:absolute;left:989;top:11413;width:3683;height:850" coordorigin="1248,9691" coordsize="3683,861">
                <v:group id="_x0000_s5186" style="position:absolute;left:1248;top:10272;width:3682;height:280" coordorigin="3332,11725" coordsize="3681,283">
                  <v:shape id="_x0000_s5187" type="#_x0000_t202" style="position:absolute;left:3332;top:11725;width:397;height:283" strokeweight="2.25pt">
                    <v:textbox style="mso-next-textbox:#_x0000_s5187" inset=".5mm,.3mm,.5mm,.3mm">
                      <w:txbxContent>
                        <w:p w:rsidR="007244B0" w:rsidRDefault="007244B0" w:rsidP="00C3653B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5188" type="#_x0000_t202" style="position:absolute;left:4295;top:11725;width:1304;height:283" strokeweight="2.25pt">
                    <v:textbox style="mso-next-textbox:#_x0000_s5188" inset=".5mm,.3mm,.5mm,.3mm">
                      <w:txbxContent>
                        <w:p w:rsidR="007244B0" w:rsidRDefault="007244B0" w:rsidP="00C3653B">
                          <w:pPr>
                            <w:pStyle w:val="af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5189" type="#_x0000_t202" style="position:absolute;left:3728;top:11725;width:567;height:283" strokeweight="2.25pt">
                    <v:textbox style="mso-next-textbox:#_x0000_s5189" inset=".5mm,.3mm,.5mm,.3mm">
                      <w:txbxContent>
                        <w:p w:rsidR="007244B0" w:rsidRDefault="007244B0" w:rsidP="00C3653B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5190" type="#_x0000_t202" style="position:absolute;left:5597;top:11725;width:850;height:283" strokeweight="2.25pt">
                    <v:textbox style="mso-next-textbox:#_x0000_s5190" inset=".5mm,.3mm,.5mm,.3mm">
                      <w:txbxContent>
                        <w:p w:rsidR="007244B0" w:rsidRDefault="007244B0" w:rsidP="00C3653B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5191" type="#_x0000_t202" style="position:absolute;left:6446;top:11725;width:567;height:283" strokeweight="2.25pt">
                    <v:textbox style="mso-next-textbox:#_x0000_s5191" inset=".5mm,.3mm,.5mm,.3mm">
                      <w:txbxContent>
                        <w:p w:rsidR="007244B0" w:rsidRDefault="007244B0" w:rsidP="00C3653B">
                          <w:pPr>
                            <w:pStyle w:val="af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</w:t>
                          </w:r>
                          <w:r>
                            <w:rPr>
                              <w:noProof w:val="0"/>
                            </w:rPr>
                            <w:t>а</w:t>
                          </w:r>
                          <w:r>
                            <w:rPr>
                              <w:noProof w:val="0"/>
                            </w:rPr>
                            <w:t>та</w:t>
                          </w:r>
                        </w:p>
                      </w:txbxContent>
                    </v:textbox>
                  </v:shape>
                </v:group>
                <v:group id="_x0000_s5192" style="position:absolute;left:1248;top:9691;width:3683;height:581" coordorigin="3033,9482" coordsize="3683,581">
                  <v:group id="_x0000_s5193" style="position:absolute;left:3034;top:9492;width:3682;height:561" coordorigin="1240,9793" coordsize="3685,568">
                    <v:group id="_x0000_s5194" style="position:absolute;left:1240;top:10078;width:3685;height:283" coordorigin="3332,11725" coordsize="3681,283">
                      <v:shape id="_x0000_s5195" type="#_x0000_t202" style="position:absolute;left:3332;top:11725;width:397;height:283" strokeweight="1pt">
                        <v:textbox style="mso-next-textbox:#_x0000_s5195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196" type="#_x0000_t202" style="position:absolute;left:4295;top:11725;width:1304;height:283" strokeweight="1pt">
                        <v:textbox style="mso-next-textbox:#_x0000_s5196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197" type="#_x0000_t202" style="position:absolute;left:3728;top:11725;width:567;height:283" strokeweight="1pt">
                        <v:textbox style="mso-next-textbox:#_x0000_s5197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198" type="#_x0000_t202" style="position:absolute;left:5597;top:11725;width:850;height:283" strokeweight="1pt">
                        <v:textbox style="mso-next-textbox:#_x0000_s5198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199" type="#_x0000_t202" style="position:absolute;left:6446;top:11725;width:567;height:283" strokeweight="1pt">
                        <v:textbox style="mso-next-textbox:#_x0000_s5199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  <v:group id="_x0000_s5200" style="position:absolute;left:1240;top:9793;width:3685;height:283" coordorigin="3332,11725" coordsize="3681,283">
                      <v:shape id="_x0000_s5201" type="#_x0000_t202" style="position:absolute;left:3332;top:11725;width:397;height:283" strokeweight="1pt">
                        <v:textbox style="mso-next-textbox:#_x0000_s5201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02" type="#_x0000_t202" style="position:absolute;left:4295;top:11725;width:1304;height:283" strokeweight="1pt">
                        <v:textbox style="mso-next-textbox:#_x0000_s5202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03" type="#_x0000_t202" style="position:absolute;left:3728;top:11725;width:567;height:283" strokeweight="1pt">
                        <v:textbox style="mso-next-textbox:#_x0000_s5203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04" type="#_x0000_t202" style="position:absolute;left:5597;top:11725;width:850;height:283" strokeweight="1pt">
                        <v:textbox style="mso-next-textbox:#_x0000_s5204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  <v:shape id="_x0000_s5205" type="#_x0000_t202" style="position:absolute;left:6446;top:11725;width:567;height:283" strokeweight="1pt">
                        <v:textbox style="mso-next-textbox:#_x0000_s5205" inset=".5mm,.3mm,.5mm,.3mm">
                          <w:txbxContent>
                            <w:p w:rsidR="007244B0" w:rsidRDefault="007244B0" w:rsidP="00C3653B">
                              <w:pPr>
                                <w:pStyle w:val="af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5206" style="position:absolute" from="5299,9482" to="5299,10053" strokeweight="2.25pt"/>
                  <v:line id="_x0000_s5207" style="position:absolute" from="3033,9492" to="3033,10063" strokeweight="2.25pt"/>
                  <v:line id="_x0000_s5208" style="position:absolute" from="6715,9482" to="6715,10053" strokeweight="2.25pt"/>
                  <v:line id="_x0000_s5209" style="position:absolute" from="6148,9482" to="6148,10053" strokeweight="2.25pt"/>
                  <v:line id="_x0000_s5210" style="position:absolute" from="3430,9492" to="3430,10063" strokeweight="2.25pt"/>
                  <v:line id="_x0000_s5211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5807" style="position:absolute;left:0;text-align:left;margin-left:49.5pt;margin-top:13.95pt;width:529.55pt;height:810.7pt;z-index:251737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580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5809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5810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5811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5812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5813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5814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5815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581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581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5818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5819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style="mso-next-textbox:#Rectangle 14" inset="1pt,1pt,1pt,1pt">
              <w:txbxContent>
                <w:p w:rsidR="001A6E10" w:rsidRPr="00EE4E75" w:rsidRDefault="001A6E10" w:rsidP="00532D5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5820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style="mso-next-textbox:#Rectangle 15" inset="1pt,1pt,1pt,1pt">
              <w:txbxContent>
                <w:p w:rsidR="001A6E10" w:rsidRPr="00EE4E75" w:rsidRDefault="001A6E10" w:rsidP="00532D5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5821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style="mso-next-textbox:#Rectangle 16" inset="1pt,1pt,1pt,1pt">
              <w:txbxContent>
                <w:p w:rsidR="001A6E10" w:rsidRPr="00EE4E75" w:rsidRDefault="001A6E10" w:rsidP="00532D5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5822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style="mso-next-textbox:#Rectangle 17" inset="1pt,1pt,1pt,1pt">
              <w:txbxContent>
                <w:p w:rsidR="001A6E10" w:rsidRPr="00293641" w:rsidRDefault="001A6E10" w:rsidP="00532D5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5823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style="mso-next-textbox:#Rectangle 18" inset="1pt,1pt,1pt,1pt">
              <w:txbxContent>
                <w:p w:rsidR="001A6E10" w:rsidRPr="00EE4E75" w:rsidRDefault="001A6E10" w:rsidP="00532D5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5824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style="mso-next-textbox:#Rectangle 19" inset="1pt,1pt,1pt,1pt">
              <w:txbxContent>
                <w:p w:rsidR="001A6E10" w:rsidRPr="00EE4E75" w:rsidRDefault="001A6E10" w:rsidP="00532D58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5825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style="mso-next-textbox:#Rectangle 20" inset="1pt,1pt,1pt,1pt">
              <w:txbxContent>
                <w:p w:rsidR="001A6E10" w:rsidRPr="00AD317E" w:rsidRDefault="001A6E10" w:rsidP="00532D58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5826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style="mso-next-textbox:#Rectangle 21" inset="1pt,1pt,1pt,1pt">
              <w:txbxContent>
                <w:p w:rsidR="001A6E10" w:rsidRPr="00EE4E75" w:rsidRDefault="00D805FF" w:rsidP="00532D58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1A6E10" w:rsidRPr="002E25E6" w:rsidRDefault="001A6E10" w:rsidP="00532D58"/>
              </w:txbxContent>
            </v:textbox>
          </v:rect>
          <w10:wrap anchorx="page" anchory="page"/>
          <w10:anchorlock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8099" style="position:absolute;left:0;text-align:left;margin-left:51.2pt;margin-top:12.15pt;width:529.55pt;height:810.7pt;z-index:2517534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8100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8101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8102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8103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8104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8105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8106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8107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8108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8109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8110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8111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8112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8113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8114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8115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8116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8117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8118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D805FF" w:rsidP="00EE26FC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8119" style="position:absolute;left:0;text-align:left;margin-left:56.35pt;margin-top:13.7pt;width:529.55pt;height:810.7pt;z-index:2517544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8120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8121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8122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8123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8124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8125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8126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8127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8128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8129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8130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8131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8132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8133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8134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8135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8136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8137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8138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132C7C" w:rsidRDefault="00132C7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 w:rsidRPr="00132C7C">
                    <w:rPr>
                      <w:i w:val="0"/>
                      <w:szCs w:val="28"/>
                    </w:rPr>
                    <w:t>СКБ ФАМТ.</w:t>
                  </w:r>
                  <w:r w:rsidRPr="00132C7C"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132C7C">
                    <w:rPr>
                      <w:i w:val="0"/>
                      <w:szCs w:val="28"/>
                    </w:rPr>
                    <w:t>.0</w:t>
                  </w:r>
                  <w:r w:rsidRPr="00132C7C"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132C7C">
                    <w:rPr>
                      <w:i w:val="0"/>
                      <w:szCs w:val="28"/>
                    </w:rPr>
                    <w:t>.0</w:t>
                  </w:r>
                  <w:r w:rsidRPr="00132C7C"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132C7C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8139" style="position:absolute;left:0;text-align:left;margin-left:54.95pt;margin-top:13.7pt;width:529.55pt;height:810.7pt;z-index:2517555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8140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8141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8142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8143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8144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8145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8146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8147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8148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8149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8150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8151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8152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8153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8154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8155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8156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8157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8158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132C7C" w:rsidRDefault="00132C7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 w:rsidRPr="00132C7C">
                    <w:rPr>
                      <w:i w:val="0"/>
                      <w:szCs w:val="28"/>
                    </w:rPr>
                    <w:t>СКБ ФАМТ.</w:t>
                  </w:r>
                  <w:r w:rsidRPr="00132C7C"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132C7C">
                    <w:rPr>
                      <w:i w:val="0"/>
                      <w:szCs w:val="28"/>
                    </w:rPr>
                    <w:t>.0</w:t>
                  </w:r>
                  <w:r w:rsidRPr="00132C7C"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132C7C">
                    <w:rPr>
                      <w:i w:val="0"/>
                      <w:szCs w:val="28"/>
                    </w:rPr>
                    <w:t>.0</w:t>
                  </w:r>
                  <w:r w:rsidRPr="00132C7C"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132C7C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E10" w:rsidRDefault="00BB3BDB">
    <w:pPr>
      <w:pStyle w:val="ac"/>
    </w:pPr>
    <w:r>
      <w:rPr>
        <w:noProof/>
        <w:lang w:eastAsia="ru-RU"/>
      </w:rPr>
      <w:pict>
        <v:group id="_x0000_s8159" style="position:absolute;left:0;text-align:left;margin-left:55.9pt;margin-top:16.35pt;width:529.55pt;height:810.7pt;z-index:2517565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">
          <v:rect id="Rectangle 3" o:spid="_x0000_s8160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/>
          <v:line id="Line 4" o:spid="_x0000_s8161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5" o:spid="_x0000_s8162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6" o:spid="_x0000_s8163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7" o:spid="_x0000_s8164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8" o:spid="_x0000_s8165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9" o:spid="_x0000_s8166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<v:line id="Line 10" o:spid="_x0000_s8167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1" o:spid="_x0000_s8168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line id="Line 12" o:spid="_x0000_s8169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<v:line id="Line 13" o:spid="_x0000_s8170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<v:rect id="Rectangle 14" o:spid="_x0000_s8171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Изм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5" o:spid="_x0000_s8172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16" o:spid="_x0000_s8173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 xml:space="preserve">№ </w:t>
                  </w:r>
                  <w:proofErr w:type="spellStart"/>
                  <w:r w:rsidRPr="00EE4E75">
                    <w:rPr>
                      <w:rFonts w:ascii="Times New Roman" w:hAnsi="Times New Roman"/>
                      <w:sz w:val="18"/>
                    </w:rPr>
                    <w:t>докум</w:t>
                  </w:r>
                  <w:proofErr w:type="spellEnd"/>
                  <w:r w:rsidRPr="00EE4E75"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</v:rect>
          <v:rect id="Rectangle 17" o:spid="_x0000_s8174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EE26FC" w:rsidRPr="00293641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lang w:val="ru-RU"/>
                    </w:rPr>
                    <w:t>.</w:t>
                  </w:r>
                </w:p>
              </w:txbxContent>
            </v:textbox>
          </v:rect>
          <v:rect id="Rectangle 18" o:spid="_x0000_s8175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8176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sz w:val="18"/>
                    </w:rPr>
                  </w:pPr>
                  <w:r w:rsidRPr="00EE4E75">
                    <w:rPr>
                      <w:rFonts w:ascii="Times New Roman" w:hAnsi="Times New Roman"/>
                      <w:sz w:val="18"/>
                    </w:rPr>
                    <w:t>Лист</w:t>
                  </w:r>
                </w:p>
              </w:txbxContent>
            </v:textbox>
          </v:rect>
          <v:rect id="Rectangle 20" o:spid="_x0000_s8177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<v:textbox inset="1pt,1pt,1pt,1pt">
              <w:txbxContent>
                <w:p w:rsidR="00EE26FC" w:rsidRPr="00AD317E" w:rsidRDefault="00EE26FC" w:rsidP="00EE26FC">
                  <w:pPr>
                    <w:pStyle w:val="afa"/>
                    <w:jc w:val="center"/>
                    <w:rPr>
                      <w:rFonts w:ascii="Times New Roman" w:hAnsi="Times New Roman"/>
                      <w:i w:val="0"/>
                      <w:szCs w:val="28"/>
                      <w:lang w:val="ru-RU"/>
                    </w:rPr>
                  </w:pPr>
                </w:p>
              </w:txbxContent>
            </v:textbox>
          </v:rect>
          <v:rect id="Rectangle 21" o:spid="_x0000_s8178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<v:textbox inset="1pt,1pt,1pt,1pt">
              <w:txbxContent>
                <w:p w:rsidR="00EE26FC" w:rsidRPr="00EE4E75" w:rsidRDefault="00132C7C" w:rsidP="00EE26FC">
                  <w:pPr>
                    <w:pStyle w:val="afa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D805FF">
                    <w:rPr>
                      <w:i w:val="0"/>
                      <w:szCs w:val="28"/>
                    </w:rPr>
                    <w:t>СКБ ФАМТ</w:t>
                  </w:r>
                  <w:r>
                    <w:rPr>
                      <w:i w:val="0"/>
                      <w:szCs w:val="28"/>
                    </w:rPr>
                    <w:t>.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>
                    <w:rPr>
                      <w:i w:val="0"/>
                      <w:szCs w:val="28"/>
                    </w:rPr>
                    <w:t>.0</w:t>
                  </w:r>
                  <w:r>
                    <w:rPr>
                      <w:i w:val="0"/>
                      <w:szCs w:val="28"/>
                      <w:lang w:val="ru-RU"/>
                    </w:rPr>
                    <w:t>0</w:t>
                  </w:r>
                  <w:r w:rsidRPr="00D805FF">
                    <w:rPr>
                      <w:i w:val="0"/>
                      <w:szCs w:val="28"/>
                    </w:rPr>
                    <w:t>.0000</w:t>
                  </w:r>
                </w:p>
                <w:p w:rsidR="00EE26FC" w:rsidRPr="002E25E6" w:rsidRDefault="00EE26FC" w:rsidP="00EE26FC"/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87096"/>
    <w:multiLevelType w:val="hybridMultilevel"/>
    <w:tmpl w:val="845410F8"/>
    <w:lvl w:ilvl="0" w:tplc="5F26A9CA">
      <w:numFmt w:val="bullet"/>
      <w:pStyle w:val="a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86B7A37"/>
    <w:multiLevelType w:val="multilevel"/>
    <w:tmpl w:val="E1E47F6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9"/>
  <w:autoHyphenation/>
  <w:characterSpacingControl w:val="doNotCompress"/>
  <w:hdrShapeDefaults>
    <o:shapedefaults v:ext="edit" spidmax="9444"/>
    <o:shapelayout v:ext="edit">
      <o:idmap v:ext="edit" data="2,3,4,5,7,9"/>
    </o:shapelayout>
  </w:hdrShapeDefaults>
  <w:footnotePr>
    <w:footnote w:id="-1"/>
    <w:footnote w:id="0"/>
  </w:footnotePr>
  <w:endnotePr>
    <w:endnote w:id="-1"/>
    <w:endnote w:id="0"/>
  </w:endnotePr>
  <w:compat/>
  <w:rsids>
    <w:rsidRoot w:val="001006C1"/>
    <w:rsid w:val="00003245"/>
    <w:rsid w:val="000040D9"/>
    <w:rsid w:val="000040F4"/>
    <w:rsid w:val="0000749A"/>
    <w:rsid w:val="00010BCE"/>
    <w:rsid w:val="00011349"/>
    <w:rsid w:val="00015491"/>
    <w:rsid w:val="00021307"/>
    <w:rsid w:val="00023DCE"/>
    <w:rsid w:val="00024053"/>
    <w:rsid w:val="00025B42"/>
    <w:rsid w:val="00031CEE"/>
    <w:rsid w:val="00032867"/>
    <w:rsid w:val="00043C26"/>
    <w:rsid w:val="00061C2C"/>
    <w:rsid w:val="000644A1"/>
    <w:rsid w:val="000761FE"/>
    <w:rsid w:val="000803AF"/>
    <w:rsid w:val="00081A2D"/>
    <w:rsid w:val="00083520"/>
    <w:rsid w:val="00090B79"/>
    <w:rsid w:val="00093C11"/>
    <w:rsid w:val="000A06BC"/>
    <w:rsid w:val="000A0BEC"/>
    <w:rsid w:val="000A1666"/>
    <w:rsid w:val="000A37BE"/>
    <w:rsid w:val="000A4818"/>
    <w:rsid w:val="000A5147"/>
    <w:rsid w:val="000A551F"/>
    <w:rsid w:val="000A66B7"/>
    <w:rsid w:val="000A7F59"/>
    <w:rsid w:val="000B0488"/>
    <w:rsid w:val="000B560D"/>
    <w:rsid w:val="000B675D"/>
    <w:rsid w:val="000B73AD"/>
    <w:rsid w:val="000C4229"/>
    <w:rsid w:val="000D7832"/>
    <w:rsid w:val="000D7C50"/>
    <w:rsid w:val="000E3682"/>
    <w:rsid w:val="000E72CE"/>
    <w:rsid w:val="000F01E7"/>
    <w:rsid w:val="000F5442"/>
    <w:rsid w:val="000F6764"/>
    <w:rsid w:val="001006C1"/>
    <w:rsid w:val="00104AFC"/>
    <w:rsid w:val="00113787"/>
    <w:rsid w:val="00116378"/>
    <w:rsid w:val="0011729B"/>
    <w:rsid w:val="00117345"/>
    <w:rsid w:val="00120332"/>
    <w:rsid w:val="00122293"/>
    <w:rsid w:val="00124020"/>
    <w:rsid w:val="00126CA2"/>
    <w:rsid w:val="00127ED6"/>
    <w:rsid w:val="00132C7C"/>
    <w:rsid w:val="00132ED2"/>
    <w:rsid w:val="001330AB"/>
    <w:rsid w:val="00133421"/>
    <w:rsid w:val="00136A15"/>
    <w:rsid w:val="00137AC0"/>
    <w:rsid w:val="00137D3B"/>
    <w:rsid w:val="0014197B"/>
    <w:rsid w:val="001419A5"/>
    <w:rsid w:val="0014689E"/>
    <w:rsid w:val="00146AFA"/>
    <w:rsid w:val="00154F20"/>
    <w:rsid w:val="00157B06"/>
    <w:rsid w:val="001631C3"/>
    <w:rsid w:val="00165AE3"/>
    <w:rsid w:val="001735D7"/>
    <w:rsid w:val="00181AA6"/>
    <w:rsid w:val="00184F5D"/>
    <w:rsid w:val="001875CC"/>
    <w:rsid w:val="00190DE0"/>
    <w:rsid w:val="001943FA"/>
    <w:rsid w:val="00194A94"/>
    <w:rsid w:val="00196786"/>
    <w:rsid w:val="001A07CF"/>
    <w:rsid w:val="001A1C95"/>
    <w:rsid w:val="001A5A00"/>
    <w:rsid w:val="001A6E10"/>
    <w:rsid w:val="001A79F2"/>
    <w:rsid w:val="001B46D0"/>
    <w:rsid w:val="001B531C"/>
    <w:rsid w:val="001B7C65"/>
    <w:rsid w:val="001C3689"/>
    <w:rsid w:val="001C4DD0"/>
    <w:rsid w:val="001C5CF9"/>
    <w:rsid w:val="001D10A5"/>
    <w:rsid w:val="001D2BB8"/>
    <w:rsid w:val="001D4900"/>
    <w:rsid w:val="001D4C23"/>
    <w:rsid w:val="001E0B66"/>
    <w:rsid w:val="001E2E4D"/>
    <w:rsid w:val="001E598E"/>
    <w:rsid w:val="001E72D1"/>
    <w:rsid w:val="001F5E9B"/>
    <w:rsid w:val="001F65E6"/>
    <w:rsid w:val="001F6E6E"/>
    <w:rsid w:val="001F6E96"/>
    <w:rsid w:val="001F7ED3"/>
    <w:rsid w:val="00200C22"/>
    <w:rsid w:val="00204F68"/>
    <w:rsid w:val="00207E23"/>
    <w:rsid w:val="00215060"/>
    <w:rsid w:val="00216355"/>
    <w:rsid w:val="00217D6F"/>
    <w:rsid w:val="0022700C"/>
    <w:rsid w:val="00230833"/>
    <w:rsid w:val="00230D62"/>
    <w:rsid w:val="00232821"/>
    <w:rsid w:val="00234FF7"/>
    <w:rsid w:val="002358EA"/>
    <w:rsid w:val="00235E6E"/>
    <w:rsid w:val="00237537"/>
    <w:rsid w:val="00244C1A"/>
    <w:rsid w:val="00247F13"/>
    <w:rsid w:val="00250498"/>
    <w:rsid w:val="00250E81"/>
    <w:rsid w:val="00251B2C"/>
    <w:rsid w:val="00251CB0"/>
    <w:rsid w:val="00253E4E"/>
    <w:rsid w:val="002553BA"/>
    <w:rsid w:val="0026065B"/>
    <w:rsid w:val="002618EF"/>
    <w:rsid w:val="002618FF"/>
    <w:rsid w:val="002622FE"/>
    <w:rsid w:val="002638B8"/>
    <w:rsid w:val="00263DF0"/>
    <w:rsid w:val="00264E6D"/>
    <w:rsid w:val="002656D1"/>
    <w:rsid w:val="002662E6"/>
    <w:rsid w:val="002664AF"/>
    <w:rsid w:val="0026707D"/>
    <w:rsid w:val="00270947"/>
    <w:rsid w:val="00270A18"/>
    <w:rsid w:val="00270B32"/>
    <w:rsid w:val="00272476"/>
    <w:rsid w:val="00273B5F"/>
    <w:rsid w:val="0028095C"/>
    <w:rsid w:val="002855DE"/>
    <w:rsid w:val="002867CF"/>
    <w:rsid w:val="0029455E"/>
    <w:rsid w:val="00294E1F"/>
    <w:rsid w:val="002952D9"/>
    <w:rsid w:val="002972CB"/>
    <w:rsid w:val="002A197E"/>
    <w:rsid w:val="002A226E"/>
    <w:rsid w:val="002A23AE"/>
    <w:rsid w:val="002A3D05"/>
    <w:rsid w:val="002A4934"/>
    <w:rsid w:val="002A575A"/>
    <w:rsid w:val="002A6422"/>
    <w:rsid w:val="002B0327"/>
    <w:rsid w:val="002B3F1E"/>
    <w:rsid w:val="002B40D0"/>
    <w:rsid w:val="002B4F69"/>
    <w:rsid w:val="002C2EE0"/>
    <w:rsid w:val="002C4038"/>
    <w:rsid w:val="002C5B0D"/>
    <w:rsid w:val="002C74BD"/>
    <w:rsid w:val="002D3AA7"/>
    <w:rsid w:val="002D3D7F"/>
    <w:rsid w:val="002D5D02"/>
    <w:rsid w:val="002D621A"/>
    <w:rsid w:val="002E09BC"/>
    <w:rsid w:val="002E0C8A"/>
    <w:rsid w:val="002E1389"/>
    <w:rsid w:val="002F4DF8"/>
    <w:rsid w:val="002F794D"/>
    <w:rsid w:val="00300FB0"/>
    <w:rsid w:val="00302ACC"/>
    <w:rsid w:val="00302DB1"/>
    <w:rsid w:val="003102FF"/>
    <w:rsid w:val="00311890"/>
    <w:rsid w:val="00323151"/>
    <w:rsid w:val="0033115C"/>
    <w:rsid w:val="0033168E"/>
    <w:rsid w:val="00333A7E"/>
    <w:rsid w:val="00336383"/>
    <w:rsid w:val="003414D7"/>
    <w:rsid w:val="003455EC"/>
    <w:rsid w:val="00345740"/>
    <w:rsid w:val="00352199"/>
    <w:rsid w:val="003526B4"/>
    <w:rsid w:val="00357D79"/>
    <w:rsid w:val="003602A9"/>
    <w:rsid w:val="00360A4B"/>
    <w:rsid w:val="00360C7D"/>
    <w:rsid w:val="00361DCF"/>
    <w:rsid w:val="003642BC"/>
    <w:rsid w:val="00364C2F"/>
    <w:rsid w:val="00366BDB"/>
    <w:rsid w:val="00367A1B"/>
    <w:rsid w:val="0037191E"/>
    <w:rsid w:val="00374225"/>
    <w:rsid w:val="00374E7F"/>
    <w:rsid w:val="00380A4C"/>
    <w:rsid w:val="003811AE"/>
    <w:rsid w:val="00391C39"/>
    <w:rsid w:val="00394094"/>
    <w:rsid w:val="003946DD"/>
    <w:rsid w:val="00396473"/>
    <w:rsid w:val="003A17B0"/>
    <w:rsid w:val="003A4A66"/>
    <w:rsid w:val="003B26C4"/>
    <w:rsid w:val="003B5A61"/>
    <w:rsid w:val="003B7182"/>
    <w:rsid w:val="003C6305"/>
    <w:rsid w:val="003C6FAA"/>
    <w:rsid w:val="003C7EC0"/>
    <w:rsid w:val="003D1BA7"/>
    <w:rsid w:val="003D2B14"/>
    <w:rsid w:val="003D34FE"/>
    <w:rsid w:val="003D5BCA"/>
    <w:rsid w:val="003D5DB3"/>
    <w:rsid w:val="003E6A39"/>
    <w:rsid w:val="003E7142"/>
    <w:rsid w:val="003F3319"/>
    <w:rsid w:val="003F5253"/>
    <w:rsid w:val="004018E1"/>
    <w:rsid w:val="004031D9"/>
    <w:rsid w:val="00407682"/>
    <w:rsid w:val="00413135"/>
    <w:rsid w:val="00414D7F"/>
    <w:rsid w:val="0041538A"/>
    <w:rsid w:val="0041634F"/>
    <w:rsid w:val="0042051E"/>
    <w:rsid w:val="00421823"/>
    <w:rsid w:val="00422DD3"/>
    <w:rsid w:val="00426803"/>
    <w:rsid w:val="004303E5"/>
    <w:rsid w:val="00431BEF"/>
    <w:rsid w:val="0043378E"/>
    <w:rsid w:val="00435744"/>
    <w:rsid w:val="00436186"/>
    <w:rsid w:val="00441CE7"/>
    <w:rsid w:val="004423E8"/>
    <w:rsid w:val="004426EF"/>
    <w:rsid w:val="004428A8"/>
    <w:rsid w:val="00443F9A"/>
    <w:rsid w:val="00444D32"/>
    <w:rsid w:val="00446574"/>
    <w:rsid w:val="00446F9E"/>
    <w:rsid w:val="00447621"/>
    <w:rsid w:val="00451D2A"/>
    <w:rsid w:val="00455598"/>
    <w:rsid w:val="00456F30"/>
    <w:rsid w:val="00460968"/>
    <w:rsid w:val="0046392E"/>
    <w:rsid w:val="0047099B"/>
    <w:rsid w:val="00471411"/>
    <w:rsid w:val="00472380"/>
    <w:rsid w:val="00473062"/>
    <w:rsid w:val="004749D3"/>
    <w:rsid w:val="00475F59"/>
    <w:rsid w:val="00476A0B"/>
    <w:rsid w:val="00477234"/>
    <w:rsid w:val="00483514"/>
    <w:rsid w:val="00484DB6"/>
    <w:rsid w:val="00492372"/>
    <w:rsid w:val="00492721"/>
    <w:rsid w:val="00494577"/>
    <w:rsid w:val="0049559D"/>
    <w:rsid w:val="004970A0"/>
    <w:rsid w:val="004A1777"/>
    <w:rsid w:val="004A35EC"/>
    <w:rsid w:val="004A4338"/>
    <w:rsid w:val="004A5343"/>
    <w:rsid w:val="004B0C70"/>
    <w:rsid w:val="004B2F32"/>
    <w:rsid w:val="004B36AE"/>
    <w:rsid w:val="004B6802"/>
    <w:rsid w:val="004B7E01"/>
    <w:rsid w:val="004C0272"/>
    <w:rsid w:val="004C21FB"/>
    <w:rsid w:val="004C34EC"/>
    <w:rsid w:val="004D1027"/>
    <w:rsid w:val="004E0B7A"/>
    <w:rsid w:val="004E1A28"/>
    <w:rsid w:val="004E1D28"/>
    <w:rsid w:val="004E48BE"/>
    <w:rsid w:val="004E61F2"/>
    <w:rsid w:val="004E6AC3"/>
    <w:rsid w:val="004E6EB3"/>
    <w:rsid w:val="004E7264"/>
    <w:rsid w:val="004F2FC5"/>
    <w:rsid w:val="005006C7"/>
    <w:rsid w:val="0050176E"/>
    <w:rsid w:val="00501EB0"/>
    <w:rsid w:val="00504765"/>
    <w:rsid w:val="00506508"/>
    <w:rsid w:val="00516ED5"/>
    <w:rsid w:val="00517B45"/>
    <w:rsid w:val="0052123A"/>
    <w:rsid w:val="00521638"/>
    <w:rsid w:val="00521DF6"/>
    <w:rsid w:val="00524581"/>
    <w:rsid w:val="005252C9"/>
    <w:rsid w:val="00525634"/>
    <w:rsid w:val="0053197F"/>
    <w:rsid w:val="0053423C"/>
    <w:rsid w:val="00536D7D"/>
    <w:rsid w:val="00542CD1"/>
    <w:rsid w:val="00542ECE"/>
    <w:rsid w:val="00544F69"/>
    <w:rsid w:val="00545B65"/>
    <w:rsid w:val="00547EC1"/>
    <w:rsid w:val="00550B6E"/>
    <w:rsid w:val="005606D8"/>
    <w:rsid w:val="005608A4"/>
    <w:rsid w:val="005609B6"/>
    <w:rsid w:val="005631C7"/>
    <w:rsid w:val="005648FB"/>
    <w:rsid w:val="00564F18"/>
    <w:rsid w:val="0057239D"/>
    <w:rsid w:val="00574B21"/>
    <w:rsid w:val="00577348"/>
    <w:rsid w:val="00582A39"/>
    <w:rsid w:val="00584207"/>
    <w:rsid w:val="00585C59"/>
    <w:rsid w:val="005868CF"/>
    <w:rsid w:val="00591F4E"/>
    <w:rsid w:val="00592CE0"/>
    <w:rsid w:val="0059414C"/>
    <w:rsid w:val="005943C9"/>
    <w:rsid w:val="00595E5B"/>
    <w:rsid w:val="00597761"/>
    <w:rsid w:val="005A1235"/>
    <w:rsid w:val="005A3C30"/>
    <w:rsid w:val="005B709D"/>
    <w:rsid w:val="005C0A85"/>
    <w:rsid w:val="005C119F"/>
    <w:rsid w:val="005C156C"/>
    <w:rsid w:val="005C41FA"/>
    <w:rsid w:val="005C4E18"/>
    <w:rsid w:val="005C59DD"/>
    <w:rsid w:val="005D21FA"/>
    <w:rsid w:val="005E14C4"/>
    <w:rsid w:val="005F060D"/>
    <w:rsid w:val="005F1CCA"/>
    <w:rsid w:val="005F4982"/>
    <w:rsid w:val="005F4E08"/>
    <w:rsid w:val="005F52A6"/>
    <w:rsid w:val="005F643F"/>
    <w:rsid w:val="0060615E"/>
    <w:rsid w:val="00607484"/>
    <w:rsid w:val="00614A72"/>
    <w:rsid w:val="00616248"/>
    <w:rsid w:val="006169B7"/>
    <w:rsid w:val="00616F95"/>
    <w:rsid w:val="006232A9"/>
    <w:rsid w:val="00624571"/>
    <w:rsid w:val="00624D2D"/>
    <w:rsid w:val="00627933"/>
    <w:rsid w:val="00635CB6"/>
    <w:rsid w:val="00635D28"/>
    <w:rsid w:val="006444FE"/>
    <w:rsid w:val="006460CC"/>
    <w:rsid w:val="00647695"/>
    <w:rsid w:val="00654693"/>
    <w:rsid w:val="00665307"/>
    <w:rsid w:val="006679BF"/>
    <w:rsid w:val="0067380C"/>
    <w:rsid w:val="006753B2"/>
    <w:rsid w:val="00676AA0"/>
    <w:rsid w:val="006852AD"/>
    <w:rsid w:val="0068767B"/>
    <w:rsid w:val="006877FB"/>
    <w:rsid w:val="00690A65"/>
    <w:rsid w:val="00690D51"/>
    <w:rsid w:val="00691248"/>
    <w:rsid w:val="00696912"/>
    <w:rsid w:val="0069701A"/>
    <w:rsid w:val="006A128D"/>
    <w:rsid w:val="006A20CA"/>
    <w:rsid w:val="006B04F2"/>
    <w:rsid w:val="006B2035"/>
    <w:rsid w:val="006B2D37"/>
    <w:rsid w:val="006B32E7"/>
    <w:rsid w:val="006B3D67"/>
    <w:rsid w:val="006C1090"/>
    <w:rsid w:val="006C494E"/>
    <w:rsid w:val="006D051B"/>
    <w:rsid w:val="006D0E53"/>
    <w:rsid w:val="006D21BA"/>
    <w:rsid w:val="006D4FD5"/>
    <w:rsid w:val="006D6060"/>
    <w:rsid w:val="006D6653"/>
    <w:rsid w:val="006E1C14"/>
    <w:rsid w:val="006E5B59"/>
    <w:rsid w:val="006E6E52"/>
    <w:rsid w:val="006E7E3D"/>
    <w:rsid w:val="006F005D"/>
    <w:rsid w:val="006F218C"/>
    <w:rsid w:val="006F4DF1"/>
    <w:rsid w:val="006F56EC"/>
    <w:rsid w:val="006F78D5"/>
    <w:rsid w:val="007052C7"/>
    <w:rsid w:val="007121D6"/>
    <w:rsid w:val="00713D60"/>
    <w:rsid w:val="00713DE6"/>
    <w:rsid w:val="00717DBE"/>
    <w:rsid w:val="00720BD4"/>
    <w:rsid w:val="007244B0"/>
    <w:rsid w:val="007277C7"/>
    <w:rsid w:val="00730BC5"/>
    <w:rsid w:val="00731744"/>
    <w:rsid w:val="0073240A"/>
    <w:rsid w:val="007325BA"/>
    <w:rsid w:val="007378E5"/>
    <w:rsid w:val="00740DD8"/>
    <w:rsid w:val="0074750B"/>
    <w:rsid w:val="00751D59"/>
    <w:rsid w:val="00756051"/>
    <w:rsid w:val="00757B2C"/>
    <w:rsid w:val="00760815"/>
    <w:rsid w:val="00765947"/>
    <w:rsid w:val="007739F7"/>
    <w:rsid w:val="007754AD"/>
    <w:rsid w:val="00776DDA"/>
    <w:rsid w:val="00777BF0"/>
    <w:rsid w:val="00781F6F"/>
    <w:rsid w:val="00790697"/>
    <w:rsid w:val="007A53F4"/>
    <w:rsid w:val="007A6B65"/>
    <w:rsid w:val="007C5B95"/>
    <w:rsid w:val="007C7805"/>
    <w:rsid w:val="007D0D8E"/>
    <w:rsid w:val="007D12FC"/>
    <w:rsid w:val="007D14A2"/>
    <w:rsid w:val="007D4630"/>
    <w:rsid w:val="007E0F61"/>
    <w:rsid w:val="007E24D3"/>
    <w:rsid w:val="007E640E"/>
    <w:rsid w:val="007E69E4"/>
    <w:rsid w:val="007E74C0"/>
    <w:rsid w:val="007F763C"/>
    <w:rsid w:val="0080060E"/>
    <w:rsid w:val="008026C3"/>
    <w:rsid w:val="008037E3"/>
    <w:rsid w:val="00804247"/>
    <w:rsid w:val="008047F3"/>
    <w:rsid w:val="00804812"/>
    <w:rsid w:val="00814C4B"/>
    <w:rsid w:val="008221D0"/>
    <w:rsid w:val="0082460F"/>
    <w:rsid w:val="00824685"/>
    <w:rsid w:val="00824CA3"/>
    <w:rsid w:val="00827879"/>
    <w:rsid w:val="008310CC"/>
    <w:rsid w:val="00835180"/>
    <w:rsid w:val="008434FC"/>
    <w:rsid w:val="00843D7E"/>
    <w:rsid w:val="008440E4"/>
    <w:rsid w:val="008440F9"/>
    <w:rsid w:val="0084607E"/>
    <w:rsid w:val="00851545"/>
    <w:rsid w:val="00853C1D"/>
    <w:rsid w:val="00855AFF"/>
    <w:rsid w:val="0085746B"/>
    <w:rsid w:val="00860FCC"/>
    <w:rsid w:val="0086452D"/>
    <w:rsid w:val="008666EE"/>
    <w:rsid w:val="00872457"/>
    <w:rsid w:val="00873C7B"/>
    <w:rsid w:val="0087475D"/>
    <w:rsid w:val="0087577B"/>
    <w:rsid w:val="00882A87"/>
    <w:rsid w:val="00890C9F"/>
    <w:rsid w:val="00892E60"/>
    <w:rsid w:val="00893A75"/>
    <w:rsid w:val="00894C5F"/>
    <w:rsid w:val="00894C67"/>
    <w:rsid w:val="00895C52"/>
    <w:rsid w:val="008A0234"/>
    <w:rsid w:val="008A05C3"/>
    <w:rsid w:val="008A5627"/>
    <w:rsid w:val="008B0EC8"/>
    <w:rsid w:val="008B3D1A"/>
    <w:rsid w:val="008B4FD1"/>
    <w:rsid w:val="008B6244"/>
    <w:rsid w:val="008C436D"/>
    <w:rsid w:val="008D1E31"/>
    <w:rsid w:val="008D2AF4"/>
    <w:rsid w:val="008D3ECF"/>
    <w:rsid w:val="008E22AF"/>
    <w:rsid w:val="008E2F34"/>
    <w:rsid w:val="008E3FDA"/>
    <w:rsid w:val="008E47F3"/>
    <w:rsid w:val="008E673B"/>
    <w:rsid w:val="008F346C"/>
    <w:rsid w:val="008F7325"/>
    <w:rsid w:val="00905486"/>
    <w:rsid w:val="00911786"/>
    <w:rsid w:val="0091196E"/>
    <w:rsid w:val="00921B61"/>
    <w:rsid w:val="00930265"/>
    <w:rsid w:val="0093094B"/>
    <w:rsid w:val="00931DDE"/>
    <w:rsid w:val="00932647"/>
    <w:rsid w:val="00933B1E"/>
    <w:rsid w:val="00937419"/>
    <w:rsid w:val="00943431"/>
    <w:rsid w:val="0095502B"/>
    <w:rsid w:val="009575F2"/>
    <w:rsid w:val="00960288"/>
    <w:rsid w:val="0096147B"/>
    <w:rsid w:val="00971F48"/>
    <w:rsid w:val="00971FB1"/>
    <w:rsid w:val="00972EBC"/>
    <w:rsid w:val="00976D72"/>
    <w:rsid w:val="00981F44"/>
    <w:rsid w:val="00982048"/>
    <w:rsid w:val="00987AA6"/>
    <w:rsid w:val="00990DB2"/>
    <w:rsid w:val="00993E73"/>
    <w:rsid w:val="00995E07"/>
    <w:rsid w:val="00997844"/>
    <w:rsid w:val="00997B54"/>
    <w:rsid w:val="009A0A8D"/>
    <w:rsid w:val="009A3557"/>
    <w:rsid w:val="009A4ADA"/>
    <w:rsid w:val="009A606C"/>
    <w:rsid w:val="009A673D"/>
    <w:rsid w:val="009B109E"/>
    <w:rsid w:val="009B6CC7"/>
    <w:rsid w:val="009B79DC"/>
    <w:rsid w:val="009C15BE"/>
    <w:rsid w:val="009C6118"/>
    <w:rsid w:val="009C7AB0"/>
    <w:rsid w:val="009D1140"/>
    <w:rsid w:val="009D34CD"/>
    <w:rsid w:val="009D5190"/>
    <w:rsid w:val="009E2C50"/>
    <w:rsid w:val="009E34AA"/>
    <w:rsid w:val="009E4528"/>
    <w:rsid w:val="009E68DE"/>
    <w:rsid w:val="009E7095"/>
    <w:rsid w:val="009F01DB"/>
    <w:rsid w:val="009F03EE"/>
    <w:rsid w:val="009F14BB"/>
    <w:rsid w:val="009F167E"/>
    <w:rsid w:val="009F46CD"/>
    <w:rsid w:val="00A022F3"/>
    <w:rsid w:val="00A037D4"/>
    <w:rsid w:val="00A04DD1"/>
    <w:rsid w:val="00A07D99"/>
    <w:rsid w:val="00A101F3"/>
    <w:rsid w:val="00A106C3"/>
    <w:rsid w:val="00A111A7"/>
    <w:rsid w:val="00A117A3"/>
    <w:rsid w:val="00A1443C"/>
    <w:rsid w:val="00A15105"/>
    <w:rsid w:val="00A22404"/>
    <w:rsid w:val="00A238B7"/>
    <w:rsid w:val="00A244A9"/>
    <w:rsid w:val="00A26552"/>
    <w:rsid w:val="00A26B31"/>
    <w:rsid w:val="00A30770"/>
    <w:rsid w:val="00A307EF"/>
    <w:rsid w:val="00A316E2"/>
    <w:rsid w:val="00A32B98"/>
    <w:rsid w:val="00A367D1"/>
    <w:rsid w:val="00A37285"/>
    <w:rsid w:val="00A401A2"/>
    <w:rsid w:val="00A53061"/>
    <w:rsid w:val="00A550D9"/>
    <w:rsid w:val="00A55D05"/>
    <w:rsid w:val="00A573E6"/>
    <w:rsid w:val="00A57CB7"/>
    <w:rsid w:val="00A63C79"/>
    <w:rsid w:val="00A65B3B"/>
    <w:rsid w:val="00A65F3C"/>
    <w:rsid w:val="00A663C1"/>
    <w:rsid w:val="00A67AA6"/>
    <w:rsid w:val="00A70CFE"/>
    <w:rsid w:val="00A73FAB"/>
    <w:rsid w:val="00A74F27"/>
    <w:rsid w:val="00A77916"/>
    <w:rsid w:val="00A83C36"/>
    <w:rsid w:val="00A93ADD"/>
    <w:rsid w:val="00A944D0"/>
    <w:rsid w:val="00AA01ED"/>
    <w:rsid w:val="00AA1469"/>
    <w:rsid w:val="00AB23B2"/>
    <w:rsid w:val="00AB6A07"/>
    <w:rsid w:val="00AC1404"/>
    <w:rsid w:val="00AC23A7"/>
    <w:rsid w:val="00AC44CF"/>
    <w:rsid w:val="00AD7B93"/>
    <w:rsid w:val="00AE4FF5"/>
    <w:rsid w:val="00AE57F1"/>
    <w:rsid w:val="00AE706E"/>
    <w:rsid w:val="00AF1078"/>
    <w:rsid w:val="00AF2191"/>
    <w:rsid w:val="00AF4830"/>
    <w:rsid w:val="00AF5AC7"/>
    <w:rsid w:val="00AF6CD9"/>
    <w:rsid w:val="00B01F8C"/>
    <w:rsid w:val="00B025FF"/>
    <w:rsid w:val="00B07087"/>
    <w:rsid w:val="00B10571"/>
    <w:rsid w:val="00B1503B"/>
    <w:rsid w:val="00B1645D"/>
    <w:rsid w:val="00B2251A"/>
    <w:rsid w:val="00B2278D"/>
    <w:rsid w:val="00B230C0"/>
    <w:rsid w:val="00B234DB"/>
    <w:rsid w:val="00B25BB2"/>
    <w:rsid w:val="00B27D67"/>
    <w:rsid w:val="00B27D97"/>
    <w:rsid w:val="00B336CB"/>
    <w:rsid w:val="00B40098"/>
    <w:rsid w:val="00B413A4"/>
    <w:rsid w:val="00B4148F"/>
    <w:rsid w:val="00B41757"/>
    <w:rsid w:val="00B43407"/>
    <w:rsid w:val="00B442E9"/>
    <w:rsid w:val="00B453C0"/>
    <w:rsid w:val="00B4601C"/>
    <w:rsid w:val="00B477F1"/>
    <w:rsid w:val="00B5293C"/>
    <w:rsid w:val="00B55AA8"/>
    <w:rsid w:val="00B647BB"/>
    <w:rsid w:val="00B75864"/>
    <w:rsid w:val="00B77659"/>
    <w:rsid w:val="00B82DEE"/>
    <w:rsid w:val="00B83F0E"/>
    <w:rsid w:val="00B931A3"/>
    <w:rsid w:val="00B943BC"/>
    <w:rsid w:val="00B9726D"/>
    <w:rsid w:val="00BA12CB"/>
    <w:rsid w:val="00BA66AC"/>
    <w:rsid w:val="00BB3BDB"/>
    <w:rsid w:val="00BB4DED"/>
    <w:rsid w:val="00BB7757"/>
    <w:rsid w:val="00BC0B55"/>
    <w:rsid w:val="00BC1B04"/>
    <w:rsid w:val="00BC349E"/>
    <w:rsid w:val="00BD1651"/>
    <w:rsid w:val="00BD2ABD"/>
    <w:rsid w:val="00BD4CC7"/>
    <w:rsid w:val="00BD7AA4"/>
    <w:rsid w:val="00BE0A39"/>
    <w:rsid w:val="00BE34F4"/>
    <w:rsid w:val="00BE7683"/>
    <w:rsid w:val="00BF03D1"/>
    <w:rsid w:val="00BF08E9"/>
    <w:rsid w:val="00BF6BAB"/>
    <w:rsid w:val="00BF7D36"/>
    <w:rsid w:val="00C060AD"/>
    <w:rsid w:val="00C06BA4"/>
    <w:rsid w:val="00C16B80"/>
    <w:rsid w:val="00C17DC2"/>
    <w:rsid w:val="00C2020C"/>
    <w:rsid w:val="00C22B89"/>
    <w:rsid w:val="00C245EB"/>
    <w:rsid w:val="00C253CD"/>
    <w:rsid w:val="00C27529"/>
    <w:rsid w:val="00C35B99"/>
    <w:rsid w:val="00C3653B"/>
    <w:rsid w:val="00C40BB6"/>
    <w:rsid w:val="00C4456F"/>
    <w:rsid w:val="00C4476A"/>
    <w:rsid w:val="00C45262"/>
    <w:rsid w:val="00C50469"/>
    <w:rsid w:val="00C5431E"/>
    <w:rsid w:val="00C552F3"/>
    <w:rsid w:val="00C560FE"/>
    <w:rsid w:val="00C57CE9"/>
    <w:rsid w:val="00C615FC"/>
    <w:rsid w:val="00C63276"/>
    <w:rsid w:val="00C70DE2"/>
    <w:rsid w:val="00C75C69"/>
    <w:rsid w:val="00C75E26"/>
    <w:rsid w:val="00C82835"/>
    <w:rsid w:val="00C83031"/>
    <w:rsid w:val="00C83696"/>
    <w:rsid w:val="00C83D3E"/>
    <w:rsid w:val="00C849F4"/>
    <w:rsid w:val="00C84B12"/>
    <w:rsid w:val="00C852E1"/>
    <w:rsid w:val="00C85A51"/>
    <w:rsid w:val="00C86D03"/>
    <w:rsid w:val="00C87039"/>
    <w:rsid w:val="00C87CA2"/>
    <w:rsid w:val="00C97C7A"/>
    <w:rsid w:val="00CA030A"/>
    <w:rsid w:val="00CA17F3"/>
    <w:rsid w:val="00CA5019"/>
    <w:rsid w:val="00CA5268"/>
    <w:rsid w:val="00CA6657"/>
    <w:rsid w:val="00CA7B24"/>
    <w:rsid w:val="00CB6DF5"/>
    <w:rsid w:val="00CC022F"/>
    <w:rsid w:val="00CC2695"/>
    <w:rsid w:val="00CC3979"/>
    <w:rsid w:val="00CC5BB5"/>
    <w:rsid w:val="00CC7995"/>
    <w:rsid w:val="00CD11BC"/>
    <w:rsid w:val="00CD15FC"/>
    <w:rsid w:val="00CD2DD6"/>
    <w:rsid w:val="00CD7A6F"/>
    <w:rsid w:val="00CE17D6"/>
    <w:rsid w:val="00CE2591"/>
    <w:rsid w:val="00CE3C85"/>
    <w:rsid w:val="00CE4583"/>
    <w:rsid w:val="00CF02BE"/>
    <w:rsid w:val="00D015AB"/>
    <w:rsid w:val="00D069A4"/>
    <w:rsid w:val="00D10CF0"/>
    <w:rsid w:val="00D13272"/>
    <w:rsid w:val="00D138B3"/>
    <w:rsid w:val="00D141E2"/>
    <w:rsid w:val="00D150E1"/>
    <w:rsid w:val="00D16B64"/>
    <w:rsid w:val="00D22375"/>
    <w:rsid w:val="00D23249"/>
    <w:rsid w:val="00D24959"/>
    <w:rsid w:val="00D254EB"/>
    <w:rsid w:val="00D26D8E"/>
    <w:rsid w:val="00D26ED3"/>
    <w:rsid w:val="00D311DD"/>
    <w:rsid w:val="00D31859"/>
    <w:rsid w:val="00D341D3"/>
    <w:rsid w:val="00D34F8B"/>
    <w:rsid w:val="00D35915"/>
    <w:rsid w:val="00D36205"/>
    <w:rsid w:val="00D3770D"/>
    <w:rsid w:val="00D44DEF"/>
    <w:rsid w:val="00D47915"/>
    <w:rsid w:val="00D50D42"/>
    <w:rsid w:val="00D52789"/>
    <w:rsid w:val="00D52E29"/>
    <w:rsid w:val="00D53BF2"/>
    <w:rsid w:val="00D57359"/>
    <w:rsid w:val="00D60F33"/>
    <w:rsid w:val="00D60F98"/>
    <w:rsid w:val="00D64400"/>
    <w:rsid w:val="00D71864"/>
    <w:rsid w:val="00D805FF"/>
    <w:rsid w:val="00D82109"/>
    <w:rsid w:val="00D82C90"/>
    <w:rsid w:val="00D84B74"/>
    <w:rsid w:val="00D86A32"/>
    <w:rsid w:val="00D93A77"/>
    <w:rsid w:val="00D94E6C"/>
    <w:rsid w:val="00D9582D"/>
    <w:rsid w:val="00D95BE1"/>
    <w:rsid w:val="00DA028C"/>
    <w:rsid w:val="00DA258F"/>
    <w:rsid w:val="00DA3BEC"/>
    <w:rsid w:val="00DA5805"/>
    <w:rsid w:val="00DA6844"/>
    <w:rsid w:val="00DA6CFB"/>
    <w:rsid w:val="00DB0B19"/>
    <w:rsid w:val="00DB4B22"/>
    <w:rsid w:val="00DC19BC"/>
    <w:rsid w:val="00DC2AD9"/>
    <w:rsid w:val="00DC2F12"/>
    <w:rsid w:val="00DC374A"/>
    <w:rsid w:val="00DC5519"/>
    <w:rsid w:val="00DD3121"/>
    <w:rsid w:val="00DD65CC"/>
    <w:rsid w:val="00DE3AAA"/>
    <w:rsid w:val="00DE557D"/>
    <w:rsid w:val="00DE5A49"/>
    <w:rsid w:val="00DE7EDC"/>
    <w:rsid w:val="00DF24DC"/>
    <w:rsid w:val="00DF330A"/>
    <w:rsid w:val="00DF47B9"/>
    <w:rsid w:val="00E0003C"/>
    <w:rsid w:val="00E003A3"/>
    <w:rsid w:val="00E0217E"/>
    <w:rsid w:val="00E05C71"/>
    <w:rsid w:val="00E05EAB"/>
    <w:rsid w:val="00E07577"/>
    <w:rsid w:val="00E1207C"/>
    <w:rsid w:val="00E140CD"/>
    <w:rsid w:val="00E16BAA"/>
    <w:rsid w:val="00E17517"/>
    <w:rsid w:val="00E21A93"/>
    <w:rsid w:val="00E27CA1"/>
    <w:rsid w:val="00E31DF8"/>
    <w:rsid w:val="00E35D01"/>
    <w:rsid w:val="00E370A1"/>
    <w:rsid w:val="00E3761D"/>
    <w:rsid w:val="00E41273"/>
    <w:rsid w:val="00E437C9"/>
    <w:rsid w:val="00E45513"/>
    <w:rsid w:val="00E46B00"/>
    <w:rsid w:val="00E5037A"/>
    <w:rsid w:val="00E55226"/>
    <w:rsid w:val="00E62553"/>
    <w:rsid w:val="00E66419"/>
    <w:rsid w:val="00E67155"/>
    <w:rsid w:val="00E7657E"/>
    <w:rsid w:val="00E8450A"/>
    <w:rsid w:val="00E847D2"/>
    <w:rsid w:val="00E8769E"/>
    <w:rsid w:val="00E91A53"/>
    <w:rsid w:val="00E92076"/>
    <w:rsid w:val="00E962BD"/>
    <w:rsid w:val="00E965A1"/>
    <w:rsid w:val="00EA11EB"/>
    <w:rsid w:val="00EA2276"/>
    <w:rsid w:val="00EA38EB"/>
    <w:rsid w:val="00EB3E7D"/>
    <w:rsid w:val="00EB4C34"/>
    <w:rsid w:val="00EB6679"/>
    <w:rsid w:val="00EB7090"/>
    <w:rsid w:val="00EC01B2"/>
    <w:rsid w:val="00EC129B"/>
    <w:rsid w:val="00EC445C"/>
    <w:rsid w:val="00EC582B"/>
    <w:rsid w:val="00EC76BA"/>
    <w:rsid w:val="00ED6430"/>
    <w:rsid w:val="00EE18A1"/>
    <w:rsid w:val="00EE26FC"/>
    <w:rsid w:val="00EE4B72"/>
    <w:rsid w:val="00EF1741"/>
    <w:rsid w:val="00EF612C"/>
    <w:rsid w:val="00F0009B"/>
    <w:rsid w:val="00F01A1F"/>
    <w:rsid w:val="00F01A25"/>
    <w:rsid w:val="00F02ABF"/>
    <w:rsid w:val="00F062E8"/>
    <w:rsid w:val="00F07DB6"/>
    <w:rsid w:val="00F1184F"/>
    <w:rsid w:val="00F15994"/>
    <w:rsid w:val="00F30020"/>
    <w:rsid w:val="00F309B4"/>
    <w:rsid w:val="00F335D4"/>
    <w:rsid w:val="00F3740A"/>
    <w:rsid w:val="00F40AB0"/>
    <w:rsid w:val="00F4250D"/>
    <w:rsid w:val="00F45313"/>
    <w:rsid w:val="00F47B65"/>
    <w:rsid w:val="00F561C2"/>
    <w:rsid w:val="00F569B8"/>
    <w:rsid w:val="00F578F3"/>
    <w:rsid w:val="00F57CD9"/>
    <w:rsid w:val="00F61081"/>
    <w:rsid w:val="00F64390"/>
    <w:rsid w:val="00F6535F"/>
    <w:rsid w:val="00F6691F"/>
    <w:rsid w:val="00F67C6C"/>
    <w:rsid w:val="00F70A81"/>
    <w:rsid w:val="00F7216C"/>
    <w:rsid w:val="00F73788"/>
    <w:rsid w:val="00F76281"/>
    <w:rsid w:val="00F76366"/>
    <w:rsid w:val="00F81013"/>
    <w:rsid w:val="00F833F0"/>
    <w:rsid w:val="00F8423D"/>
    <w:rsid w:val="00F872C9"/>
    <w:rsid w:val="00F904C9"/>
    <w:rsid w:val="00F93148"/>
    <w:rsid w:val="00F93BE2"/>
    <w:rsid w:val="00F95AD0"/>
    <w:rsid w:val="00F972DB"/>
    <w:rsid w:val="00FA07DE"/>
    <w:rsid w:val="00FB57EC"/>
    <w:rsid w:val="00FB78FA"/>
    <w:rsid w:val="00FB7DDE"/>
    <w:rsid w:val="00FC0D1A"/>
    <w:rsid w:val="00FC2CB3"/>
    <w:rsid w:val="00FC4081"/>
    <w:rsid w:val="00FC521F"/>
    <w:rsid w:val="00FC5975"/>
    <w:rsid w:val="00FC5A0B"/>
    <w:rsid w:val="00FC72D3"/>
    <w:rsid w:val="00FD1516"/>
    <w:rsid w:val="00FD2254"/>
    <w:rsid w:val="00FD6740"/>
    <w:rsid w:val="00FD7384"/>
    <w:rsid w:val="00FD7843"/>
    <w:rsid w:val="00FE4F97"/>
    <w:rsid w:val="00FE53DE"/>
    <w:rsid w:val="00FE5EB3"/>
    <w:rsid w:val="00FE73E8"/>
    <w:rsid w:val="00FF37AD"/>
    <w:rsid w:val="00FF4C48"/>
    <w:rsid w:val="00FF4DDB"/>
    <w:rsid w:val="00FF6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022F3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0A5147"/>
    <w:pPr>
      <w:keepNext/>
      <w:keepLines/>
      <w:spacing w:after="120"/>
      <w:ind w:left="1134" w:hanging="425"/>
      <w:jc w:val="left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0"/>
    <w:link w:val="20"/>
    <w:uiPriority w:val="9"/>
    <w:qFormat/>
    <w:rsid w:val="007739F7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Cs w:val="36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F67C6C"/>
    <w:pPr>
      <w:keepNext/>
      <w:keepLines/>
      <w:spacing w:before="100" w:beforeAutospacing="1" w:after="100" w:afterAutospacing="1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F67C6C"/>
    <w:pPr>
      <w:keepNext/>
      <w:keepLines/>
      <w:spacing w:before="40"/>
      <w:outlineLvl w:val="3"/>
    </w:pPr>
    <w:rPr>
      <w:rFonts w:eastAsiaTheme="majorEastAsia" w:cstheme="majorBidi"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A5147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No Spacing"/>
    <w:uiPriority w:val="1"/>
    <w:qFormat/>
    <w:rsid w:val="00FD2254"/>
    <w:pPr>
      <w:spacing w:after="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7739F7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a5">
    <w:name w:val="Normal (Web)"/>
    <w:basedOn w:val="a0"/>
    <w:uiPriority w:val="99"/>
    <w:unhideWhenUsed/>
    <w:rsid w:val="001006C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1006C1"/>
  </w:style>
  <w:style w:type="paragraph" w:styleId="a6">
    <w:name w:val="Balloon Text"/>
    <w:basedOn w:val="a0"/>
    <w:link w:val="a7"/>
    <w:uiPriority w:val="99"/>
    <w:semiHidden/>
    <w:unhideWhenUsed/>
    <w:rsid w:val="00043C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43C26"/>
    <w:rPr>
      <w:rFonts w:ascii="Tahoma" w:hAnsi="Tahoma" w:cs="Tahoma"/>
      <w:sz w:val="16"/>
      <w:szCs w:val="16"/>
    </w:rPr>
  </w:style>
  <w:style w:type="paragraph" w:styleId="a8">
    <w:name w:val="List Paragraph"/>
    <w:aliases w:val="Таблица"/>
    <w:basedOn w:val="a0"/>
    <w:uiPriority w:val="34"/>
    <w:qFormat/>
    <w:rsid w:val="00D10CF0"/>
    <w:pPr>
      <w:spacing w:line="240" w:lineRule="auto"/>
      <w:ind w:firstLine="0"/>
      <w:contextualSpacing/>
      <w:jc w:val="left"/>
    </w:pPr>
  </w:style>
  <w:style w:type="table" w:styleId="a9">
    <w:name w:val="Table Grid"/>
    <w:basedOn w:val="a2"/>
    <w:uiPriority w:val="59"/>
    <w:rsid w:val="005B7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OC Heading"/>
    <w:basedOn w:val="1"/>
    <w:next w:val="a0"/>
    <w:uiPriority w:val="39"/>
    <w:unhideWhenUsed/>
    <w:qFormat/>
    <w:rsid w:val="00270B32"/>
    <w:pPr>
      <w:spacing w:before="480" w:after="0" w:line="276" w:lineRule="auto"/>
      <w:ind w:firstLine="0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5502B"/>
    <w:pPr>
      <w:tabs>
        <w:tab w:val="right" w:leader="dot" w:pos="9061"/>
      </w:tabs>
      <w:spacing w:after="100"/>
      <w:ind w:firstLine="426"/>
    </w:pPr>
  </w:style>
  <w:style w:type="paragraph" w:styleId="21">
    <w:name w:val="toc 2"/>
    <w:basedOn w:val="a0"/>
    <w:next w:val="a0"/>
    <w:autoRedefine/>
    <w:uiPriority w:val="39"/>
    <w:unhideWhenUsed/>
    <w:rsid w:val="0068767B"/>
    <w:pPr>
      <w:tabs>
        <w:tab w:val="right" w:leader="dot" w:pos="9072"/>
      </w:tabs>
      <w:spacing w:after="100"/>
    </w:pPr>
    <w:rPr>
      <w:noProof/>
    </w:rPr>
  </w:style>
  <w:style w:type="character" w:styleId="ab">
    <w:name w:val="Hyperlink"/>
    <w:basedOn w:val="a1"/>
    <w:uiPriority w:val="99"/>
    <w:unhideWhenUsed/>
    <w:rsid w:val="00270B32"/>
    <w:rPr>
      <w:color w:val="0000FF" w:themeColor="hyperlink"/>
      <w:u w:val="single"/>
    </w:rPr>
  </w:style>
  <w:style w:type="paragraph" w:styleId="ac">
    <w:name w:val="header"/>
    <w:basedOn w:val="a0"/>
    <w:link w:val="ad"/>
    <w:uiPriority w:val="99"/>
    <w:unhideWhenUsed/>
    <w:rsid w:val="0069691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696912"/>
    <w:rPr>
      <w:rFonts w:ascii="Times New Roman" w:hAnsi="Times New Roman" w:cs="Times New Roman"/>
      <w:sz w:val="28"/>
      <w:szCs w:val="28"/>
    </w:rPr>
  </w:style>
  <w:style w:type="paragraph" w:styleId="ae">
    <w:name w:val="footer"/>
    <w:basedOn w:val="a0"/>
    <w:link w:val="af"/>
    <w:uiPriority w:val="99"/>
    <w:unhideWhenUsed/>
    <w:rsid w:val="0069691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696912"/>
    <w:rPr>
      <w:rFonts w:ascii="Times New Roman" w:hAnsi="Times New Roman" w:cs="Times New Roman"/>
      <w:sz w:val="28"/>
      <w:szCs w:val="28"/>
    </w:rPr>
  </w:style>
  <w:style w:type="character" w:styleId="af0">
    <w:name w:val="Placeholder Text"/>
    <w:basedOn w:val="a1"/>
    <w:uiPriority w:val="99"/>
    <w:semiHidden/>
    <w:rsid w:val="00696912"/>
    <w:rPr>
      <w:color w:val="808080"/>
    </w:rPr>
  </w:style>
  <w:style w:type="paragraph" w:customStyle="1" w:styleId="style1">
    <w:name w:val="style1"/>
    <w:basedOn w:val="a0"/>
    <w:rsid w:val="00CD2DD6"/>
    <w:pPr>
      <w:spacing w:line="240" w:lineRule="auto"/>
      <w:ind w:firstLine="0"/>
      <w:jc w:val="left"/>
      <w:textAlignment w:val="baseline"/>
    </w:pPr>
    <w:rPr>
      <w:rFonts w:ascii="Arial" w:eastAsiaTheme="minorEastAsia" w:hAnsi="Arial" w:cs="Arial"/>
      <w:color w:val="000000"/>
      <w:sz w:val="20"/>
      <w:szCs w:val="20"/>
      <w:lang w:eastAsia="ru-RU"/>
    </w:rPr>
  </w:style>
  <w:style w:type="paragraph" w:styleId="af1">
    <w:name w:val="Body Text Indent"/>
    <w:basedOn w:val="a0"/>
    <w:link w:val="af2"/>
    <w:rsid w:val="00595E5B"/>
    <w:pPr>
      <w:spacing w:line="240" w:lineRule="auto"/>
    </w:pPr>
    <w:rPr>
      <w:rFonts w:eastAsia="Times New Roman"/>
      <w:szCs w:val="20"/>
      <w:lang w:eastAsia="ru-RU"/>
    </w:rPr>
  </w:style>
  <w:style w:type="character" w:customStyle="1" w:styleId="af2">
    <w:name w:val="Основной текст с отступом Знак"/>
    <w:basedOn w:val="a1"/>
    <w:link w:val="af1"/>
    <w:rsid w:val="00595E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475F59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475F59"/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F67C6C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F67C6C"/>
    <w:rPr>
      <w:rFonts w:ascii="Times New Roman" w:eastAsiaTheme="majorEastAsia" w:hAnsi="Times New Roman" w:cstheme="majorBidi"/>
      <w:iCs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184F5D"/>
    <w:pPr>
      <w:tabs>
        <w:tab w:val="right" w:leader="dot" w:pos="9061"/>
      </w:tabs>
      <w:spacing w:after="100"/>
      <w:ind w:left="560" w:firstLine="574"/>
    </w:pPr>
  </w:style>
  <w:style w:type="paragraph" w:customStyle="1" w:styleId="af3">
    <w:name w:val="Штамп"/>
    <w:basedOn w:val="a0"/>
    <w:rsid w:val="00184F5D"/>
    <w:pPr>
      <w:spacing w:line="240" w:lineRule="auto"/>
      <w:ind w:firstLine="0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character" w:styleId="af4">
    <w:name w:val="Subtle Emphasis"/>
    <w:basedOn w:val="a1"/>
    <w:uiPriority w:val="19"/>
    <w:qFormat/>
    <w:rsid w:val="00FF37AD"/>
    <w:rPr>
      <w:i/>
      <w:iCs/>
      <w:color w:val="808080" w:themeColor="text1" w:themeTint="7F"/>
    </w:rPr>
  </w:style>
  <w:style w:type="character" w:styleId="af5">
    <w:name w:val="Intense Emphasis"/>
    <w:basedOn w:val="a1"/>
    <w:uiPriority w:val="21"/>
    <w:qFormat/>
    <w:rsid w:val="00FF37AD"/>
    <w:rPr>
      <w:b/>
      <w:bCs/>
      <w:i/>
      <w:iCs/>
      <w:color w:val="4F81BD" w:themeColor="accent1"/>
    </w:rPr>
  </w:style>
  <w:style w:type="character" w:styleId="af6">
    <w:name w:val="Emphasis"/>
    <w:basedOn w:val="a1"/>
    <w:uiPriority w:val="20"/>
    <w:qFormat/>
    <w:rsid w:val="00FF37AD"/>
    <w:rPr>
      <w:i/>
      <w:iCs/>
    </w:rPr>
  </w:style>
  <w:style w:type="paragraph" w:styleId="a">
    <w:name w:val="Subtitle"/>
    <w:aliases w:val="Маркеры"/>
    <w:basedOn w:val="a0"/>
    <w:next w:val="a0"/>
    <w:link w:val="af7"/>
    <w:autoRedefine/>
    <w:uiPriority w:val="11"/>
    <w:qFormat/>
    <w:rsid w:val="00BC1B04"/>
    <w:pPr>
      <w:numPr>
        <w:numId w:val="1"/>
      </w:numPr>
      <w:tabs>
        <w:tab w:val="left" w:pos="992"/>
      </w:tabs>
      <w:ind w:left="0" w:firstLine="709"/>
    </w:pPr>
    <w:rPr>
      <w:rFonts w:eastAsiaTheme="majorEastAsia" w:cstheme="majorBidi"/>
      <w:iCs/>
      <w:szCs w:val="24"/>
    </w:rPr>
  </w:style>
  <w:style w:type="character" w:customStyle="1" w:styleId="af7">
    <w:name w:val="Подзаголовок Знак"/>
    <w:aliases w:val="Маркеры Знак"/>
    <w:basedOn w:val="a1"/>
    <w:link w:val="a"/>
    <w:uiPriority w:val="11"/>
    <w:rsid w:val="00BC1B04"/>
    <w:rPr>
      <w:rFonts w:ascii="Times New Roman" w:eastAsiaTheme="majorEastAsia" w:hAnsi="Times New Roman" w:cstheme="majorBidi"/>
      <w:iCs/>
      <w:sz w:val="28"/>
      <w:szCs w:val="24"/>
    </w:rPr>
  </w:style>
  <w:style w:type="paragraph" w:styleId="af8">
    <w:name w:val="Intense Quote"/>
    <w:basedOn w:val="a0"/>
    <w:next w:val="a0"/>
    <w:link w:val="af9"/>
    <w:uiPriority w:val="30"/>
    <w:qFormat/>
    <w:rsid w:val="00DD65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1"/>
    <w:link w:val="af8"/>
    <w:uiPriority w:val="30"/>
    <w:rsid w:val="00DD65CC"/>
    <w:rPr>
      <w:rFonts w:ascii="Times New Roman" w:hAnsi="Times New Roman" w:cs="Times New Roman"/>
      <w:b/>
      <w:bCs/>
      <w:i/>
      <w:iCs/>
      <w:color w:val="4F81BD" w:themeColor="accent1"/>
      <w:sz w:val="28"/>
      <w:szCs w:val="28"/>
    </w:rPr>
  </w:style>
  <w:style w:type="paragraph" w:customStyle="1" w:styleId="afa">
    <w:name w:val="Чертежный"/>
    <w:rsid w:val="00367A1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b">
    <w:name w:val="Весь текст"/>
    <w:basedOn w:val="a0"/>
    <w:link w:val="afc"/>
    <w:rsid w:val="00367A1B"/>
    <w:pPr>
      <w:widowControl w:val="0"/>
      <w:shd w:val="clear" w:color="auto" w:fill="FFFFFF"/>
      <w:autoSpaceDE w:val="0"/>
      <w:autoSpaceDN w:val="0"/>
      <w:adjustRightInd w:val="0"/>
      <w:spacing w:line="240" w:lineRule="auto"/>
      <w:ind w:right="249" w:firstLine="680"/>
    </w:pPr>
    <w:rPr>
      <w:rFonts w:eastAsia="Times New Roman"/>
      <w:color w:val="000000"/>
      <w:szCs w:val="24"/>
      <w:lang w:eastAsia="ru-RU"/>
    </w:rPr>
  </w:style>
  <w:style w:type="character" w:customStyle="1" w:styleId="afc">
    <w:name w:val="Весь текст Знак"/>
    <w:basedOn w:val="a1"/>
    <w:link w:val="afb"/>
    <w:rsid w:val="00367A1B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paragraph" w:customStyle="1" w:styleId="afd">
    <w:name w:val="Формула"/>
    <w:basedOn w:val="afb"/>
    <w:rsid w:val="00367A1B"/>
    <w:pPr>
      <w:ind w:firstLine="0"/>
      <w:jc w:val="center"/>
    </w:pPr>
  </w:style>
  <w:style w:type="paragraph" w:customStyle="1" w:styleId="afe">
    <w:name w:val="текст таблицы"/>
    <w:basedOn w:val="a0"/>
    <w:next w:val="a0"/>
    <w:rsid w:val="00367A1B"/>
    <w:pPr>
      <w:widowControl w:val="0"/>
      <w:shd w:val="clear" w:color="auto" w:fill="FFFFFF"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color w:val="000000"/>
      <w:spacing w:val="-1"/>
      <w:szCs w:val="21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49272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492721"/>
    <w:rPr>
      <w:rFonts w:ascii="Times New Roman" w:hAnsi="Times New Roman" w:cs="Times New Roman"/>
      <w:sz w:val="28"/>
      <w:szCs w:val="28"/>
    </w:rPr>
  </w:style>
  <w:style w:type="character" w:customStyle="1" w:styleId="metatext">
    <w:name w:val="meta_text"/>
    <w:basedOn w:val="a1"/>
    <w:rsid w:val="0011729B"/>
  </w:style>
  <w:style w:type="character" w:styleId="aff">
    <w:name w:val="Strong"/>
    <w:basedOn w:val="a1"/>
    <w:uiPriority w:val="22"/>
    <w:qFormat/>
    <w:rsid w:val="0011729B"/>
    <w:rPr>
      <w:b/>
      <w:bCs/>
    </w:rPr>
  </w:style>
  <w:style w:type="character" w:customStyle="1" w:styleId="count">
    <w:name w:val="count"/>
    <w:basedOn w:val="a1"/>
    <w:rsid w:val="0011729B"/>
  </w:style>
  <w:style w:type="paragraph" w:customStyle="1" w:styleId="Default">
    <w:name w:val="Default"/>
    <w:rsid w:val="009F46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0">
    <w:name w:val="Intense Reference"/>
    <w:basedOn w:val="a1"/>
    <w:uiPriority w:val="32"/>
    <w:qFormat/>
    <w:rsid w:val="006E5B59"/>
    <w:rPr>
      <w:b/>
      <w:bCs/>
      <w:smallCaps/>
      <w:color w:val="C0504D" w:themeColor="accent2"/>
      <w:spacing w:val="5"/>
      <w:u w:val="single"/>
    </w:rPr>
  </w:style>
  <w:style w:type="character" w:styleId="aff1">
    <w:name w:val="page number"/>
    <w:basedOn w:val="a1"/>
    <w:rsid w:val="000B73AD"/>
  </w:style>
  <w:style w:type="table" w:customStyle="1" w:styleId="12">
    <w:name w:val="Сетка таблицы1"/>
    <w:basedOn w:val="a2"/>
    <w:next w:val="a9"/>
    <w:uiPriority w:val="59"/>
    <w:rsid w:val="000B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FE53DE"/>
  </w:style>
  <w:style w:type="table" w:customStyle="1" w:styleId="26">
    <w:name w:val="Сетка таблицы2"/>
    <w:basedOn w:val="a2"/>
    <w:next w:val="a9"/>
    <w:uiPriority w:val="59"/>
    <w:rsid w:val="00FE5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FE53DE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/>
      <w:sz w:val="22"/>
      <w:szCs w:val="22"/>
      <w:lang w:eastAsia="ru-RU" w:bidi="ru-RU"/>
    </w:rPr>
  </w:style>
  <w:style w:type="paragraph" w:styleId="aff2">
    <w:name w:val="Body Text"/>
    <w:basedOn w:val="a0"/>
    <w:link w:val="aff3"/>
    <w:qFormat/>
    <w:rsid w:val="00FE53DE"/>
    <w:pPr>
      <w:spacing w:before="180" w:after="180" w:line="240" w:lineRule="auto"/>
      <w:ind w:firstLine="0"/>
      <w:jc w:val="left"/>
    </w:pPr>
    <w:rPr>
      <w:rFonts w:ascii="Calibri" w:hAnsi="Calibri"/>
      <w:sz w:val="24"/>
      <w:szCs w:val="24"/>
      <w:lang w:val="en-US"/>
    </w:rPr>
  </w:style>
  <w:style w:type="character" w:customStyle="1" w:styleId="aff3">
    <w:name w:val="Основной текст Знак"/>
    <w:basedOn w:val="a1"/>
    <w:link w:val="aff2"/>
    <w:rsid w:val="00FE53DE"/>
    <w:rPr>
      <w:rFonts w:ascii="Calibri" w:hAnsi="Calibri" w:cs="Times New Roman"/>
      <w:sz w:val="24"/>
      <w:szCs w:val="24"/>
      <w:lang w:val="en-US"/>
    </w:rPr>
  </w:style>
  <w:style w:type="paragraph" w:customStyle="1" w:styleId="paragraph">
    <w:name w:val="paragraph"/>
    <w:basedOn w:val="a0"/>
    <w:rsid w:val="00FE53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FE53DE"/>
  </w:style>
  <w:style w:type="character" w:customStyle="1" w:styleId="eop">
    <w:name w:val="eop"/>
    <w:basedOn w:val="a1"/>
    <w:rsid w:val="00FE53DE"/>
  </w:style>
  <w:style w:type="character" w:customStyle="1" w:styleId="spellingerror">
    <w:name w:val="spellingerror"/>
    <w:basedOn w:val="a1"/>
    <w:rsid w:val="00FE53DE"/>
  </w:style>
  <w:style w:type="character" w:customStyle="1" w:styleId="product-title">
    <w:name w:val="product-title"/>
    <w:basedOn w:val="a1"/>
    <w:rsid w:val="00FE53DE"/>
  </w:style>
  <w:style w:type="numbering" w:customStyle="1" w:styleId="27">
    <w:name w:val="Нет списка2"/>
    <w:next w:val="a3"/>
    <w:uiPriority w:val="99"/>
    <w:semiHidden/>
    <w:unhideWhenUsed/>
    <w:rsid w:val="001A6E10"/>
  </w:style>
  <w:style w:type="paragraph" w:customStyle="1" w:styleId="aff4">
    <w:name w:val="Тайм нью роман"/>
    <w:link w:val="aff5"/>
    <w:qFormat/>
    <w:rsid w:val="001A6E10"/>
    <w:pPr>
      <w:spacing w:before="120" w:after="120" w:line="360" w:lineRule="auto"/>
      <w:ind w:firstLine="709"/>
      <w:jc w:val="both"/>
    </w:pPr>
    <w:rPr>
      <w:rFonts w:ascii="Times New Roman" w:hAnsi="Times New Roman"/>
      <w:iCs/>
      <w:sz w:val="28"/>
      <w:szCs w:val="18"/>
      <w:lang w:eastAsia="ru-RU"/>
    </w:rPr>
  </w:style>
  <w:style w:type="character" w:customStyle="1" w:styleId="aff5">
    <w:name w:val="Тайм нью роман Знак"/>
    <w:basedOn w:val="a1"/>
    <w:link w:val="aff4"/>
    <w:rsid w:val="001A6E10"/>
    <w:rPr>
      <w:rFonts w:ascii="Times New Roman" w:hAnsi="Times New Roman"/>
      <w:iCs/>
      <w:sz w:val="28"/>
      <w:szCs w:val="18"/>
      <w:lang w:eastAsia="ru-RU"/>
    </w:rPr>
  </w:style>
  <w:style w:type="table" w:customStyle="1" w:styleId="32">
    <w:name w:val="Сетка таблицы3"/>
    <w:basedOn w:val="a2"/>
    <w:next w:val="a9"/>
    <w:uiPriority w:val="39"/>
    <w:rsid w:val="001A6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Дисс"/>
    <w:basedOn w:val="a0"/>
    <w:rsid w:val="001A6E10"/>
    <w:pPr>
      <w:widowControl w:val="0"/>
      <w:spacing w:line="380" w:lineRule="atLeast"/>
      <w:ind w:firstLine="720"/>
    </w:pPr>
    <w:rPr>
      <w:rFonts w:eastAsia="Times New Roman"/>
      <w:szCs w:val="20"/>
      <w:lang w:eastAsia="ru-RU"/>
    </w:rPr>
  </w:style>
  <w:style w:type="character" w:customStyle="1" w:styleId="fontstyle01">
    <w:name w:val="fontstyle01"/>
    <w:basedOn w:val="a1"/>
    <w:rsid w:val="001A6E1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1"/>
    <w:rsid w:val="001A6E10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customStyle="1" w:styleId="310">
    <w:name w:val="Заголовок 31"/>
    <w:basedOn w:val="a0"/>
    <w:next w:val="a0"/>
    <w:uiPriority w:val="9"/>
    <w:unhideWhenUsed/>
    <w:qFormat/>
    <w:rsid w:val="001A6E10"/>
    <w:pPr>
      <w:keepNext/>
      <w:keepLines/>
      <w:spacing w:before="100" w:beforeAutospacing="1" w:after="100" w:afterAutospacing="1"/>
      <w:outlineLvl w:val="2"/>
    </w:pPr>
    <w:rPr>
      <w:rFonts w:eastAsia="Times New Roman"/>
      <w:b/>
      <w:szCs w:val="24"/>
    </w:rPr>
  </w:style>
  <w:style w:type="paragraph" w:customStyle="1" w:styleId="41">
    <w:name w:val="Заголовок 41"/>
    <w:basedOn w:val="a0"/>
    <w:next w:val="a0"/>
    <w:uiPriority w:val="9"/>
    <w:unhideWhenUsed/>
    <w:rsid w:val="001A6E10"/>
    <w:pPr>
      <w:keepNext/>
      <w:keepLines/>
      <w:spacing w:before="40"/>
      <w:outlineLvl w:val="3"/>
    </w:pPr>
    <w:rPr>
      <w:rFonts w:eastAsia="Times New Roman"/>
      <w:iCs/>
    </w:rPr>
  </w:style>
  <w:style w:type="numbering" w:customStyle="1" w:styleId="110">
    <w:name w:val="Нет списка11"/>
    <w:next w:val="a3"/>
    <w:uiPriority w:val="99"/>
    <w:semiHidden/>
    <w:unhideWhenUsed/>
    <w:rsid w:val="001A6E10"/>
  </w:style>
  <w:style w:type="table" w:customStyle="1" w:styleId="111">
    <w:name w:val="Сетка таблицы11"/>
    <w:basedOn w:val="a2"/>
    <w:next w:val="a9"/>
    <w:uiPriority w:val="59"/>
    <w:rsid w:val="001A6E1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Слабое выделение1"/>
    <w:basedOn w:val="a1"/>
    <w:uiPriority w:val="19"/>
    <w:qFormat/>
    <w:rsid w:val="001A6E10"/>
    <w:rPr>
      <w:i/>
      <w:iCs/>
      <w:color w:val="808080"/>
    </w:rPr>
  </w:style>
  <w:style w:type="character" w:customStyle="1" w:styleId="15">
    <w:name w:val="Сильное выделение1"/>
    <w:basedOn w:val="a1"/>
    <w:uiPriority w:val="21"/>
    <w:qFormat/>
    <w:rsid w:val="001A6E10"/>
    <w:rPr>
      <w:b/>
      <w:bCs/>
      <w:i/>
      <w:iCs/>
      <w:color w:val="4F81BD"/>
    </w:rPr>
  </w:style>
  <w:style w:type="paragraph" w:customStyle="1" w:styleId="16">
    <w:name w:val="Маркеры1"/>
    <w:basedOn w:val="a0"/>
    <w:next w:val="a0"/>
    <w:autoRedefine/>
    <w:uiPriority w:val="11"/>
    <w:qFormat/>
    <w:rsid w:val="001A6E10"/>
    <w:pPr>
      <w:tabs>
        <w:tab w:val="left" w:pos="992"/>
        <w:tab w:val="num" w:pos="1492"/>
      </w:tabs>
    </w:pPr>
    <w:rPr>
      <w:rFonts w:eastAsia="Times New Roman"/>
      <w:iCs/>
      <w:szCs w:val="24"/>
    </w:rPr>
  </w:style>
  <w:style w:type="paragraph" w:customStyle="1" w:styleId="17">
    <w:name w:val="Выделенная цитата1"/>
    <w:basedOn w:val="a0"/>
    <w:next w:val="a0"/>
    <w:uiPriority w:val="30"/>
    <w:qFormat/>
    <w:rsid w:val="001A6E1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8">
    <w:name w:val="Сильная ссылка1"/>
    <w:basedOn w:val="a1"/>
    <w:uiPriority w:val="32"/>
    <w:qFormat/>
    <w:rsid w:val="001A6E10"/>
    <w:rPr>
      <w:b/>
      <w:bCs/>
      <w:smallCaps/>
      <w:color w:val="C0504D"/>
      <w:spacing w:val="5"/>
      <w:u w:val="single"/>
    </w:rPr>
  </w:style>
  <w:style w:type="character" w:customStyle="1" w:styleId="311">
    <w:name w:val="Заголовок 3 Знак1"/>
    <w:basedOn w:val="a1"/>
    <w:uiPriority w:val="9"/>
    <w:semiHidden/>
    <w:rsid w:val="001A6E10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0">
    <w:name w:val="Заголовок 4 Знак1"/>
    <w:basedOn w:val="a1"/>
    <w:uiPriority w:val="9"/>
    <w:semiHidden/>
    <w:rsid w:val="001A6E10"/>
    <w:rPr>
      <w:rFonts w:ascii="Calibri Light" w:eastAsia="Times New Roman" w:hAnsi="Calibri Light" w:cs="Times New Roman"/>
      <w:i/>
      <w:iCs/>
      <w:color w:val="2E74B5"/>
    </w:rPr>
  </w:style>
  <w:style w:type="character" w:customStyle="1" w:styleId="19">
    <w:name w:val="Подзаголовок Знак1"/>
    <w:basedOn w:val="a1"/>
    <w:uiPriority w:val="11"/>
    <w:rsid w:val="001A6E10"/>
    <w:rPr>
      <w:rFonts w:eastAsia="Times New Roman"/>
      <w:color w:val="5A5A5A"/>
      <w:spacing w:val="15"/>
    </w:rPr>
  </w:style>
  <w:style w:type="character" w:customStyle="1" w:styleId="1a">
    <w:name w:val="Выделенная цитата Знак1"/>
    <w:basedOn w:val="a1"/>
    <w:uiPriority w:val="30"/>
    <w:rsid w:val="001A6E10"/>
    <w:rPr>
      <w:i/>
      <w:iCs/>
      <w:color w:val="5B9BD5"/>
    </w:rPr>
  </w:style>
  <w:style w:type="table" w:customStyle="1" w:styleId="120">
    <w:name w:val="Сетка таблицы12"/>
    <w:basedOn w:val="a2"/>
    <w:next w:val="a9"/>
    <w:uiPriority w:val="59"/>
    <w:rsid w:val="00FC2C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907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</w:div>
      </w:divsChild>
    </w:div>
    <w:div w:id="2195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0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75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23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6534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256693">
                                              <w:marLeft w:val="13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8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66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35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8418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1865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2519361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single" w:sz="2" w:space="0" w:color="EEEEEE"/>
                                                    <w:left w:val="single" w:sz="24" w:space="12" w:color="EEEEEE"/>
                                                    <w:bottom w:val="single" w:sz="2" w:space="0" w:color="EEEEEE"/>
                                                    <w:right w:val="single" w:sz="2" w:space="0" w:color="EEEEEE"/>
                                                  </w:divBdr>
                                                </w:div>
                                                <w:div w:id="175709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86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152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62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6810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453204">
                                                                  <w:marLeft w:val="0"/>
                                                                  <w:marRight w:val="-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849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080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3000863">
                                                                      <w:marLeft w:val="13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295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6545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569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982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4883107">
                                                                      <w:marLeft w:val="13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277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578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6133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376637">
                                                  <w:marLeft w:val="0"/>
                                                  <w:marRight w:val="0"/>
                                                  <w:marTop w:val="4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670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476236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9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901849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7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6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08560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82626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316709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4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6683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63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278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31452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291263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3530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1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14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561636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99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593517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0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590440">
                                                  <w:marLeft w:val="0"/>
                                                  <w:marRight w:val="0"/>
                                                  <w:marTop w:val="4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3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2361772">
                                              <w:marLeft w:val="13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7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6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4825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786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908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7768073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single" w:sz="2" w:space="0" w:color="EEEEEE"/>
                                                    <w:left w:val="single" w:sz="24" w:space="12" w:color="EEEEEE"/>
                                                    <w:bottom w:val="single" w:sz="2" w:space="0" w:color="EEEEEE"/>
                                                    <w:right w:val="single" w:sz="2" w:space="0" w:color="EEEEEE"/>
                                                  </w:divBdr>
                                                </w:div>
                                                <w:div w:id="150713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91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071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659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6462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711025">
                                                                  <w:marLeft w:val="0"/>
                                                                  <w:marRight w:val="-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13993">
                                                                      <w:marLeft w:val="13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317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9131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13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6467765">
                                                                      <w:marLeft w:val="13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921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66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6870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2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footer" Target="footer4.xml"/><Relationship Id="rId39" Type="http://schemas.openxmlformats.org/officeDocument/2006/relationships/header" Target="header17.xml"/><Relationship Id="rId21" Type="http://schemas.openxmlformats.org/officeDocument/2006/relationships/image" Target="media/image7.jpeg"/><Relationship Id="rId34" Type="http://schemas.openxmlformats.org/officeDocument/2006/relationships/header" Target="header13.xml"/><Relationship Id="rId42" Type="http://schemas.openxmlformats.org/officeDocument/2006/relationships/header" Target="header19.xml"/><Relationship Id="rId47" Type="http://schemas.openxmlformats.org/officeDocument/2006/relationships/image" Target="media/image14.jpeg"/><Relationship Id="rId50" Type="http://schemas.openxmlformats.org/officeDocument/2006/relationships/hyperlink" Target="https://3dtoday.ru/blogs/kirillll/russian-manufacturers-of-plastic-usage-instructions/rec3d.ru" TargetMode="External"/><Relationship Id="rId55" Type="http://schemas.openxmlformats.org/officeDocument/2006/relationships/hyperlink" Target="http://sem3d.ru/" TargetMode="External"/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76" Type="http://schemas.openxmlformats.org/officeDocument/2006/relationships/header" Target="header21.xml"/><Relationship Id="rId84" Type="http://schemas.openxmlformats.org/officeDocument/2006/relationships/image" Target="media/image39.png"/><Relationship Id="rId89" Type="http://schemas.openxmlformats.org/officeDocument/2006/relationships/image" Target="media/image44.png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92" Type="http://schemas.openxmlformats.org/officeDocument/2006/relationships/header" Target="header2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eader" Target="header8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header" Target="header11.xml"/><Relationship Id="rId37" Type="http://schemas.openxmlformats.org/officeDocument/2006/relationships/chart" Target="charts/chart1.xml"/><Relationship Id="rId40" Type="http://schemas.openxmlformats.org/officeDocument/2006/relationships/header" Target="header18.xml"/><Relationship Id="rId45" Type="http://schemas.openxmlformats.org/officeDocument/2006/relationships/image" Target="media/image12.jpeg"/><Relationship Id="rId53" Type="http://schemas.openxmlformats.org/officeDocument/2006/relationships/hyperlink" Target="http://prostoplast.ru/" TargetMode="External"/><Relationship Id="rId58" Type="http://schemas.openxmlformats.org/officeDocument/2006/relationships/image" Target="media/image16.png"/><Relationship Id="rId66" Type="http://schemas.openxmlformats.org/officeDocument/2006/relationships/image" Target="media/image24.png"/><Relationship Id="rId74" Type="http://schemas.openxmlformats.org/officeDocument/2006/relationships/image" Target="media/image31.jpeg"/><Relationship Id="rId79" Type="http://schemas.openxmlformats.org/officeDocument/2006/relationships/image" Target="media/image34.jpeg"/><Relationship Id="rId87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82" Type="http://schemas.openxmlformats.org/officeDocument/2006/relationships/image" Target="media/image37.jpeg"/><Relationship Id="rId90" Type="http://schemas.openxmlformats.org/officeDocument/2006/relationships/header" Target="header22.xml"/><Relationship Id="rId95" Type="http://schemas.microsoft.com/office/2007/relationships/stylesWithEffects" Target="stylesWithEffects.xml"/><Relationship Id="rId19" Type="http://schemas.openxmlformats.org/officeDocument/2006/relationships/image" Target="media/image5.jpeg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header" Target="header6.xml"/><Relationship Id="rId30" Type="http://schemas.openxmlformats.org/officeDocument/2006/relationships/header" Target="header9.xml"/><Relationship Id="rId35" Type="http://schemas.openxmlformats.org/officeDocument/2006/relationships/header" Target="header14.xml"/><Relationship Id="rId43" Type="http://schemas.openxmlformats.org/officeDocument/2006/relationships/chart" Target="charts/chart3.xml"/><Relationship Id="rId48" Type="http://schemas.openxmlformats.org/officeDocument/2006/relationships/image" Target="media/image15.jpeg"/><Relationship Id="rId56" Type="http://schemas.openxmlformats.org/officeDocument/2006/relationships/hyperlink" Target="http://absmaker.ru/" TargetMode="External"/><Relationship Id="rId64" Type="http://schemas.openxmlformats.org/officeDocument/2006/relationships/image" Target="media/image22.jpeg"/><Relationship Id="rId69" Type="http://schemas.openxmlformats.org/officeDocument/2006/relationships/image" Target="media/image27.png"/><Relationship Id="rId77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hyperlink" Target="https://3dtoday.ru/blogs/kirillll/russian-manufacturers-of-plastic-usage-instructions/bestfilament.ru" TargetMode="External"/><Relationship Id="rId72" Type="http://schemas.openxmlformats.org/officeDocument/2006/relationships/image" Target="media/image29.jpeg"/><Relationship Id="rId80" Type="http://schemas.openxmlformats.org/officeDocument/2006/relationships/image" Target="media/image35.jpeg"/><Relationship Id="rId85" Type="http://schemas.openxmlformats.org/officeDocument/2006/relationships/image" Target="media/image4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33" Type="http://schemas.openxmlformats.org/officeDocument/2006/relationships/header" Target="header12.xml"/><Relationship Id="rId38" Type="http://schemas.openxmlformats.org/officeDocument/2006/relationships/header" Target="header16.xml"/><Relationship Id="rId46" Type="http://schemas.openxmlformats.org/officeDocument/2006/relationships/image" Target="media/image13.jpeg"/><Relationship Id="rId59" Type="http://schemas.openxmlformats.org/officeDocument/2006/relationships/image" Target="media/image17.png"/><Relationship Id="rId67" Type="http://schemas.openxmlformats.org/officeDocument/2006/relationships/image" Target="media/image25.png"/><Relationship Id="rId20" Type="http://schemas.openxmlformats.org/officeDocument/2006/relationships/image" Target="media/image6.png"/><Relationship Id="rId41" Type="http://schemas.openxmlformats.org/officeDocument/2006/relationships/chart" Target="charts/chart2.xml"/><Relationship Id="rId54" Type="http://schemas.openxmlformats.org/officeDocument/2006/relationships/hyperlink" Target="http://filamentarno.ru/" TargetMode="External"/><Relationship Id="rId62" Type="http://schemas.openxmlformats.org/officeDocument/2006/relationships/image" Target="media/image20.png"/><Relationship Id="rId70" Type="http://schemas.openxmlformats.org/officeDocument/2006/relationships/hyperlink" Target="https://top3dshop.ru/materiali/rec-rubber.html" TargetMode="External"/><Relationship Id="rId75" Type="http://schemas.openxmlformats.org/officeDocument/2006/relationships/header" Target="header20.xml"/><Relationship Id="rId83" Type="http://schemas.openxmlformats.org/officeDocument/2006/relationships/image" Target="media/image38.jpeg"/><Relationship Id="rId88" Type="http://schemas.openxmlformats.org/officeDocument/2006/relationships/image" Target="media/image43.jpeg"/><Relationship Id="rId91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eader" Target="header7.xml"/><Relationship Id="rId36" Type="http://schemas.openxmlformats.org/officeDocument/2006/relationships/header" Target="header15.xml"/><Relationship Id="rId49" Type="http://schemas.openxmlformats.org/officeDocument/2006/relationships/hyperlink" Target="https://3dtoday.ru/blogs/kirillll/russian-manufacturers-of-plastic-usage-instructions/printproduct.spb.ru" TargetMode="External"/><Relationship Id="rId57" Type="http://schemas.openxmlformats.org/officeDocument/2006/relationships/hyperlink" Target="http://kosmovent.ru/" TargetMode="External"/><Relationship Id="rId10" Type="http://schemas.openxmlformats.org/officeDocument/2006/relationships/image" Target="media/image2.jpeg"/><Relationship Id="rId31" Type="http://schemas.openxmlformats.org/officeDocument/2006/relationships/header" Target="header10.xml"/><Relationship Id="rId44" Type="http://schemas.openxmlformats.org/officeDocument/2006/relationships/image" Target="media/image11.jpeg"/><Relationship Id="rId52" Type="http://schemas.openxmlformats.org/officeDocument/2006/relationships/hyperlink" Target="http://www.sopytka.ru/products/prutki-dlya-3d-printera/" TargetMode="External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0.pn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86" Type="http://schemas.openxmlformats.org/officeDocument/2006/relationships/image" Target="media/image4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2411347409368831E-2"/>
          <c:y val="0.11409730033745781"/>
          <c:w val="0.90784023116127344"/>
          <c:h val="0.77311804774403203"/>
        </c:manualLayout>
      </c:layout>
      <c:scatterChart>
        <c:scatterStyle val="smooth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>
              <a:solidFill>
                <a:schemeClr val="tx2">
                  <a:lumMod val="50000"/>
                </a:schemeClr>
              </a:solidFill>
            </a:ln>
          </c:spPr>
          <c:marker>
            <c:spPr>
              <a:ln w="19050">
                <a:solidFill>
                  <a:schemeClr val="tx2">
                    <a:lumMod val="50000"/>
                  </a:schemeClr>
                </a:solidFill>
              </a:ln>
            </c:spPr>
          </c:marker>
          <c:xVal>
            <c:numRef>
              <c:f>Лист1!$A$2:$A$4</c:f>
              <c:numCache>
                <c:formatCode>General</c:formatCode>
                <c:ptCount val="3"/>
                <c:pt idx="0">
                  <c:v>-1.323</c:v>
                </c:pt>
                <c:pt idx="1">
                  <c:v>21.497</c:v>
                </c:pt>
                <c:pt idx="2">
                  <c:v>28.524999999999999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1.339</c:v>
                </c:pt>
                <c:pt idx="2">
                  <c:v>1.5760000000000001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24C-4275-9182-79A1F4FFD5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xVal>
            <c:numRef>
              <c:f>Лист1!$A$2:$A$4</c:f>
              <c:numCache>
                <c:formatCode>General</c:formatCode>
                <c:ptCount val="3"/>
                <c:pt idx="0">
                  <c:v>-1.323</c:v>
                </c:pt>
                <c:pt idx="1">
                  <c:v>21.497</c:v>
                </c:pt>
                <c:pt idx="2">
                  <c:v>28.524999999999999</c:v>
                </c:pt>
              </c:numCache>
            </c:numRef>
          </c:xVal>
          <c:yVal>
            <c:numRef>
              <c:f>Лист1!$C$2:$C$4</c:f>
              <c:numCache>
                <c:formatCode>General</c:formatCode>
                <c:ptCount val="3"/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24C-4275-9182-79A1F4FFD5B0}"/>
            </c:ext>
          </c:extLst>
        </c:ser>
        <c:dLbls/>
        <c:axId val="121300096"/>
        <c:axId val="121302400"/>
      </c:scatterChart>
      <c:valAx>
        <c:axId val="121300096"/>
        <c:scaling>
          <c:orientation val="minMax"/>
          <c:max val="3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α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6965997599159504"/>
              <c:y val="0.84880952380952424"/>
            </c:manualLayout>
          </c:layout>
        </c:title>
        <c:numFmt formatCode="General" sourceLinked="1"/>
        <c:tickLblPos val="nextTo"/>
        <c:spPr>
          <a:ln w="25400">
            <a:solidFill>
              <a:schemeClr val="tx1"/>
            </a:solidFill>
          </a:ln>
        </c:spPr>
        <c:crossAx val="121302400"/>
        <c:crosses val="autoZero"/>
        <c:crossBetween val="midCat"/>
      </c:valAx>
      <c:valAx>
        <c:axId val="121302400"/>
        <c:scaling>
          <c:orientation val="minMax"/>
          <c:max val="1.6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C</a:t>
                </a:r>
                <a:r>
                  <a:rPr lang="en-US" baseline="-25000"/>
                  <a:t>ya</a:t>
                </a:r>
                <a:endParaRPr lang="ru-RU" baseline="-25000"/>
              </a:p>
            </c:rich>
          </c:tx>
          <c:layout>
            <c:manualLayout>
              <c:xMode val="edge"/>
              <c:yMode val="edge"/>
              <c:x val="0.11236110325940164"/>
              <c:y val="3.2555305586801689E-3"/>
            </c:manualLayout>
          </c:layout>
        </c:title>
        <c:numFmt formatCode="General" sourceLinked="1"/>
        <c:tickLblPos val="nextTo"/>
        <c:spPr>
          <a:ln w="25400" cmpd="sng">
            <a:solidFill>
              <a:schemeClr val="tx1"/>
            </a:solidFill>
          </a:ln>
        </c:spPr>
        <c:crossAx val="121300096"/>
        <c:crosses val="autoZero"/>
        <c:crossBetween val="midCat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2411347409368831E-2"/>
          <c:y val="0.11409730033745781"/>
          <c:w val="0.87136896634324412"/>
          <c:h val="0.77311804774403203"/>
        </c:manualLayout>
      </c:layout>
      <c:scatterChart>
        <c:scatterStyle val="smooth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>
              <a:solidFill>
                <a:schemeClr val="tx2">
                  <a:lumMod val="50000"/>
                </a:schemeClr>
              </a:solidFill>
            </a:ln>
          </c:spPr>
          <c:marker>
            <c:spPr>
              <a:ln w="19050">
                <a:solidFill>
                  <a:schemeClr val="tx2">
                    <a:lumMod val="50000"/>
                  </a:schemeClr>
                </a:solidFill>
              </a:ln>
            </c:spPr>
          </c:marker>
          <c:xVal>
            <c:numRef>
              <c:f>Лист1!$B$2:$B$18</c:f>
              <c:numCache>
                <c:formatCode>General</c:formatCode>
                <c:ptCount val="17"/>
                <c:pt idx="0">
                  <c:v>3.0870000000000019E-2</c:v>
                </c:pt>
                <c:pt idx="1">
                  <c:v>3.2910000000000002E-2</c:v>
                </c:pt>
                <c:pt idx="2">
                  <c:v>3.7760000000000002E-2</c:v>
                </c:pt>
                <c:pt idx="3">
                  <c:v>4.5429999999999998E-2</c:v>
                </c:pt>
                <c:pt idx="4">
                  <c:v>5.5920000000000004E-2</c:v>
                </c:pt>
                <c:pt idx="5">
                  <c:v>6.9230000000000014E-2</c:v>
                </c:pt>
                <c:pt idx="6">
                  <c:v>8.5380000000000011E-2</c:v>
                </c:pt>
                <c:pt idx="7">
                  <c:v>0.10438</c:v>
                </c:pt>
                <c:pt idx="8">
                  <c:v>0.12625</c:v>
                </c:pt>
                <c:pt idx="9">
                  <c:v>0.15099000000000018</c:v>
                </c:pt>
                <c:pt idx="10">
                  <c:v>0.17865</c:v>
                </c:pt>
                <c:pt idx="11">
                  <c:v>0.20926000000000011</c:v>
                </c:pt>
                <c:pt idx="12">
                  <c:v>0.24290000000000012</c:v>
                </c:pt>
                <c:pt idx="13">
                  <c:v>0.2797</c:v>
                </c:pt>
                <c:pt idx="14">
                  <c:v>0.31996000000000036</c:v>
                </c:pt>
                <c:pt idx="15">
                  <c:v>0.36462000000000022</c:v>
                </c:pt>
                <c:pt idx="16">
                  <c:v>0.41569</c:v>
                </c:pt>
              </c:numCache>
            </c:numRef>
          </c:xVal>
          <c:yVal>
            <c:numRef>
              <c:f>Лист1!$A$2:$A$18</c:f>
              <c:numCache>
                <c:formatCode>General</c:formatCode>
                <c:ptCount val="17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0.30000000000000021</c:v>
                </c:pt>
                <c:pt idx="4">
                  <c:v>0.4</c:v>
                </c:pt>
                <c:pt idx="5">
                  <c:v>0.5</c:v>
                </c:pt>
                <c:pt idx="6">
                  <c:v>0.60000000000000042</c:v>
                </c:pt>
                <c:pt idx="7">
                  <c:v>0.7000000000000004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1.5760000000000001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CA1-4936-A63F-C05AB468EF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xVal>
            <c:numRef>
              <c:f>Лист1!$C$2:$C$18</c:f>
              <c:numCache>
                <c:formatCode>General</c:formatCode>
                <c:ptCount val="17"/>
                <c:pt idx="0">
                  <c:v>4.0689999999999997E-2</c:v>
                </c:pt>
                <c:pt idx="1">
                  <c:v>4.2979999999999997E-2</c:v>
                </c:pt>
                <c:pt idx="2">
                  <c:v>4.8569999999999995E-2</c:v>
                </c:pt>
                <c:pt idx="3">
                  <c:v>5.7460000000000032E-2</c:v>
                </c:pt>
                <c:pt idx="4">
                  <c:v>6.968000000000002E-2</c:v>
                </c:pt>
                <c:pt idx="5">
                  <c:v>8.5210000000000022E-2</c:v>
                </c:pt>
                <c:pt idx="6">
                  <c:v>0.10408000000000002</c:v>
                </c:pt>
                <c:pt idx="7">
                  <c:v>0.12628</c:v>
                </c:pt>
                <c:pt idx="8">
                  <c:v>0.15185000000000001</c:v>
                </c:pt>
                <c:pt idx="9">
                  <c:v>0.18078000000000011</c:v>
                </c:pt>
                <c:pt idx="10">
                  <c:v>0.21312</c:v>
                </c:pt>
                <c:pt idx="11">
                  <c:v>0.24892000000000011</c:v>
                </c:pt>
                <c:pt idx="12">
                  <c:v>0.2882300000000001</c:v>
                </c:pt>
                <c:pt idx="13">
                  <c:v>0.33119000000000026</c:v>
                </c:pt>
                <c:pt idx="14">
                  <c:v>0.37810000000000027</c:v>
                </c:pt>
                <c:pt idx="15">
                  <c:v>0.42991000000000035</c:v>
                </c:pt>
                <c:pt idx="16">
                  <c:v>0.48673</c:v>
                </c:pt>
              </c:numCache>
            </c:numRef>
          </c:xVal>
          <c:yVal>
            <c:numRef>
              <c:f>Лист1!$A$2:$A$18</c:f>
              <c:numCache>
                <c:formatCode>General</c:formatCode>
                <c:ptCount val="17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0.30000000000000021</c:v>
                </c:pt>
                <c:pt idx="4">
                  <c:v>0.4</c:v>
                </c:pt>
                <c:pt idx="5">
                  <c:v>0.5</c:v>
                </c:pt>
                <c:pt idx="6">
                  <c:v>0.60000000000000042</c:v>
                </c:pt>
                <c:pt idx="7">
                  <c:v>0.7000000000000004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1.5760000000000001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CA1-4936-A63F-C05AB468EF0C}"/>
            </c:ext>
          </c:extLst>
        </c:ser>
        <c:dLbls/>
        <c:axId val="131037440"/>
        <c:axId val="131068288"/>
      </c:scatterChart>
      <c:valAx>
        <c:axId val="131037440"/>
        <c:scaling>
          <c:orientation val="minMax"/>
          <c:max val="0.5"/>
        </c:scaling>
        <c:axPos val="b"/>
        <c:majorGridlines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1" i="0" u="none" strike="noStrike" baseline="0">
                    <a:effectLst/>
                    <a:latin typeface="Times New Roman" pitchFamily="18" charset="0"/>
                    <a:cs typeface="Times New Roman" pitchFamily="18" charset="0"/>
                  </a:rPr>
                  <a:t>С</a:t>
                </a:r>
                <a:r>
                  <a:rPr lang="en-US" sz="1400" b="1" i="0" u="none" strike="noStrike" baseline="-25000">
                    <a:effectLst/>
                    <a:latin typeface="Times New Roman" pitchFamily="18" charset="0"/>
                    <a:cs typeface="Times New Roman" pitchFamily="18" charset="0"/>
                  </a:rPr>
                  <a:t>𝑥</a:t>
                </a:r>
                <a:r>
                  <a:rPr lang="ru-RU" sz="1400" b="1" i="0" u="none" strike="noStrike" baseline="-25000">
                    <a:effectLst/>
                    <a:latin typeface="Times New Roman" pitchFamily="18" charset="0"/>
                    <a:cs typeface="Times New Roman" pitchFamily="18" charset="0"/>
                  </a:rPr>
                  <a:t>𝑎</a:t>
                </a:r>
                <a:endParaRPr lang="ru-RU" sz="1400" b="1" i="0" baseline="-25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96965997599159504"/>
              <c:y val="0.84880952380952424"/>
            </c:manualLayout>
          </c:layout>
        </c:title>
        <c:numFmt formatCode="General" sourceLinked="1"/>
        <c:tickLblPos val="nextTo"/>
        <c:spPr>
          <a:ln w="25400">
            <a:solidFill>
              <a:schemeClr val="tx1"/>
            </a:solidFill>
          </a:ln>
        </c:spPr>
        <c:crossAx val="131068288"/>
        <c:crosses val="autoZero"/>
        <c:crossBetween val="midCat"/>
      </c:valAx>
      <c:valAx>
        <c:axId val="131068288"/>
        <c:scaling>
          <c:orientation val="minMax"/>
          <c:max val="1.6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C</a:t>
                </a:r>
                <a:r>
                  <a:rPr lang="en-US" baseline="-25000"/>
                  <a:t>ya</a:t>
                </a:r>
                <a:endParaRPr lang="ru-RU" baseline="-25000"/>
              </a:p>
            </c:rich>
          </c:tx>
          <c:layout>
            <c:manualLayout>
              <c:xMode val="edge"/>
              <c:yMode val="edge"/>
              <c:x val="4.121188292141989E-2"/>
              <c:y val="3.2555305586801689E-3"/>
            </c:manualLayout>
          </c:layout>
        </c:title>
        <c:numFmt formatCode="General" sourceLinked="1"/>
        <c:tickLblPos val="nextTo"/>
        <c:spPr>
          <a:ln w="25400" cmpd="sng">
            <a:solidFill>
              <a:schemeClr val="tx1"/>
            </a:solidFill>
          </a:ln>
        </c:spPr>
        <c:crossAx val="131037440"/>
        <c:crosses val="autoZero"/>
        <c:crossBetween val="midCat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2411347409368831E-2"/>
          <c:y val="8.9148067294162747E-2"/>
          <c:w val="0.87136896634324412"/>
          <c:h val="0.79807011103184844"/>
        </c:manualLayout>
      </c:layout>
      <c:scatterChart>
        <c:scatterStyle val="smooth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>
              <a:solidFill>
                <a:schemeClr val="tx2">
                  <a:lumMod val="50000"/>
                </a:schemeClr>
              </a:solidFill>
            </a:ln>
          </c:spPr>
          <c:marker>
            <c:spPr>
              <a:ln w="19050">
                <a:solidFill>
                  <a:schemeClr val="tx2">
                    <a:lumMod val="50000"/>
                  </a:schemeClr>
                </a:solidFill>
              </a:ln>
            </c:spPr>
          </c:marker>
          <c:xVal>
            <c:numRef>
              <c:f>Лист1!$B$2:$B$18</c:f>
              <c:numCache>
                <c:formatCode>General</c:formatCode>
                <c:ptCount val="17"/>
                <c:pt idx="0">
                  <c:v>0</c:v>
                </c:pt>
                <c:pt idx="1">
                  <c:v>3.0385599999999982</c:v>
                </c:pt>
                <c:pt idx="2">
                  <c:v>5.2964900000000004</c:v>
                </c:pt>
                <c:pt idx="3">
                  <c:v>6.6039499999999975</c:v>
                </c:pt>
                <c:pt idx="4">
                  <c:v>7.1536799999999996</c:v>
                </c:pt>
                <c:pt idx="5">
                  <c:v>7.2221699999999975</c:v>
                </c:pt>
                <c:pt idx="6">
                  <c:v>7.0270799999999962</c:v>
                </c:pt>
                <c:pt idx="7">
                  <c:v>6.7059899999999963</c:v>
                </c:pt>
                <c:pt idx="8">
                  <c:v>6.3367800000000001</c:v>
                </c:pt>
                <c:pt idx="9">
                  <c:v>5.9605600000000001</c:v>
                </c:pt>
                <c:pt idx="10">
                  <c:v>5.5975499999999965</c:v>
                </c:pt>
                <c:pt idx="11">
                  <c:v>5.2565600000000003</c:v>
                </c:pt>
                <c:pt idx="12">
                  <c:v>4.9402500000000034</c:v>
                </c:pt>
                <c:pt idx="13">
                  <c:v>4.6477899999999961</c:v>
                </c:pt>
                <c:pt idx="14">
                  <c:v>4.37561</c:v>
                </c:pt>
                <c:pt idx="15">
                  <c:v>4.1139099999999962</c:v>
                </c:pt>
                <c:pt idx="16">
                  <c:v>3.7906200000000001</c:v>
                </c:pt>
              </c:numCache>
            </c:numRef>
          </c:xVal>
          <c:yVal>
            <c:numRef>
              <c:f>Лист1!$A$2:$A$18</c:f>
              <c:numCache>
                <c:formatCode>General</c:formatCode>
                <c:ptCount val="17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0.30000000000000021</c:v>
                </c:pt>
                <c:pt idx="4">
                  <c:v>0.4</c:v>
                </c:pt>
                <c:pt idx="5">
                  <c:v>0.5</c:v>
                </c:pt>
                <c:pt idx="6">
                  <c:v>0.60000000000000042</c:v>
                </c:pt>
                <c:pt idx="7">
                  <c:v>0.7000000000000004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1.5760000000000001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213-4BAC-82B0-A71A0E5DDF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xVal>
            <c:numRef>
              <c:f>Лист1!$C$2:$C$18</c:f>
              <c:numCache>
                <c:formatCode>General</c:formatCode>
                <c:ptCount val="17"/>
                <c:pt idx="0">
                  <c:v>0</c:v>
                </c:pt>
                <c:pt idx="1">
                  <c:v>2.3269299999999982</c:v>
                </c:pt>
                <c:pt idx="2">
                  <c:v>4.118159999999996</c:v>
                </c:pt>
                <c:pt idx="3">
                  <c:v>5.2205899999999961</c:v>
                </c:pt>
                <c:pt idx="4">
                  <c:v>5.7406400000000035</c:v>
                </c:pt>
                <c:pt idx="5">
                  <c:v>5.8675999999999968</c:v>
                </c:pt>
                <c:pt idx="6">
                  <c:v>5.7648699999999975</c:v>
                </c:pt>
                <c:pt idx="7">
                  <c:v>5.54305</c:v>
                </c:pt>
                <c:pt idx="8">
                  <c:v>5.2685099999999965</c:v>
                </c:pt>
                <c:pt idx="9">
                  <c:v>4.9783500000000034</c:v>
                </c:pt>
                <c:pt idx="10">
                  <c:v>4.6920899999999959</c:v>
                </c:pt>
                <c:pt idx="11">
                  <c:v>4.4191700000000003</c:v>
                </c:pt>
                <c:pt idx="12">
                  <c:v>4.1633899999999961</c:v>
                </c:pt>
                <c:pt idx="13">
                  <c:v>3.9252199999999982</c:v>
                </c:pt>
                <c:pt idx="14">
                  <c:v>3.7027100000000002</c:v>
                </c:pt>
                <c:pt idx="15">
                  <c:v>3.48908</c:v>
                </c:pt>
                <c:pt idx="16">
                  <c:v>3.2373799999999999</c:v>
                </c:pt>
              </c:numCache>
            </c:numRef>
          </c:xVal>
          <c:yVal>
            <c:numRef>
              <c:f>Лист1!$A$2:$A$18</c:f>
              <c:numCache>
                <c:formatCode>General</c:formatCode>
                <c:ptCount val="17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0.30000000000000021</c:v>
                </c:pt>
                <c:pt idx="4">
                  <c:v>0.4</c:v>
                </c:pt>
                <c:pt idx="5">
                  <c:v>0.5</c:v>
                </c:pt>
                <c:pt idx="6">
                  <c:v>0.60000000000000042</c:v>
                </c:pt>
                <c:pt idx="7">
                  <c:v>0.7000000000000004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1.5760000000000001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213-4BAC-82B0-A71A0E5DDF76}"/>
            </c:ext>
          </c:extLst>
        </c:ser>
        <c:dLbls/>
        <c:axId val="162294400"/>
        <c:axId val="162296576"/>
      </c:scatterChart>
      <c:valAx>
        <c:axId val="162294400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400" b="1" i="0" u="none" strike="noStrike" baseline="0">
                    <a:effectLst/>
                    <a:latin typeface="Times New Roman" pitchFamily="18" charset="0"/>
                    <a:cs typeface="Times New Roman" pitchFamily="18" charset="0"/>
                  </a:rPr>
                  <a:t>K</a:t>
                </a:r>
                <a:endParaRPr lang="ru-RU" sz="1400" b="1" i="0" baseline="-25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95064831352920098"/>
              <c:y val="0.84881275853304872"/>
            </c:manualLayout>
          </c:layout>
        </c:title>
        <c:numFmt formatCode="General" sourceLinked="1"/>
        <c:tickLblPos val="nextTo"/>
        <c:spPr>
          <a:ln w="25400">
            <a:solidFill>
              <a:schemeClr val="tx1"/>
            </a:solidFill>
          </a:ln>
        </c:spPr>
        <c:crossAx val="162296576"/>
        <c:crosses val="autoZero"/>
        <c:crossBetween val="midCat"/>
      </c:valAx>
      <c:valAx>
        <c:axId val="162296576"/>
        <c:scaling>
          <c:orientation val="minMax"/>
          <c:max val="1.6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C</a:t>
                </a:r>
                <a:r>
                  <a:rPr lang="en-US" baseline="-25000"/>
                  <a:t>ya</a:t>
                </a:r>
                <a:endParaRPr lang="ru-RU" baseline="-25000"/>
              </a:p>
            </c:rich>
          </c:tx>
          <c:layout>
            <c:manualLayout>
              <c:xMode val="edge"/>
              <c:yMode val="edge"/>
              <c:x val="4.121188292141989E-2"/>
              <c:y val="3.2555305586801689E-3"/>
            </c:manualLayout>
          </c:layout>
        </c:title>
        <c:numFmt formatCode="General" sourceLinked="1"/>
        <c:tickLblPos val="nextTo"/>
        <c:spPr>
          <a:ln w="25400" cmpd="sng">
            <a:solidFill>
              <a:schemeClr val="tx1"/>
            </a:solidFill>
          </a:ln>
        </c:spPr>
        <c:crossAx val="162294400"/>
        <c:crosses val="autoZero"/>
        <c:crossBetween val="midCat"/>
      </c:valAx>
    </c:plotArea>
    <c:plotVisOnly val="1"/>
    <c:dispBlanksAs val="gap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FB19B-1332-4999-B599-319440C9A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79</Pages>
  <Words>11501</Words>
  <Characters>65560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wera</cp:lastModifiedBy>
  <cp:revision>21</cp:revision>
  <cp:lastPrinted>2021-03-09T03:15:00Z</cp:lastPrinted>
  <dcterms:created xsi:type="dcterms:W3CDTF">2021-02-07T03:54:00Z</dcterms:created>
  <dcterms:modified xsi:type="dcterms:W3CDTF">2021-04-13T10:05:00Z</dcterms:modified>
</cp:coreProperties>
</file>