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CD" w:rsidRDefault="00527B99">
      <w:pPr>
        <w:pStyle w:val="20"/>
        <w:shd w:val="clear" w:color="auto" w:fill="auto"/>
        <w:spacing w:after="16" w:line="350" w:lineRule="exact"/>
      </w:pPr>
      <w:bookmarkStart w:id="0" w:name="_GoBack"/>
      <w:bookmarkEnd w:id="0"/>
      <w:r>
        <w:rPr>
          <w:rStyle w:val="21"/>
          <w:b/>
          <w:bCs/>
        </w:rPr>
        <w:t>ВАКАНСИИ!</w:t>
      </w:r>
    </w:p>
    <w:p w:rsidR="004F33CD" w:rsidRDefault="00166719">
      <w:pPr>
        <w:pStyle w:val="10"/>
        <w:keepNext/>
        <w:keepLines/>
        <w:shd w:val="clear" w:color="auto" w:fill="auto"/>
        <w:spacing w:before="0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-1600200</wp:posOffset>
            </wp:positionH>
            <wp:positionV relativeFrom="margin">
              <wp:posOffset>-120650</wp:posOffset>
            </wp:positionV>
            <wp:extent cx="1578610" cy="2597150"/>
            <wp:effectExtent l="0" t="0" r="2540" b="0"/>
            <wp:wrapTight wrapText="bothSides">
              <wp:wrapPolygon edited="0">
                <wp:start x="0" y="0"/>
                <wp:lineTo x="0" y="21389"/>
                <wp:lineTo x="21374" y="21389"/>
                <wp:lineTo x="21374" y="0"/>
                <wp:lineTo x="0" y="0"/>
              </wp:wrapPolygon>
            </wp:wrapTight>
            <wp:docPr id="2" name="Рисунок 2" descr="C:\Users\MAKARE~1.A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E~1.A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527B99">
        <w:rPr>
          <w:rStyle w:val="11"/>
          <w:b/>
          <w:bCs/>
        </w:rPr>
        <w:t>ОМВД России по Солнечному району приглашает на службу граждан</w:t>
      </w:r>
      <w:bookmarkEnd w:id="1"/>
    </w:p>
    <w:p w:rsidR="004F33CD" w:rsidRDefault="00527B99">
      <w:pPr>
        <w:pStyle w:val="23"/>
        <w:keepNext/>
        <w:keepLines/>
        <w:shd w:val="clear" w:color="auto" w:fill="auto"/>
      </w:pPr>
      <w:bookmarkStart w:id="2" w:name="bookmark1"/>
      <w:r>
        <w:rPr>
          <w:rStyle w:val="24"/>
          <w:b/>
          <w:bCs/>
        </w:rPr>
        <w:t>на должности среднего начальствующего состава (возраст до 40 лет):</w:t>
      </w:r>
      <w:bookmarkEnd w:id="2"/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87"/>
        </w:tabs>
        <w:ind w:right="300" w:firstLine="0"/>
      </w:pPr>
      <w:r>
        <w:rPr>
          <w:rStyle w:val="31"/>
          <w:b/>
          <w:bCs/>
        </w:rPr>
        <w:t>Участковый уполномоченный полиции, инспектор по делам несовершеннолетних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ind w:left="860" w:firstLine="0"/>
        <w:jc w:val="left"/>
      </w:pPr>
      <w:r>
        <w:rPr>
          <w:rStyle w:val="31"/>
          <w:b/>
          <w:bCs/>
        </w:rPr>
        <w:t xml:space="preserve">Оперуполномоченный отдела уголовного </w:t>
      </w:r>
      <w:r>
        <w:rPr>
          <w:rStyle w:val="31"/>
          <w:b/>
          <w:bCs/>
        </w:rPr>
        <w:t>розыска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57"/>
        </w:tabs>
        <w:ind w:left="860" w:firstLine="0"/>
        <w:jc w:val="left"/>
      </w:pPr>
      <w:r>
        <w:rPr>
          <w:rStyle w:val="31"/>
          <w:b/>
          <w:bCs/>
        </w:rPr>
        <w:t>Инспектор (дорожно-патрульной службы) ГИБДД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ind w:left="860" w:firstLine="0"/>
        <w:jc w:val="left"/>
      </w:pPr>
      <w:r>
        <w:rPr>
          <w:rStyle w:val="31"/>
          <w:b/>
          <w:bCs/>
        </w:rPr>
        <w:t>Дознаватель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spacing w:after="176"/>
        <w:ind w:left="860" w:firstLine="0"/>
        <w:jc w:val="left"/>
      </w:pPr>
      <w:r>
        <w:rPr>
          <w:rStyle w:val="31"/>
          <w:b/>
          <w:bCs/>
        </w:rPr>
        <w:t>Следователь</w:t>
      </w:r>
    </w:p>
    <w:p w:rsidR="004F33CD" w:rsidRDefault="00527B99">
      <w:pPr>
        <w:pStyle w:val="23"/>
        <w:keepNext/>
        <w:keepLines/>
        <w:shd w:val="clear" w:color="auto" w:fill="auto"/>
        <w:spacing w:line="372" w:lineRule="exact"/>
      </w:pPr>
      <w:bookmarkStart w:id="3" w:name="bookmark2"/>
      <w:r>
        <w:rPr>
          <w:rStyle w:val="24"/>
          <w:b/>
          <w:bCs/>
        </w:rPr>
        <w:t>на должности младшего начальствующего состава (возраст до 35 лет):</w:t>
      </w:r>
      <w:bookmarkEnd w:id="3"/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57"/>
        </w:tabs>
        <w:spacing w:line="372" w:lineRule="exact"/>
        <w:ind w:left="860" w:firstLine="0"/>
        <w:jc w:val="left"/>
      </w:pPr>
      <w:r>
        <w:rPr>
          <w:rStyle w:val="31"/>
          <w:b/>
          <w:bCs/>
        </w:rPr>
        <w:t>полицейский (водитель) дежурной части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spacing w:line="372" w:lineRule="exact"/>
        <w:ind w:left="860" w:firstLine="0"/>
        <w:jc w:val="left"/>
        <w:sectPr w:rsidR="004F33CD">
          <w:type w:val="continuous"/>
          <w:pgSz w:w="16838" w:h="16834" w:orient="landscape"/>
          <w:pgMar w:top="2856" w:right="765" w:bottom="2686" w:left="2776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помощник дежурного ИВС</w:t>
      </w:r>
    </w:p>
    <w:p w:rsidR="004F33CD" w:rsidRDefault="004F33CD">
      <w:pPr>
        <w:spacing w:before="13" w:after="13" w:line="240" w:lineRule="exact"/>
        <w:rPr>
          <w:sz w:val="19"/>
          <w:szCs w:val="19"/>
        </w:rPr>
      </w:pPr>
    </w:p>
    <w:p w:rsidR="004F33CD" w:rsidRDefault="004F33CD">
      <w:pPr>
        <w:rPr>
          <w:sz w:val="2"/>
          <w:szCs w:val="2"/>
        </w:rPr>
        <w:sectPr w:rsidR="004F33CD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F33CD" w:rsidRDefault="00527B99">
      <w:pPr>
        <w:pStyle w:val="32"/>
        <w:shd w:val="clear" w:color="auto" w:fill="auto"/>
        <w:spacing w:after="20" w:line="320" w:lineRule="exact"/>
        <w:ind w:left="100"/>
      </w:pPr>
      <w:r>
        <w:rPr>
          <w:rStyle w:val="12"/>
          <w:b/>
          <w:bCs/>
          <w:i/>
          <w:iCs/>
        </w:rPr>
        <w:lastRenderedPageBreak/>
        <w:t>Требования к кандидату на службу в органы внутренних дел: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4326"/>
          <w:tab w:val="left" w:pos="10422"/>
          <w:tab w:val="left" w:pos="292"/>
        </w:tabs>
        <w:spacing w:line="330" w:lineRule="exact"/>
        <w:ind w:left="100" w:firstLine="0"/>
        <w:jc w:val="center"/>
      </w:pPr>
      <w:r>
        <w:rPr>
          <w:rStyle w:val="31"/>
          <w:b/>
          <w:bCs/>
        </w:rPr>
        <w:t>отслужившие в ВС</w:t>
      </w:r>
      <w:r>
        <w:rPr>
          <w:rStyle w:val="31"/>
          <w:b/>
          <w:bCs/>
        </w:rPr>
        <w:tab/>
        <w:t>- годные по состоянию здоровья</w:t>
      </w:r>
      <w:r>
        <w:rPr>
          <w:rStyle w:val="31"/>
          <w:b/>
          <w:bCs/>
        </w:rPr>
        <w:tab/>
        <w:t>- гражданство РФ;</w:t>
      </w:r>
    </w:p>
    <w:p w:rsidR="004F33CD" w:rsidRDefault="00527B99">
      <w:pPr>
        <w:pStyle w:val="30"/>
        <w:numPr>
          <w:ilvl w:val="0"/>
          <w:numId w:val="1"/>
        </w:numPr>
        <w:shd w:val="clear" w:color="auto" w:fill="auto"/>
        <w:tabs>
          <w:tab w:val="left" w:pos="2917"/>
        </w:tabs>
        <w:spacing w:line="511" w:lineRule="exact"/>
        <w:ind w:left="3600" w:right="1420"/>
        <w:jc w:val="left"/>
      </w:pPr>
      <w:r>
        <w:rPr>
          <w:rStyle w:val="31"/>
          <w:b/>
          <w:bCs/>
        </w:rPr>
        <w:t xml:space="preserve">образование среднее, среднее профессиональное, высшее юридическое, высшее. </w:t>
      </w:r>
      <w:r>
        <w:rPr>
          <w:rStyle w:val="316pt0pt"/>
          <w:b/>
          <w:bCs/>
        </w:rPr>
        <w:t>Условия прохождения службы в органах внутренних дел:</w:t>
      </w:r>
    </w:p>
    <w:p w:rsidR="004F33CD" w:rsidRDefault="00527B99">
      <w:pPr>
        <w:pStyle w:val="32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320" w:lineRule="exact"/>
        <w:ind w:left="60"/>
        <w:jc w:val="left"/>
      </w:pPr>
      <w:r>
        <w:rPr>
          <w:rStyle w:val="25"/>
          <w:b/>
          <w:bCs/>
          <w:i/>
          <w:iCs/>
        </w:rPr>
        <w:t>Достойное денежное довольствие (индексируется ежегодно).</w:t>
      </w:r>
    </w:p>
    <w:p w:rsidR="004F33CD" w:rsidRDefault="00527B99">
      <w:pPr>
        <w:pStyle w:val="32"/>
        <w:numPr>
          <w:ilvl w:val="0"/>
          <w:numId w:val="2"/>
        </w:numPr>
        <w:shd w:val="clear" w:color="auto" w:fill="auto"/>
        <w:tabs>
          <w:tab w:val="left" w:pos="329"/>
        </w:tabs>
        <w:spacing w:after="0" w:line="377" w:lineRule="exact"/>
        <w:ind w:left="60"/>
        <w:jc w:val="left"/>
      </w:pPr>
      <w:r>
        <w:rPr>
          <w:rStyle w:val="25"/>
          <w:b/>
          <w:bCs/>
          <w:i/>
          <w:iCs/>
        </w:rPr>
        <w:t>Ежегодный основной отпуск от 55 суток и более, дополнительный отпуск за выслугу лет от 5 до 15 дней.</w:t>
      </w:r>
    </w:p>
    <w:p w:rsidR="004F33CD" w:rsidRDefault="00527B99">
      <w:pPr>
        <w:pStyle w:val="32"/>
        <w:numPr>
          <w:ilvl w:val="0"/>
          <w:numId w:val="2"/>
        </w:numPr>
        <w:shd w:val="clear" w:color="auto" w:fill="auto"/>
        <w:tabs>
          <w:tab w:val="left" w:pos="372"/>
        </w:tabs>
        <w:spacing w:after="0" w:line="377" w:lineRule="exact"/>
        <w:ind w:left="60" w:right="160"/>
        <w:jc w:val="left"/>
      </w:pPr>
      <w:r>
        <w:rPr>
          <w:rStyle w:val="25"/>
          <w:b/>
          <w:bCs/>
          <w:i/>
          <w:iCs/>
        </w:rPr>
        <w:t>Ежегодный бесплатный проезд в основной отпуск для сотрудника и одного члена его семьи по территори</w:t>
      </w:r>
      <w:r>
        <w:rPr>
          <w:rStyle w:val="25"/>
          <w:b/>
          <w:bCs/>
          <w:i/>
          <w:iCs/>
        </w:rPr>
        <w:t>и РФ.</w:t>
      </w:r>
    </w:p>
    <w:p w:rsidR="004F33CD" w:rsidRDefault="00166719">
      <w:pPr>
        <w:pStyle w:val="32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367" w:lineRule="exact"/>
        <w:ind w:left="60" w:right="160"/>
        <w:jc w:val="left"/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9912350</wp:posOffset>
            </wp:positionH>
            <wp:positionV relativeFrom="paragraph">
              <wp:posOffset>16510</wp:posOffset>
            </wp:positionV>
            <wp:extent cx="250190" cy="316865"/>
            <wp:effectExtent l="0" t="0" r="0" b="6985"/>
            <wp:wrapTight wrapText="bothSides">
              <wp:wrapPolygon edited="0">
                <wp:start x="0" y="0"/>
                <wp:lineTo x="0" y="20778"/>
                <wp:lineTo x="19736" y="20778"/>
                <wp:lineTo x="19736" y="0"/>
                <wp:lineTo x="0" y="0"/>
              </wp:wrapPolygon>
            </wp:wrapTight>
            <wp:docPr id="3" name="Рисунок 3" descr="C:\Users\MAKARE~1.A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ARE~1.A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99">
        <w:rPr>
          <w:rStyle w:val="25"/>
          <w:b/>
          <w:bCs/>
          <w:i/>
          <w:iCs/>
        </w:rPr>
        <w:t>Возможность получения бесплатного высшего юридического образования в образовательных учреждениях МВД России.</w:t>
      </w:r>
    </w:p>
    <w:p w:rsidR="004F33CD" w:rsidRDefault="00527B99">
      <w:pPr>
        <w:pStyle w:val="32"/>
        <w:numPr>
          <w:ilvl w:val="0"/>
          <w:numId w:val="2"/>
        </w:numPr>
        <w:shd w:val="clear" w:color="auto" w:fill="auto"/>
        <w:tabs>
          <w:tab w:val="left" w:pos="310"/>
        </w:tabs>
        <w:spacing w:after="33" w:line="320" w:lineRule="exact"/>
        <w:ind w:left="60"/>
        <w:jc w:val="left"/>
      </w:pPr>
      <w:r>
        <w:rPr>
          <w:rStyle w:val="25"/>
          <w:b/>
          <w:bCs/>
          <w:i/>
          <w:iCs/>
        </w:rPr>
        <w:t>Льготное исчисление выслуги лет для назначения пенсии (1 год за 1,5).</w:t>
      </w:r>
    </w:p>
    <w:p w:rsidR="004F33CD" w:rsidRDefault="00527B99">
      <w:pPr>
        <w:pStyle w:val="32"/>
        <w:numPr>
          <w:ilvl w:val="0"/>
          <w:numId w:val="2"/>
        </w:numPr>
        <w:shd w:val="clear" w:color="auto" w:fill="auto"/>
        <w:tabs>
          <w:tab w:val="left" w:pos="334"/>
        </w:tabs>
        <w:spacing w:after="324" w:line="320" w:lineRule="exact"/>
        <w:ind w:left="60"/>
        <w:jc w:val="left"/>
      </w:pPr>
      <w:r>
        <w:rPr>
          <w:rStyle w:val="25"/>
          <w:b/>
          <w:bCs/>
          <w:i/>
          <w:iCs/>
        </w:rPr>
        <w:t>Районный коэффициент 20%; северная надбавка до 50%.</w:t>
      </w:r>
    </w:p>
    <w:p w:rsidR="004F33CD" w:rsidRDefault="00527B99">
      <w:pPr>
        <w:pStyle w:val="40"/>
        <w:shd w:val="clear" w:color="auto" w:fill="auto"/>
        <w:spacing w:before="0" w:after="64" w:line="250" w:lineRule="exact"/>
        <w:ind w:left="100"/>
      </w:pPr>
      <w:r>
        <w:rPr>
          <w:rStyle w:val="41"/>
          <w:b/>
          <w:bCs/>
        </w:rPr>
        <w:t xml:space="preserve">Обращаться в ОМВД </w:t>
      </w:r>
      <w:r>
        <w:rPr>
          <w:rStyle w:val="41"/>
          <w:b/>
          <w:bCs/>
        </w:rPr>
        <w:t>России по Солнечному району</w:t>
      </w:r>
    </w:p>
    <w:p w:rsidR="004F33CD" w:rsidRDefault="00527B99">
      <w:pPr>
        <w:pStyle w:val="50"/>
        <w:shd w:val="clear" w:color="auto" w:fill="auto"/>
        <w:spacing w:before="0" w:line="290" w:lineRule="exact"/>
        <w:ind w:left="3600"/>
      </w:pPr>
      <w:r>
        <w:rPr>
          <w:rStyle w:val="51"/>
          <w:b/>
          <w:bCs/>
        </w:rPr>
        <w:t xml:space="preserve">Телефон: </w:t>
      </w:r>
      <w:r>
        <w:rPr>
          <w:rStyle w:val="52"/>
          <w:b/>
          <w:bCs/>
        </w:rPr>
        <w:t>8 (42146) 2-25-77</w:t>
      </w:r>
      <w:r>
        <w:rPr>
          <w:rStyle w:val="51"/>
          <w:b/>
          <w:bCs/>
        </w:rPr>
        <w:t>, п. Солнечный, ул. Строителей, 14 (группа кадров</w:t>
      </w:r>
    </w:p>
    <w:sectPr w:rsidR="004F33CD">
      <w:type w:val="continuous"/>
      <w:pgSz w:w="16838" w:h="16834" w:orient="landscape"/>
      <w:pgMar w:top="2856" w:right="460" w:bottom="2686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99" w:rsidRDefault="00527B99">
      <w:r>
        <w:separator/>
      </w:r>
    </w:p>
  </w:endnote>
  <w:endnote w:type="continuationSeparator" w:id="0">
    <w:p w:rsidR="00527B99" w:rsidRDefault="005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99" w:rsidRDefault="00527B99"/>
  </w:footnote>
  <w:footnote w:type="continuationSeparator" w:id="0">
    <w:p w:rsidR="00527B99" w:rsidRDefault="00527B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C41"/>
    <w:multiLevelType w:val="multilevel"/>
    <w:tmpl w:val="E550D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935D5"/>
    <w:multiLevelType w:val="multilevel"/>
    <w:tmpl w:val="D81C4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D"/>
    <w:rsid w:val="00166719"/>
    <w:rsid w:val="004F33CD"/>
    <w:rsid w:val="005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5"/>
      <w:szCs w:val="3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316pt0pt">
    <w:name w:val="Основной текст (3) + 16 pt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13pt0pt">
    <w:name w:val="Основной текст + 13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ind w:hanging="880"/>
      <w:jc w:val="righ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ind w:hanging="880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5"/>
      <w:szCs w:val="3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316pt0pt">
    <w:name w:val="Основной текст (3) + 16 pt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13pt0pt">
    <w:name w:val="Основной текст + 13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ind w:hanging="880"/>
      <w:jc w:val="righ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ind w:hanging="880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Анна Анатольевна</dc:creator>
  <cp:lastModifiedBy>Макаренко Анна Анатольевна</cp:lastModifiedBy>
  <cp:revision>1</cp:revision>
  <dcterms:created xsi:type="dcterms:W3CDTF">2021-12-16T04:52:00Z</dcterms:created>
  <dcterms:modified xsi:type="dcterms:W3CDTF">2021-12-16T04:54:00Z</dcterms:modified>
</cp:coreProperties>
</file>