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0A5496">
        <w:rPr>
          <w:b/>
          <w:sz w:val="28"/>
          <w:szCs w:val="28"/>
        </w:rPr>
        <w:t>4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Pr="005D00A0">
        <w:rPr>
          <w:b/>
          <w:sz w:val="28"/>
          <w:szCs w:val="28"/>
        </w:rPr>
        <w:t>Ф.001-2017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012C3F" w:rsidRPr="005D00A0">
        <w:rPr>
          <w:sz w:val="28"/>
          <w:szCs w:val="28"/>
        </w:rPr>
        <w:t>обеспечении</w:t>
      </w:r>
      <w:proofErr w:type="gramEnd"/>
      <w:r w:rsidR="00012C3F" w:rsidRPr="005D00A0">
        <w:rPr>
          <w:sz w:val="28"/>
          <w:szCs w:val="28"/>
        </w:rPr>
        <w:t xml:space="preserve">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студентов и аспирантов </w:t>
      </w:r>
      <w:proofErr w:type="gramStart"/>
      <w:r w:rsidR="00012C3F" w:rsidRPr="005D00A0">
        <w:rPr>
          <w:sz w:val="28"/>
          <w:szCs w:val="28"/>
        </w:rPr>
        <w:t>очной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   </w:t>
      </w:r>
      <w:r w:rsidR="0018514E" w:rsidRPr="0018514E">
        <w:rPr>
          <w:sz w:val="28"/>
          <w:szCs w:val="28"/>
        </w:rPr>
        <w:t>92</w:t>
      </w:r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18514E" w:rsidRPr="0018514E">
        <w:rPr>
          <w:sz w:val="28"/>
          <w:szCs w:val="28"/>
        </w:rPr>
        <w:t>02</w:t>
      </w:r>
      <w:r w:rsidRPr="005D00A0">
        <w:rPr>
          <w:sz w:val="28"/>
          <w:szCs w:val="28"/>
        </w:rPr>
        <w:t>.</w:t>
      </w:r>
      <w:r w:rsidR="000A5496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bookmarkStart w:id="0" w:name="_GoBack"/>
      <w:bookmarkEnd w:id="0"/>
      <w:r w:rsidR="00520FFF">
        <w:rPr>
          <w:sz w:val="28"/>
          <w:szCs w:val="28"/>
        </w:rPr>
        <w:t>26</w:t>
      </w:r>
      <w:r w:rsidRPr="005D00A0">
        <w:rPr>
          <w:sz w:val="28"/>
          <w:szCs w:val="28"/>
        </w:rPr>
        <w:t>.</w:t>
      </w:r>
      <w:r w:rsidR="000A5496">
        <w:rPr>
          <w:sz w:val="28"/>
          <w:szCs w:val="28"/>
        </w:rPr>
        <w:t>0</w:t>
      </w:r>
      <w:r w:rsidR="00520FFF">
        <w:rPr>
          <w:sz w:val="28"/>
          <w:szCs w:val="28"/>
        </w:rPr>
        <w:t>2</w:t>
      </w:r>
      <w:r w:rsidRPr="005D00A0">
        <w:rPr>
          <w:sz w:val="28"/>
          <w:szCs w:val="28"/>
        </w:rPr>
        <w:t>.201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0A5496" w:rsidRDefault="000A5496" w:rsidP="00520FFF">
      <w:pPr>
        <w:spacing w:after="200"/>
        <w:ind w:firstLine="708"/>
        <w:contextualSpacing/>
        <w:jc w:val="both"/>
        <w:rPr>
          <w:sz w:val="28"/>
          <w:szCs w:val="28"/>
        </w:rPr>
      </w:pPr>
      <w:r w:rsidRPr="00573370">
        <w:rPr>
          <w:sz w:val="28"/>
          <w:szCs w:val="28"/>
        </w:rPr>
        <w:t>1</w:t>
      </w:r>
      <w:r w:rsidR="00573370">
        <w:rPr>
          <w:b/>
          <w:sz w:val="28"/>
          <w:szCs w:val="28"/>
        </w:rPr>
        <w:t xml:space="preserve"> Пункт 7.1, шестой абзац. </w:t>
      </w:r>
      <w:r w:rsidR="00573370">
        <w:rPr>
          <w:sz w:val="28"/>
          <w:szCs w:val="28"/>
        </w:rPr>
        <w:t>Изменить и изложить в новой редакции:</w:t>
      </w:r>
    </w:p>
    <w:p w:rsidR="00573370" w:rsidRDefault="00573370" w:rsidP="00520FF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573370">
        <w:rPr>
          <w:sz w:val="28"/>
          <w:szCs w:val="28"/>
        </w:rPr>
        <w:t>Результат промежуточной аттестации по итогам практики, пров</w:t>
      </w:r>
      <w:r w:rsidRPr="00573370">
        <w:rPr>
          <w:sz w:val="28"/>
          <w:szCs w:val="28"/>
        </w:rPr>
        <w:t>о</w:t>
      </w:r>
      <w:r w:rsidRPr="00573370">
        <w:rPr>
          <w:sz w:val="28"/>
          <w:szCs w:val="28"/>
        </w:rPr>
        <w:t>димой в летние месяцы, в виде оценок "хорошо", "отлично" или "зачтено" не влияет на размер назначенных ранее государственной академической или повышенной государственной академической стипендий</w:t>
      </w:r>
      <w:proofErr w:type="gramStart"/>
      <w:r>
        <w:rPr>
          <w:sz w:val="28"/>
          <w:szCs w:val="28"/>
        </w:rPr>
        <w:t>.»</w:t>
      </w:r>
      <w:proofErr w:type="gramEnd"/>
    </w:p>
    <w:p w:rsidR="00573370" w:rsidRDefault="00573370" w:rsidP="00520FF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 </w:t>
      </w:r>
      <w:r w:rsidRPr="0037243E">
        <w:rPr>
          <w:b/>
          <w:sz w:val="28"/>
          <w:szCs w:val="28"/>
        </w:rPr>
        <w:t>Пункт 7.6</w:t>
      </w:r>
      <w:r>
        <w:rPr>
          <w:sz w:val="28"/>
          <w:szCs w:val="28"/>
        </w:rPr>
        <w:t>. Изменить и изложить в новой редакции:</w:t>
      </w:r>
    </w:p>
    <w:p w:rsidR="00573370" w:rsidRPr="00573370" w:rsidRDefault="00573370" w:rsidP="00520FFF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73370">
        <w:rPr>
          <w:sz w:val="28"/>
          <w:szCs w:val="28"/>
        </w:rPr>
        <w:t>«7.6 Выплата государственной академической стипендии студентам, в том числе повышенной государственной академической стипендии пр</w:t>
      </w:r>
      <w:r w:rsidRPr="00573370">
        <w:rPr>
          <w:sz w:val="28"/>
          <w:szCs w:val="28"/>
        </w:rPr>
        <w:t>е</w:t>
      </w:r>
      <w:r w:rsidRPr="00573370">
        <w:rPr>
          <w:sz w:val="28"/>
          <w:szCs w:val="28"/>
        </w:rPr>
        <w:t>кращается с первого числа месяца, следующего за месяцем получения ст</w:t>
      </w:r>
      <w:r w:rsidRPr="00573370">
        <w:rPr>
          <w:sz w:val="28"/>
          <w:szCs w:val="28"/>
        </w:rPr>
        <w:t>у</w:t>
      </w:r>
      <w:r w:rsidRPr="00573370">
        <w:rPr>
          <w:sz w:val="28"/>
          <w:szCs w:val="28"/>
        </w:rPr>
        <w:t>дентом оценки «удовлетворительно» по результатам промежуточной атт</w:t>
      </w:r>
      <w:r w:rsidRPr="00573370">
        <w:rPr>
          <w:sz w:val="28"/>
          <w:szCs w:val="28"/>
        </w:rPr>
        <w:t>е</w:t>
      </w:r>
      <w:r w:rsidRPr="00573370">
        <w:rPr>
          <w:sz w:val="28"/>
          <w:szCs w:val="28"/>
        </w:rPr>
        <w:t>стации или возникновения у обучающегося академической задолженности, в том числе, если по итогам практики, проводимой в летние месяцы, была получена оценка "удовлетворительно" или возникла академическая задо</w:t>
      </w:r>
      <w:r w:rsidRPr="00573370">
        <w:rPr>
          <w:sz w:val="28"/>
          <w:szCs w:val="28"/>
        </w:rPr>
        <w:t>л</w:t>
      </w:r>
      <w:r w:rsidRPr="00573370">
        <w:rPr>
          <w:sz w:val="28"/>
          <w:szCs w:val="28"/>
        </w:rPr>
        <w:t xml:space="preserve">женность. </w:t>
      </w:r>
      <w:proofErr w:type="gramEnd"/>
    </w:p>
    <w:p w:rsidR="00573370" w:rsidRPr="00573370" w:rsidRDefault="00573370" w:rsidP="00520FFF">
      <w:pPr>
        <w:ind w:firstLine="709"/>
        <w:contextualSpacing/>
        <w:jc w:val="both"/>
        <w:rPr>
          <w:sz w:val="28"/>
          <w:szCs w:val="28"/>
        </w:rPr>
      </w:pPr>
      <w:r w:rsidRPr="00573370">
        <w:rPr>
          <w:sz w:val="28"/>
          <w:szCs w:val="28"/>
        </w:rPr>
        <w:t>В последнем случае проект приказа о прекращении выплаты ранее назначенной государственной академической стипендии (повышенной государственной академической стипендии) готовится ОФКС без рассмо</w:t>
      </w:r>
      <w:r w:rsidRPr="00573370">
        <w:rPr>
          <w:sz w:val="28"/>
          <w:szCs w:val="28"/>
        </w:rPr>
        <w:t>т</w:t>
      </w:r>
      <w:r w:rsidRPr="00573370">
        <w:rPr>
          <w:sz w:val="28"/>
          <w:szCs w:val="28"/>
        </w:rPr>
        <w:t>рения вопроса стипендиальной комиссией факультета (института)</w:t>
      </w:r>
      <w:proofErr w:type="gramStart"/>
      <w:r w:rsidR="0037243E">
        <w:rPr>
          <w:sz w:val="28"/>
          <w:szCs w:val="28"/>
        </w:rPr>
        <w:t>.</w:t>
      </w:r>
      <w:r w:rsidRPr="00573370">
        <w:rPr>
          <w:sz w:val="28"/>
          <w:szCs w:val="28"/>
        </w:rPr>
        <w:t>»</w:t>
      </w:r>
      <w:proofErr w:type="gramEnd"/>
    </w:p>
    <w:p w:rsidR="00573370" w:rsidRDefault="0037243E" w:rsidP="00520FFF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 </w:t>
      </w:r>
      <w:r w:rsidRPr="0037243E">
        <w:rPr>
          <w:b/>
          <w:sz w:val="28"/>
          <w:szCs w:val="28"/>
        </w:rPr>
        <w:t>Таблица 4, семнадцатая строка</w:t>
      </w:r>
      <w:r>
        <w:rPr>
          <w:sz w:val="28"/>
          <w:szCs w:val="28"/>
        </w:rPr>
        <w:t xml:space="preserve">. Изменить и изложить в новой редакции: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1417"/>
      </w:tblGrid>
      <w:tr w:rsidR="0037243E" w:rsidRPr="006C07A9" w:rsidTr="00C500B2">
        <w:tc>
          <w:tcPr>
            <w:tcW w:w="567" w:type="dxa"/>
          </w:tcPr>
          <w:p w:rsidR="0037243E" w:rsidRDefault="0037243E" w:rsidP="000F1BAC">
            <w:pPr>
              <w:widowControl w:val="0"/>
              <w:spacing w:line="228" w:lineRule="auto"/>
            </w:pPr>
            <w:r>
              <w:t>17</w:t>
            </w:r>
          </w:p>
        </w:tc>
        <w:tc>
          <w:tcPr>
            <w:tcW w:w="3261" w:type="dxa"/>
          </w:tcPr>
          <w:p w:rsidR="0037243E" w:rsidRPr="003B2986" w:rsidRDefault="0037243E" w:rsidP="000F1BAC">
            <w:pPr>
              <w:widowControl w:val="0"/>
            </w:pPr>
            <w:proofErr w:type="gramStart"/>
            <w:r w:rsidRPr="003B2986">
              <w:t>Нуждающимся в материал</w:t>
            </w:r>
            <w:r w:rsidRPr="003B2986">
              <w:t>ь</w:t>
            </w:r>
            <w:r w:rsidRPr="003B2986">
              <w:t>ной поддержке в связи с в</w:t>
            </w:r>
            <w:r w:rsidRPr="003B2986">
              <w:t>ы</w:t>
            </w:r>
            <w:r w:rsidRPr="003B2986">
              <w:t>ездом за пределы г. Комс</w:t>
            </w:r>
            <w:r w:rsidRPr="003B2986">
              <w:t>о</w:t>
            </w:r>
            <w:r w:rsidRPr="003B2986">
              <w:t>мольска-на-Амуре в другие местности для участия в олимпиадах, конференциях, семинарах, слетах, соревн</w:t>
            </w:r>
            <w:r w:rsidRPr="003B2986">
              <w:t>о</w:t>
            </w:r>
            <w:r w:rsidRPr="003B2986">
              <w:t>ваниях, фестивалях, фор</w:t>
            </w:r>
            <w:r w:rsidRPr="003B2986">
              <w:t>у</w:t>
            </w:r>
            <w:r w:rsidRPr="003B2986">
              <w:t>мах, иных общественно-значимых мероприятиях</w:t>
            </w:r>
            <w:proofErr w:type="gramEnd"/>
          </w:p>
        </w:tc>
        <w:tc>
          <w:tcPr>
            <w:tcW w:w="3827" w:type="dxa"/>
          </w:tcPr>
          <w:p w:rsidR="0037243E" w:rsidRPr="003B2986" w:rsidRDefault="0037243E" w:rsidP="00520FFF">
            <w:pPr>
              <w:widowControl w:val="0"/>
            </w:pPr>
            <w:r w:rsidRPr="003B2986">
              <w:t>Документы или их копии, по</w:t>
            </w:r>
            <w:r w:rsidRPr="003B2986">
              <w:t>д</w:t>
            </w:r>
            <w:r w:rsidRPr="003B2986">
              <w:t>тверждающие участие в выездном мероприятии (копии грамот, се</w:t>
            </w:r>
            <w:r w:rsidRPr="003B2986">
              <w:t>р</w:t>
            </w:r>
            <w:r w:rsidRPr="003B2986">
              <w:t>тификатов, удостоверений, выпи</w:t>
            </w:r>
            <w:r w:rsidRPr="003B2986">
              <w:t>с</w:t>
            </w:r>
            <w:r w:rsidRPr="003B2986">
              <w:t>ки из протокола проведения с</w:t>
            </w:r>
            <w:r w:rsidRPr="003B2986">
              <w:t>о</w:t>
            </w:r>
            <w:r w:rsidRPr="003B2986">
              <w:t>ревнований или иного меропри</w:t>
            </w:r>
            <w:r w:rsidRPr="003B2986">
              <w:t>я</w:t>
            </w:r>
            <w:r w:rsidRPr="003B2986">
              <w:t>тия), либо в случае невозможности предоставления перечисленных выше документов, оригиналы д</w:t>
            </w:r>
            <w:r w:rsidRPr="003B2986">
              <w:t>о</w:t>
            </w:r>
            <w:r w:rsidRPr="003B2986">
              <w:t>кументов, подтверждающих ра</w:t>
            </w:r>
            <w:r w:rsidRPr="003B2986">
              <w:t>с</w:t>
            </w:r>
            <w:r w:rsidRPr="003B2986">
              <w:t>ходы  в связи с участием в выез</w:t>
            </w:r>
            <w:r w:rsidRPr="003B2986">
              <w:t>д</w:t>
            </w:r>
            <w:r w:rsidRPr="003B2986">
              <w:t>ных мероприятиях (проездные б</w:t>
            </w:r>
            <w:r w:rsidRPr="003B2986">
              <w:t>и</w:t>
            </w:r>
            <w:r w:rsidRPr="003B2986">
              <w:t>леты, квитанции об оплате прож</w:t>
            </w:r>
            <w:r w:rsidRPr="003B2986">
              <w:t>и</w:t>
            </w:r>
            <w:r w:rsidR="00520FFF">
              <w:t>вания в гостинице)</w:t>
            </w:r>
          </w:p>
        </w:tc>
        <w:tc>
          <w:tcPr>
            <w:tcW w:w="1417" w:type="dxa"/>
          </w:tcPr>
          <w:p w:rsidR="0037243E" w:rsidRPr="003B2986" w:rsidRDefault="0037243E" w:rsidP="000F1BAC">
            <w:pPr>
              <w:widowControl w:val="0"/>
              <w:spacing w:before="60"/>
              <w:rPr>
                <w:spacing w:val="-6"/>
              </w:rPr>
            </w:pPr>
            <w:r w:rsidRPr="003B2986">
              <w:rPr>
                <w:spacing w:val="-6"/>
              </w:rPr>
              <w:t>При пров</w:t>
            </w:r>
            <w:r w:rsidRPr="003B2986">
              <w:rPr>
                <w:spacing w:val="-6"/>
              </w:rPr>
              <w:t>е</w:t>
            </w:r>
            <w:r w:rsidRPr="003B2986">
              <w:rPr>
                <w:spacing w:val="-6"/>
              </w:rPr>
              <w:t>дении в</w:t>
            </w:r>
            <w:r w:rsidRPr="003B2986">
              <w:rPr>
                <w:spacing w:val="-6"/>
              </w:rPr>
              <w:t>ы</w:t>
            </w:r>
            <w:r w:rsidRPr="003B2986">
              <w:rPr>
                <w:spacing w:val="-6"/>
              </w:rPr>
              <w:t>ездного м</w:t>
            </w:r>
            <w:r w:rsidRPr="003B2986">
              <w:rPr>
                <w:spacing w:val="-6"/>
              </w:rPr>
              <w:t>е</w:t>
            </w:r>
            <w:r w:rsidRPr="003B2986">
              <w:rPr>
                <w:spacing w:val="-6"/>
              </w:rPr>
              <w:t>роприятия на террит</w:t>
            </w:r>
            <w:r w:rsidRPr="003B2986">
              <w:rPr>
                <w:spacing w:val="-6"/>
              </w:rPr>
              <w:t>о</w:t>
            </w:r>
            <w:r w:rsidRPr="003B2986">
              <w:rPr>
                <w:spacing w:val="-6"/>
              </w:rPr>
              <w:t>рии:</w:t>
            </w:r>
          </w:p>
          <w:p w:rsidR="0037243E" w:rsidRPr="003B2986" w:rsidRDefault="0037243E" w:rsidP="000F1BAC">
            <w:pPr>
              <w:widowControl w:val="0"/>
              <w:spacing w:before="60"/>
              <w:rPr>
                <w:spacing w:val="-6"/>
              </w:rPr>
            </w:pPr>
            <w:r w:rsidRPr="003B2986">
              <w:rPr>
                <w:spacing w:val="-6"/>
              </w:rPr>
              <w:t xml:space="preserve"> Хабаро</w:t>
            </w:r>
            <w:r w:rsidRPr="003B2986">
              <w:rPr>
                <w:spacing w:val="-6"/>
              </w:rPr>
              <w:t>в</w:t>
            </w:r>
            <w:r w:rsidRPr="003B2986">
              <w:rPr>
                <w:spacing w:val="-6"/>
              </w:rPr>
              <w:t>ского края – 4500;</w:t>
            </w:r>
          </w:p>
          <w:p w:rsidR="0037243E" w:rsidRPr="003B2986" w:rsidRDefault="0037243E" w:rsidP="000F1BAC">
            <w:pPr>
              <w:widowControl w:val="0"/>
              <w:spacing w:before="60"/>
              <w:rPr>
                <w:spacing w:val="-6"/>
              </w:rPr>
            </w:pPr>
            <w:r w:rsidRPr="003B2986">
              <w:rPr>
                <w:spacing w:val="-6"/>
              </w:rPr>
              <w:t>Амурской области, ЕАО и Приморск</w:t>
            </w:r>
            <w:r w:rsidRPr="003B2986">
              <w:rPr>
                <w:spacing w:val="-6"/>
              </w:rPr>
              <w:t>о</w:t>
            </w:r>
            <w:r w:rsidRPr="003B2986">
              <w:rPr>
                <w:spacing w:val="-6"/>
              </w:rPr>
              <w:t>го края -6000;</w:t>
            </w:r>
          </w:p>
          <w:p w:rsidR="0037243E" w:rsidRPr="003B2986" w:rsidRDefault="0037243E" w:rsidP="000F1BAC">
            <w:pPr>
              <w:widowControl w:val="0"/>
              <w:spacing w:before="60"/>
              <w:rPr>
                <w:spacing w:val="-6"/>
              </w:rPr>
            </w:pPr>
            <w:r w:rsidRPr="003B2986">
              <w:rPr>
                <w:spacing w:val="-6"/>
              </w:rPr>
              <w:lastRenderedPageBreak/>
              <w:t>на террит</w:t>
            </w:r>
            <w:r w:rsidRPr="003B2986">
              <w:rPr>
                <w:spacing w:val="-6"/>
              </w:rPr>
              <w:t>о</w:t>
            </w:r>
            <w:r w:rsidRPr="003B2986">
              <w:rPr>
                <w:spacing w:val="-6"/>
              </w:rPr>
              <w:t>рии остал</w:t>
            </w:r>
            <w:r w:rsidRPr="003B2986">
              <w:rPr>
                <w:spacing w:val="-6"/>
              </w:rPr>
              <w:t>ь</w:t>
            </w:r>
            <w:r w:rsidRPr="003B2986">
              <w:rPr>
                <w:spacing w:val="-6"/>
              </w:rPr>
              <w:t>ных суб</w:t>
            </w:r>
            <w:r w:rsidRPr="003B2986">
              <w:rPr>
                <w:spacing w:val="-6"/>
              </w:rPr>
              <w:t>ъ</w:t>
            </w:r>
            <w:r w:rsidRPr="003B2986">
              <w:rPr>
                <w:spacing w:val="-6"/>
              </w:rPr>
              <w:t xml:space="preserve">ектов РФ - 15000 </w:t>
            </w:r>
          </w:p>
        </w:tc>
      </w:tr>
    </w:tbl>
    <w:p w:rsidR="00C500B2" w:rsidRDefault="00C500B2" w:rsidP="0037243E">
      <w:pPr>
        <w:spacing w:after="200"/>
        <w:contextualSpacing/>
        <w:rPr>
          <w:sz w:val="28"/>
          <w:szCs w:val="28"/>
        </w:rPr>
      </w:pPr>
    </w:p>
    <w:p w:rsidR="0037243E" w:rsidRDefault="0037243E" w:rsidP="0037243E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4 </w:t>
      </w:r>
      <w:r w:rsidRPr="0037243E">
        <w:rPr>
          <w:b/>
          <w:sz w:val="28"/>
          <w:szCs w:val="28"/>
        </w:rPr>
        <w:t>Пункт 14.2.1</w:t>
      </w:r>
      <w:r>
        <w:rPr>
          <w:sz w:val="28"/>
          <w:szCs w:val="28"/>
        </w:rPr>
        <w:t xml:space="preserve">. Изменить и изложить в новой редакции: </w:t>
      </w:r>
    </w:p>
    <w:p w:rsidR="0037243E" w:rsidRPr="0037243E" w:rsidRDefault="0037243E" w:rsidP="0037243E">
      <w:pPr>
        <w:ind w:firstLine="709"/>
        <w:jc w:val="both"/>
        <w:rPr>
          <w:spacing w:val="-6"/>
          <w:sz w:val="28"/>
          <w:szCs w:val="28"/>
        </w:rPr>
      </w:pPr>
      <w:r w:rsidRPr="0037243E">
        <w:rPr>
          <w:spacing w:val="-6"/>
          <w:sz w:val="28"/>
          <w:szCs w:val="28"/>
        </w:rPr>
        <w:t>«14.2.1 Материальная помощь в виде ежемесячных выплат оказывается:</w:t>
      </w:r>
    </w:p>
    <w:p w:rsidR="0037243E" w:rsidRPr="0037243E" w:rsidRDefault="00520FFF" w:rsidP="00372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о</w:t>
      </w:r>
      <w:r w:rsidR="0037243E" w:rsidRPr="0037243E">
        <w:rPr>
          <w:sz w:val="28"/>
          <w:szCs w:val="28"/>
        </w:rPr>
        <w:t>бучающимся</w:t>
      </w:r>
      <w:proofErr w:type="gramEnd"/>
      <w:r w:rsidR="0037243E" w:rsidRPr="0037243E">
        <w:rPr>
          <w:sz w:val="28"/>
          <w:szCs w:val="28"/>
        </w:rPr>
        <w:t xml:space="preserve"> (кроме указанных в подпунктах 1-3 пункта 8.1 настоящего положения), проживающим в общежитиях университета в т</w:t>
      </w:r>
      <w:r w:rsidR="0037243E" w:rsidRPr="0037243E">
        <w:rPr>
          <w:sz w:val="28"/>
          <w:szCs w:val="28"/>
        </w:rPr>
        <w:t>е</w:t>
      </w:r>
      <w:r w:rsidR="0037243E" w:rsidRPr="0037243E">
        <w:rPr>
          <w:sz w:val="28"/>
          <w:szCs w:val="28"/>
        </w:rPr>
        <w:t>чение срока проживания в общежитии в размере 500 рублей.</w:t>
      </w:r>
    </w:p>
    <w:p w:rsidR="0037243E" w:rsidRPr="0037243E" w:rsidRDefault="0037243E" w:rsidP="0037243E">
      <w:pPr>
        <w:ind w:firstLine="709"/>
        <w:jc w:val="both"/>
        <w:rPr>
          <w:sz w:val="28"/>
          <w:szCs w:val="28"/>
        </w:rPr>
      </w:pPr>
      <w:r w:rsidRPr="0037243E">
        <w:rPr>
          <w:sz w:val="28"/>
          <w:szCs w:val="28"/>
        </w:rPr>
        <w:t xml:space="preserve">Материальная помощь, указанная в настоящем пункте, назначается на основании личного заявления с визой коменданта общежития с первого дня месяца, в котором </w:t>
      </w:r>
      <w:proofErr w:type="gramStart"/>
      <w:r w:rsidRPr="0037243E">
        <w:rPr>
          <w:sz w:val="28"/>
          <w:szCs w:val="28"/>
        </w:rPr>
        <w:t>обучающийся</w:t>
      </w:r>
      <w:proofErr w:type="gramEnd"/>
      <w:r w:rsidRPr="0037243E">
        <w:rPr>
          <w:sz w:val="28"/>
          <w:szCs w:val="28"/>
        </w:rPr>
        <w:t xml:space="preserve"> обратился с заявлением, но не ранее дня начала проживания в общежитии. </w:t>
      </w:r>
    </w:p>
    <w:p w:rsidR="0037243E" w:rsidRPr="0037243E" w:rsidRDefault="0037243E" w:rsidP="0037243E">
      <w:pPr>
        <w:ind w:firstLine="709"/>
        <w:jc w:val="both"/>
        <w:rPr>
          <w:sz w:val="28"/>
          <w:szCs w:val="28"/>
        </w:rPr>
      </w:pPr>
      <w:r w:rsidRPr="0037243E">
        <w:rPr>
          <w:sz w:val="28"/>
          <w:szCs w:val="28"/>
        </w:rPr>
        <w:t>Выплата материальной помощи, предусмотренной настоящим пун</w:t>
      </w:r>
      <w:r w:rsidRPr="0037243E">
        <w:rPr>
          <w:sz w:val="28"/>
          <w:szCs w:val="28"/>
        </w:rPr>
        <w:t>к</w:t>
      </w:r>
      <w:r w:rsidRPr="0037243E">
        <w:rPr>
          <w:sz w:val="28"/>
          <w:szCs w:val="28"/>
        </w:rPr>
        <w:t>том, прекращается с момента отчисления обучающегося из университета либо выбытия обучающегося из общежития до окончания обучения. В этом случае размер материальной помощи за не полный календарный м</w:t>
      </w:r>
      <w:r w:rsidRPr="0037243E">
        <w:rPr>
          <w:sz w:val="28"/>
          <w:szCs w:val="28"/>
        </w:rPr>
        <w:t>е</w:t>
      </w:r>
      <w:r w:rsidRPr="0037243E">
        <w:rPr>
          <w:sz w:val="28"/>
          <w:szCs w:val="28"/>
        </w:rPr>
        <w:t xml:space="preserve">сяц определяется пропорционально отношению количества дней месяца, в течение которых обучающийся имел право на получение материальной помощи, к количеству календарных дней этого месяца; </w:t>
      </w:r>
    </w:p>
    <w:p w:rsidR="0037243E" w:rsidRPr="0037243E" w:rsidRDefault="00520FFF" w:rsidP="00372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</w:t>
      </w:r>
      <w:r w:rsidR="0037243E" w:rsidRPr="0037243E">
        <w:rPr>
          <w:sz w:val="28"/>
          <w:szCs w:val="28"/>
        </w:rPr>
        <w:t>тудентам из неполных или</w:t>
      </w:r>
      <w:r>
        <w:rPr>
          <w:sz w:val="28"/>
          <w:szCs w:val="28"/>
        </w:rPr>
        <w:t xml:space="preserve"> многодетных семей, не являющим</w:t>
      </w:r>
      <w:r w:rsidR="0037243E" w:rsidRPr="0037243E">
        <w:rPr>
          <w:sz w:val="28"/>
          <w:szCs w:val="28"/>
        </w:rPr>
        <w:t>ся гражданами Российской Федерации, обучающимся по программам высш</w:t>
      </w:r>
      <w:r w:rsidR="0037243E" w:rsidRPr="0037243E">
        <w:rPr>
          <w:sz w:val="28"/>
          <w:szCs w:val="28"/>
        </w:rPr>
        <w:t>е</w:t>
      </w:r>
      <w:r w:rsidR="0037243E" w:rsidRPr="0037243E">
        <w:rPr>
          <w:sz w:val="28"/>
          <w:szCs w:val="28"/>
        </w:rPr>
        <w:t>го образования или среднего профессионального образования</w:t>
      </w:r>
      <w:r w:rsidR="002F39C4">
        <w:rPr>
          <w:sz w:val="28"/>
          <w:szCs w:val="28"/>
        </w:rPr>
        <w:t>,</w:t>
      </w:r>
      <w:r w:rsidR="0037243E" w:rsidRPr="0037243E">
        <w:rPr>
          <w:sz w:val="28"/>
          <w:szCs w:val="28"/>
        </w:rPr>
        <w:t xml:space="preserve"> в размере 3000 рублей.</w:t>
      </w:r>
    </w:p>
    <w:p w:rsidR="0037243E" w:rsidRPr="0037243E" w:rsidRDefault="0037243E" w:rsidP="0037243E">
      <w:pPr>
        <w:ind w:firstLine="709"/>
        <w:jc w:val="both"/>
        <w:rPr>
          <w:sz w:val="28"/>
          <w:szCs w:val="28"/>
        </w:rPr>
      </w:pPr>
      <w:r w:rsidRPr="0037243E">
        <w:rPr>
          <w:sz w:val="28"/>
          <w:szCs w:val="28"/>
        </w:rPr>
        <w:t xml:space="preserve">Указанная материальная помощь назначается с </w:t>
      </w:r>
      <w:r w:rsidR="00520FFF">
        <w:rPr>
          <w:sz w:val="28"/>
          <w:szCs w:val="28"/>
        </w:rPr>
        <w:t>перв</w:t>
      </w:r>
      <w:r w:rsidRPr="0037243E">
        <w:rPr>
          <w:sz w:val="28"/>
          <w:szCs w:val="28"/>
        </w:rPr>
        <w:t>ого числа месяца обращения с заявлением по месяц завершения государственных аттестац</w:t>
      </w:r>
      <w:r w:rsidRPr="0037243E">
        <w:rPr>
          <w:sz w:val="28"/>
          <w:szCs w:val="28"/>
        </w:rPr>
        <w:t>и</w:t>
      </w:r>
      <w:r w:rsidRPr="0037243E">
        <w:rPr>
          <w:sz w:val="28"/>
          <w:szCs w:val="28"/>
        </w:rPr>
        <w:t>онных испытаний, включенных в состав государственной итоговой атт</w:t>
      </w:r>
      <w:r w:rsidRPr="0037243E">
        <w:rPr>
          <w:sz w:val="28"/>
          <w:szCs w:val="28"/>
        </w:rPr>
        <w:t>е</w:t>
      </w:r>
      <w:r w:rsidRPr="0037243E">
        <w:rPr>
          <w:sz w:val="28"/>
          <w:szCs w:val="28"/>
        </w:rPr>
        <w:t>стации</w:t>
      </w:r>
      <w:proofErr w:type="gramStart"/>
      <w:r w:rsidRPr="0037243E">
        <w:rPr>
          <w:sz w:val="28"/>
          <w:szCs w:val="28"/>
        </w:rPr>
        <w:t>.»</w:t>
      </w:r>
      <w:proofErr w:type="gramEnd"/>
    </w:p>
    <w:sectPr w:rsidR="0037243E" w:rsidRPr="0037243E" w:rsidSect="00490809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B5" w:rsidRDefault="00AB41B5">
      <w:r>
        <w:separator/>
      </w:r>
    </w:p>
  </w:endnote>
  <w:endnote w:type="continuationSeparator" w:id="0">
    <w:p w:rsidR="00AB41B5" w:rsidRDefault="00A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B5" w:rsidRDefault="00AB41B5">
      <w:r>
        <w:separator/>
      </w:r>
    </w:p>
  </w:footnote>
  <w:footnote w:type="continuationSeparator" w:id="0">
    <w:p w:rsidR="00AB41B5" w:rsidRDefault="00AB4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 w:rsidP="00C848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0B61" w:rsidRDefault="00AB41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Default="009F2AE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514E">
      <w:rPr>
        <w:noProof/>
      </w:rPr>
      <w:t>2</w:t>
    </w:r>
    <w:r>
      <w:fldChar w:fldCharType="end"/>
    </w:r>
  </w:p>
  <w:p w:rsidR="00160B61" w:rsidRDefault="00AB41B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61" w:rsidRPr="00160B61" w:rsidRDefault="009F2AE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18514E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160B61" w:rsidRDefault="00AB41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618FA"/>
    <w:rsid w:val="00072F00"/>
    <w:rsid w:val="0007695B"/>
    <w:rsid w:val="000A3132"/>
    <w:rsid w:val="000A5496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8514E"/>
    <w:rsid w:val="001B32E9"/>
    <w:rsid w:val="001B376B"/>
    <w:rsid w:val="001E567D"/>
    <w:rsid w:val="001F14DE"/>
    <w:rsid w:val="001F6C16"/>
    <w:rsid w:val="00210E78"/>
    <w:rsid w:val="002126F0"/>
    <w:rsid w:val="00225BDB"/>
    <w:rsid w:val="00261DC2"/>
    <w:rsid w:val="00264B71"/>
    <w:rsid w:val="00280CB8"/>
    <w:rsid w:val="00285AF5"/>
    <w:rsid w:val="0029415C"/>
    <w:rsid w:val="002B70AA"/>
    <w:rsid w:val="002D66F5"/>
    <w:rsid w:val="002E43DB"/>
    <w:rsid w:val="002E5DD0"/>
    <w:rsid w:val="002F39C4"/>
    <w:rsid w:val="002F51F6"/>
    <w:rsid w:val="002F77C0"/>
    <w:rsid w:val="003141D5"/>
    <w:rsid w:val="00341C88"/>
    <w:rsid w:val="0037243E"/>
    <w:rsid w:val="00393DF3"/>
    <w:rsid w:val="003A796F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90809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77B9"/>
    <w:rsid w:val="00501164"/>
    <w:rsid w:val="005127D0"/>
    <w:rsid w:val="00520FFF"/>
    <w:rsid w:val="00524463"/>
    <w:rsid w:val="00527BBA"/>
    <w:rsid w:val="00566C94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239C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610A"/>
    <w:rsid w:val="008049EC"/>
    <w:rsid w:val="00806473"/>
    <w:rsid w:val="00807F6B"/>
    <w:rsid w:val="00816060"/>
    <w:rsid w:val="008335D3"/>
    <w:rsid w:val="008473F2"/>
    <w:rsid w:val="00852BA0"/>
    <w:rsid w:val="008903EF"/>
    <w:rsid w:val="008D33E6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95F33"/>
    <w:rsid w:val="0099617B"/>
    <w:rsid w:val="009E1869"/>
    <w:rsid w:val="009F2AE2"/>
    <w:rsid w:val="009F3BFC"/>
    <w:rsid w:val="00A24421"/>
    <w:rsid w:val="00A27686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41B5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6DAB"/>
    <w:rsid w:val="00B570D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2346E"/>
    <w:rsid w:val="00C2778E"/>
    <w:rsid w:val="00C3546F"/>
    <w:rsid w:val="00C500B2"/>
    <w:rsid w:val="00C54247"/>
    <w:rsid w:val="00C6214E"/>
    <w:rsid w:val="00C9666B"/>
    <w:rsid w:val="00CC33B1"/>
    <w:rsid w:val="00CD7B57"/>
    <w:rsid w:val="00CF23A0"/>
    <w:rsid w:val="00D0763F"/>
    <w:rsid w:val="00D9043E"/>
    <w:rsid w:val="00DA33B3"/>
    <w:rsid w:val="00DC0DF2"/>
    <w:rsid w:val="00DE7E06"/>
    <w:rsid w:val="00DF4DEC"/>
    <w:rsid w:val="00DF7F38"/>
    <w:rsid w:val="00E14567"/>
    <w:rsid w:val="00E4435B"/>
    <w:rsid w:val="00E45127"/>
    <w:rsid w:val="00E453DF"/>
    <w:rsid w:val="00E50F81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08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908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3088-1C69-447A-84A1-9F3F938D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12</cp:revision>
  <cp:lastPrinted>2018-03-01T23:01:00Z</cp:lastPrinted>
  <dcterms:created xsi:type="dcterms:W3CDTF">2018-02-28T23:48:00Z</dcterms:created>
  <dcterms:modified xsi:type="dcterms:W3CDTF">2018-03-07T00:31:00Z</dcterms:modified>
</cp:coreProperties>
</file>