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 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F27246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1.6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 xml:space="preserve">мещение </w:t>
      </w:r>
      <w:r>
        <w:rPr>
          <w:spacing w:val="-6"/>
          <w:sz w:val="28"/>
          <w:szCs w:val="28"/>
        </w:rPr>
        <w:t xml:space="preserve">преподавателя </w:t>
      </w:r>
      <w:r w:rsidRPr="00DE599A">
        <w:rPr>
          <w:spacing w:val="-6"/>
          <w:sz w:val="28"/>
          <w:szCs w:val="28"/>
        </w:rPr>
        <w:t xml:space="preserve"> производится в соответствии с графиком замены зан</w:t>
      </w:r>
      <w:r w:rsidRPr="00DE599A">
        <w:rPr>
          <w:spacing w:val="-6"/>
          <w:sz w:val="28"/>
          <w:szCs w:val="28"/>
        </w:rPr>
        <w:t>я</w:t>
      </w:r>
      <w:r w:rsidRPr="00DE599A">
        <w:rPr>
          <w:spacing w:val="-6"/>
          <w:sz w:val="28"/>
          <w:szCs w:val="28"/>
        </w:rPr>
        <w:t xml:space="preserve">тий или по поручению заведующего кафедрой. На время отсутствия </w:t>
      </w:r>
      <w:r>
        <w:rPr>
          <w:spacing w:val="-6"/>
          <w:sz w:val="28"/>
          <w:szCs w:val="28"/>
        </w:rPr>
        <w:t>преподав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теля</w:t>
      </w:r>
      <w:r w:rsidRPr="00DE599A">
        <w:rPr>
          <w:spacing w:val="-6"/>
          <w:sz w:val="28"/>
          <w:szCs w:val="28"/>
        </w:rPr>
        <w:t xml:space="preserve"> (болезнь,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научно-исследовательской работе кафедры, иного по</w:t>
      </w:r>
      <w:r w:rsidRPr="006D51A2">
        <w:rPr>
          <w:sz w:val="28"/>
          <w:szCs w:val="28"/>
        </w:rPr>
        <w:t>д</w:t>
      </w:r>
      <w:r w:rsidRPr="006D51A2">
        <w:rPr>
          <w:sz w:val="28"/>
          <w:szCs w:val="28"/>
        </w:rPr>
        <w:t xml:space="preserve">разделения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 xml:space="preserve">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од руководством профессора, доцента или старшего преподават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С</w:t>
      </w:r>
      <w:proofErr w:type="gramEnd"/>
      <w:r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П</w:t>
      </w:r>
      <w:proofErr w:type="gramEnd"/>
      <w:r w:rsidRPr="006D51A2">
        <w:rPr>
          <w:sz w:val="28"/>
          <w:szCs w:val="28"/>
        </w:rPr>
        <w:t>ринимает участие в воспитательной работе с обучающимися (ст</w:t>
      </w:r>
      <w:r w:rsidRPr="006D51A2">
        <w:rPr>
          <w:sz w:val="28"/>
          <w:szCs w:val="28"/>
        </w:rPr>
        <w:t>у</w:t>
      </w:r>
      <w:r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</w:t>
      </w:r>
      <w:r w:rsidRPr="006D51A2">
        <w:rPr>
          <w:sz w:val="28"/>
          <w:szCs w:val="28"/>
        </w:rPr>
        <w:lastRenderedPageBreak/>
        <w:t xml:space="preserve">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и проверяет выполнение обучающимися (студент</w:t>
      </w:r>
      <w:r w:rsidRPr="006D51A2">
        <w:rPr>
          <w:sz w:val="28"/>
          <w:szCs w:val="28"/>
        </w:rPr>
        <w:t>а</w:t>
      </w:r>
      <w:r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К</w:t>
      </w:r>
      <w:proofErr w:type="gramEnd"/>
      <w:r w:rsidRPr="006D51A2">
        <w:rPr>
          <w:sz w:val="28"/>
          <w:szCs w:val="28"/>
        </w:rPr>
        <w:t>онтролирует соблюдение обучающимися (студентами, слушат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У</w:t>
      </w:r>
      <w:proofErr w:type="gramEnd"/>
      <w:r w:rsidRPr="006D51A2">
        <w:rPr>
          <w:sz w:val="28"/>
          <w:szCs w:val="28"/>
        </w:rPr>
        <w:t>частвует в организуемых в рамках тематики направлений иссл</w:t>
      </w:r>
      <w:r w:rsidRPr="006D51A2">
        <w:rPr>
          <w:sz w:val="28"/>
          <w:szCs w:val="28"/>
        </w:rPr>
        <w:t>е</w:t>
      </w:r>
      <w:r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Pr="006D51A2">
        <w:rPr>
          <w:sz w:val="28"/>
          <w:szCs w:val="28"/>
        </w:rPr>
        <w:t>я</w:t>
      </w:r>
      <w:r w:rsidRPr="006D51A2">
        <w:rPr>
          <w:sz w:val="28"/>
          <w:szCs w:val="28"/>
        </w:rPr>
        <w:t xml:space="preserve">тиях </w:t>
      </w:r>
      <w:r>
        <w:rPr>
          <w:sz w:val="28"/>
          <w:szCs w:val="28"/>
        </w:rPr>
        <w:t>университета</w:t>
      </w:r>
      <w:r w:rsidRPr="006D51A2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 xml:space="preserve">3.10 </w:t>
      </w:r>
      <w:r w:rsidRPr="00DE599A">
        <w:rPr>
          <w:spacing w:val="2"/>
          <w:sz w:val="28"/>
          <w:szCs w:val="28"/>
          <w:lang w:eastAsia="en-US"/>
        </w:rPr>
        <w:t>Правильно применя</w:t>
      </w:r>
      <w:r>
        <w:rPr>
          <w:spacing w:val="2"/>
          <w:sz w:val="28"/>
          <w:szCs w:val="28"/>
          <w:lang w:eastAsia="en-US"/>
        </w:rPr>
        <w:t>ет</w:t>
      </w:r>
      <w:r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П</w:t>
      </w:r>
      <w:proofErr w:type="gramEnd"/>
      <w:r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>
        <w:rPr>
          <w:sz w:val="28"/>
          <w:szCs w:val="28"/>
          <w:lang w:eastAsia="en-US"/>
        </w:rPr>
        <w:t xml:space="preserve">ие </w:t>
      </w:r>
      <w:r w:rsidRPr="00DE599A">
        <w:rPr>
          <w:sz w:val="28"/>
          <w:szCs w:val="28"/>
          <w:lang w:eastAsia="en-US"/>
        </w:rPr>
        <w:t xml:space="preserve"> обследовани</w:t>
      </w:r>
      <w:r>
        <w:rPr>
          <w:sz w:val="28"/>
          <w:szCs w:val="28"/>
          <w:lang w:eastAsia="en-US"/>
        </w:rPr>
        <w:t>я</w:t>
      </w:r>
      <w:r w:rsidRPr="00DE599A">
        <w:rPr>
          <w:sz w:val="28"/>
          <w:szCs w:val="28"/>
          <w:lang w:eastAsia="en-US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</w:t>
      </w:r>
      <w:proofErr w:type="gramEnd"/>
      <w:r w:rsidRPr="00DE599A">
        <w:rPr>
          <w:sz w:val="28"/>
          <w:szCs w:val="28"/>
          <w:lang w:eastAsia="en-US"/>
        </w:rPr>
        <w:t>емедленно извеща</w:t>
      </w:r>
      <w:r>
        <w:rPr>
          <w:sz w:val="28"/>
          <w:szCs w:val="28"/>
          <w:lang w:eastAsia="en-US"/>
        </w:rPr>
        <w:t>ет</w:t>
      </w:r>
      <w:r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>
        <w:rPr>
          <w:sz w:val="28"/>
          <w:szCs w:val="28"/>
          <w:lang w:eastAsia="en-US"/>
        </w:rPr>
        <w:t xml:space="preserve"> </w:t>
      </w:r>
      <w:r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lastRenderedPageBreak/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причинение материального ущерба, в пределах, определенных де</w:t>
      </w:r>
      <w:r w:rsidRPr="00DE599A">
        <w:rPr>
          <w:sz w:val="28"/>
        </w:rPr>
        <w:t>й</w:t>
      </w:r>
      <w:r w:rsidRPr="00DE599A">
        <w:rPr>
          <w:sz w:val="28"/>
        </w:rPr>
        <w:t>ствующим трудовым и гражданским законодательством Российской Федер</w:t>
      </w:r>
      <w:r w:rsidRPr="00DE599A">
        <w:rPr>
          <w:sz w:val="28"/>
        </w:rPr>
        <w:t>а</w:t>
      </w:r>
      <w:r w:rsidRPr="00DE599A">
        <w:rPr>
          <w:sz w:val="28"/>
        </w:rPr>
        <w:t>ции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0950CA" w:rsidRDefault="000950CA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Pr="00DE599A" w:rsidRDefault="000950CA" w:rsidP="000950CA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Мониторинг деятельности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осуществляется в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ветствии </w:t>
      </w:r>
      <w:r w:rsidRPr="00DE599A">
        <w:rPr>
          <w:bCs/>
          <w:sz w:val="28"/>
          <w:szCs w:val="28"/>
        </w:rPr>
        <w:t>с приказом от 13.11.2017 № 460-О «О совершенствовании системы оценки результативности».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DE599A" w:rsidRDefault="000950CA" w:rsidP="000950CA">
      <w:pPr>
        <w:shd w:val="clear" w:color="auto" w:fill="FFFFFF"/>
        <w:jc w:val="both"/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7B3840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7B3840" w:rsidRDefault="000950CA" w:rsidP="00BF0481"/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7B3840" w:rsidRDefault="000950CA" w:rsidP="00BF0481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7B3840" w:rsidRDefault="000950CA" w:rsidP="00BF0481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0950CA" w:rsidRPr="007B3840" w:rsidRDefault="000950CA" w:rsidP="00BF0481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Заполнение индивидуального плана-отчета преподават</w:t>
            </w:r>
            <w:r w:rsidRPr="007B3840">
              <w:t>е</w:t>
            </w:r>
            <w:r w:rsidRPr="007B3840">
              <w:t>ля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Сентябрь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2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Вторая неделя се</w:t>
            </w:r>
            <w:r w:rsidRPr="007B3840">
              <w:t>н</w:t>
            </w:r>
            <w:r w:rsidRPr="007B3840">
              <w:t>тября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3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Первая неделя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4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Корректировка рабочих программ по преподаваемым дисциплинам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5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r w:rsidRPr="007B3840">
              <w:t>6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proofErr w:type="gramStart"/>
            <w:r>
              <w:t>обучающимися</w:t>
            </w:r>
            <w:proofErr w:type="gramEnd"/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задания на семинары)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Разработка и корректировка заданий к лабораторным работам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До начала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семестра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Март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spacing w:line="216" w:lineRule="auto"/>
              <w:jc w:val="center"/>
              <w:rPr>
                <w:spacing w:val="-6"/>
              </w:rPr>
            </w:pPr>
            <w:r w:rsidRPr="007B3840">
              <w:rPr>
                <w:spacing w:val="-12"/>
              </w:rPr>
              <w:t xml:space="preserve">В сроки, </w:t>
            </w:r>
            <w:r w:rsidRPr="007B3840">
              <w:rPr>
                <w:spacing w:val="-18"/>
              </w:rPr>
              <w:t>установле</w:t>
            </w:r>
            <w:r w:rsidRPr="007B3840">
              <w:rPr>
                <w:spacing w:val="-18"/>
              </w:rPr>
              <w:t>н</w:t>
            </w:r>
            <w:r w:rsidRPr="007B3840">
              <w:rPr>
                <w:spacing w:val="-18"/>
              </w:rPr>
              <w:t>ные графиком</w:t>
            </w:r>
            <w:r w:rsidRPr="007B3840">
              <w:rPr>
                <w:spacing w:val="-6"/>
              </w:rPr>
              <w:t xml:space="preserve"> пров</w:t>
            </w:r>
            <w:r w:rsidRPr="007B3840">
              <w:rPr>
                <w:spacing w:val="-6"/>
              </w:rPr>
              <w:t>е</w:t>
            </w:r>
            <w:r w:rsidRPr="007B3840">
              <w:rPr>
                <w:spacing w:val="-6"/>
              </w:rPr>
              <w:t>дения консультаций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lastRenderedPageBreak/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соответствии</w:t>
            </w:r>
          </w:p>
          <w:p w:rsidR="000950CA" w:rsidRPr="007B3840" w:rsidRDefault="000950CA" w:rsidP="00BF0481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расписанием</w:t>
            </w:r>
          </w:p>
        </w:tc>
      </w:tr>
      <w:tr w:rsidR="000950CA" w:rsidRPr="007B3840" w:rsidTr="00BF0481">
        <w:trPr>
          <w:trHeight w:val="285"/>
        </w:trPr>
        <w:tc>
          <w:tcPr>
            <w:tcW w:w="560" w:type="dxa"/>
          </w:tcPr>
          <w:p w:rsidR="000950CA" w:rsidRPr="007B3840" w:rsidRDefault="000950CA" w:rsidP="00BF0481">
            <w:r w:rsidRPr="007B3840">
              <w:t>16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7B3840" w:rsidRDefault="000950CA" w:rsidP="00BF0481">
            <w:pPr>
              <w:jc w:val="center"/>
            </w:pPr>
            <w:r w:rsidRPr="007B3840">
              <w:t xml:space="preserve">В соответствии </w:t>
            </w:r>
          </w:p>
          <w:p w:rsidR="000950CA" w:rsidRPr="007B3840" w:rsidRDefault="000950CA" w:rsidP="00BF0481">
            <w:pPr>
              <w:jc w:val="center"/>
            </w:pPr>
            <w:r w:rsidRPr="007B3840">
              <w:t xml:space="preserve">с календарным </w:t>
            </w:r>
            <w:r w:rsidRPr="007B3840">
              <w:rPr>
                <w:spacing w:val="-6"/>
              </w:rPr>
              <w:t>учебным графиком</w:t>
            </w:r>
          </w:p>
        </w:tc>
      </w:tr>
      <w:tr w:rsidR="000950CA" w:rsidRPr="007B3840" w:rsidTr="00BF0481">
        <w:trPr>
          <w:trHeight w:val="735"/>
        </w:trPr>
        <w:tc>
          <w:tcPr>
            <w:tcW w:w="560" w:type="dxa"/>
          </w:tcPr>
          <w:p w:rsidR="000950CA" w:rsidRPr="007B3840" w:rsidRDefault="000950CA" w:rsidP="00BF0481">
            <w:pPr>
              <w:rPr>
                <w:highlight w:val="yellow"/>
              </w:rPr>
            </w:pPr>
            <w:r w:rsidRPr="007B3840">
              <w:t>17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7B3840" w:rsidRDefault="000950CA" w:rsidP="00BF0481">
            <w:pPr>
              <w:jc w:val="center"/>
            </w:pP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7B3840" w:rsidRDefault="000950CA" w:rsidP="00BF0481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Июнь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t>19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В течение года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>Один раз</w:t>
            </w:r>
          </w:p>
          <w:p w:rsidR="000950CA" w:rsidRPr="007B3840" w:rsidRDefault="000950CA" w:rsidP="00BF0481">
            <w:pPr>
              <w:jc w:val="center"/>
            </w:pPr>
            <w:r w:rsidRPr="007B3840">
              <w:t>в пять лет</w:t>
            </w:r>
          </w:p>
        </w:tc>
      </w:tr>
      <w:tr w:rsidR="000950CA" w:rsidRPr="007B3840" w:rsidTr="00BF0481">
        <w:tc>
          <w:tcPr>
            <w:tcW w:w="560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Подготовка и подача заявления на оплату </w:t>
            </w:r>
            <w:proofErr w:type="gramStart"/>
            <w:r w:rsidRPr="007B3840">
              <w:rPr>
                <w:bCs/>
              </w:rPr>
              <w:t>почасовой</w:t>
            </w:r>
            <w:proofErr w:type="gramEnd"/>
            <w:r w:rsidRPr="007B3840">
              <w:rPr>
                <w:bCs/>
              </w:rPr>
              <w:t xml:space="preserve"> </w:t>
            </w:r>
          </w:p>
          <w:p w:rsidR="000950CA" w:rsidRPr="007B3840" w:rsidRDefault="000950CA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нагрузки</w:t>
            </w:r>
          </w:p>
        </w:tc>
        <w:tc>
          <w:tcPr>
            <w:tcW w:w="2253" w:type="dxa"/>
          </w:tcPr>
          <w:p w:rsidR="000950CA" w:rsidRPr="007B3840" w:rsidRDefault="000950CA" w:rsidP="00BF0481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0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6B0B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37" w:rsidRDefault="00F80937" w:rsidP="006B0B54">
      <w:r>
        <w:separator/>
      </w:r>
    </w:p>
  </w:endnote>
  <w:endnote w:type="continuationSeparator" w:id="0">
    <w:p w:rsidR="00F80937" w:rsidRDefault="00F80937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37" w:rsidRDefault="00F80937" w:rsidP="006B0B54">
      <w:r>
        <w:separator/>
      </w:r>
    </w:p>
  </w:footnote>
  <w:footnote w:type="continuationSeparator" w:id="0">
    <w:p w:rsidR="00F80937" w:rsidRDefault="00F80937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6B0B54"/>
    <w:rsid w:val="0087108E"/>
    <w:rsid w:val="00F8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2018-05-14T03:01:00Z</dcterms:created>
  <dcterms:modified xsi:type="dcterms:W3CDTF">2018-05-14T03:41:00Z</dcterms:modified>
</cp:coreProperties>
</file>