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7B" w:rsidRPr="002C7566" w:rsidRDefault="00122D7B" w:rsidP="002C7566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  <w:sz w:val="24"/>
          <w:szCs w:val="24"/>
        </w:rPr>
      </w:pPr>
      <w:bookmarkStart w:id="0" w:name="bookmark0"/>
      <w:bookmarkStart w:id="1" w:name="_GoBack"/>
      <w:bookmarkEnd w:id="1"/>
      <w:r w:rsidRPr="002C7566">
        <w:rPr>
          <w:b/>
          <w:color w:val="000000"/>
          <w:sz w:val="24"/>
          <w:szCs w:val="24"/>
        </w:rPr>
        <w:t>Примерные задания ко второй час</w:t>
      </w:r>
      <w:r w:rsidRPr="002C7566">
        <w:rPr>
          <w:b/>
          <w:sz w:val="24"/>
          <w:szCs w:val="24"/>
        </w:rPr>
        <w:t>т</w:t>
      </w:r>
      <w:r w:rsidRPr="002C7566">
        <w:rPr>
          <w:b/>
          <w:color w:val="000000"/>
          <w:sz w:val="24"/>
          <w:szCs w:val="24"/>
        </w:rPr>
        <w:t>и экзамена</w:t>
      </w:r>
      <w:bookmarkEnd w:id="0"/>
    </w:p>
    <w:p w:rsidR="00122D7B" w:rsidRPr="002C7566" w:rsidRDefault="002C7566" w:rsidP="002C7566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2C7566">
        <w:rPr>
          <w:b/>
          <w:sz w:val="24"/>
          <w:szCs w:val="24"/>
        </w:rPr>
        <w:t>Программы ГИА</w:t>
      </w: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122D7B">
        <w:rPr>
          <w:rStyle w:val="11"/>
          <w:rFonts w:eastAsia="Georgia"/>
          <w:sz w:val="24"/>
          <w:szCs w:val="24"/>
        </w:rPr>
        <w:t>Во время педагогической практики вам предстоит прочитать лекцию па тему «А» (по вашему выбору). В одном случае вы пред</w:t>
      </w:r>
      <w:r w:rsidR="002C7566">
        <w:rPr>
          <w:rStyle w:val="11"/>
          <w:rFonts w:eastAsia="Georgia"/>
          <w:sz w:val="24"/>
          <w:szCs w:val="24"/>
        </w:rPr>
        <w:t>ставляете ее студентам-гуманитариям</w:t>
      </w:r>
      <w:r w:rsidRPr="00122D7B">
        <w:rPr>
          <w:rStyle w:val="11"/>
          <w:rFonts w:eastAsia="Georgia"/>
          <w:sz w:val="24"/>
          <w:szCs w:val="24"/>
        </w:rPr>
        <w:t xml:space="preserve">, в </w:t>
      </w:r>
      <w:r w:rsidR="002C7566">
        <w:rPr>
          <w:rStyle w:val="11"/>
          <w:rFonts w:eastAsia="Georgia"/>
          <w:sz w:val="24"/>
          <w:szCs w:val="24"/>
        </w:rPr>
        <w:t xml:space="preserve">другом - студентам электротехнического </w:t>
      </w:r>
      <w:r w:rsidRPr="00122D7B">
        <w:rPr>
          <w:rStyle w:val="11"/>
          <w:rFonts w:eastAsia="Georgia"/>
          <w:sz w:val="24"/>
          <w:szCs w:val="24"/>
        </w:rPr>
        <w:t xml:space="preserve"> факультета. Составьте план этих лекционных занятий, обоснуйте, чем и почему эти планы будут отличаться.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71"/>
        </w:tabs>
        <w:spacing w:line="240" w:lineRule="auto"/>
        <w:ind w:left="567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122D7B">
        <w:rPr>
          <w:rStyle w:val="11"/>
          <w:rFonts w:eastAsia="Georgia"/>
          <w:sz w:val="24"/>
          <w:szCs w:val="24"/>
        </w:rPr>
        <w:t>Во время педагогической практики вы готовитесь к семинарскому занятию на тему «В» (по вашему выбору). В одном случае, вы ра</w:t>
      </w:r>
      <w:r w:rsidR="00D24764">
        <w:rPr>
          <w:rStyle w:val="11"/>
          <w:rFonts w:eastAsia="Georgia"/>
          <w:sz w:val="24"/>
          <w:szCs w:val="24"/>
        </w:rPr>
        <w:t>ботаете со студентами-гуманитариями</w:t>
      </w:r>
      <w:r w:rsidRPr="00122D7B">
        <w:rPr>
          <w:rStyle w:val="11"/>
          <w:rFonts w:eastAsia="Georgia"/>
          <w:sz w:val="24"/>
          <w:szCs w:val="24"/>
        </w:rPr>
        <w:t>, в другом - со студентами-математиками</w:t>
      </w:r>
      <w:r w:rsidR="00D24764">
        <w:rPr>
          <w:rStyle w:val="11"/>
          <w:rFonts w:eastAsia="Georgia"/>
          <w:sz w:val="24"/>
          <w:szCs w:val="24"/>
        </w:rPr>
        <w:t>-программистами</w:t>
      </w:r>
      <w:r w:rsidRPr="00122D7B">
        <w:rPr>
          <w:rStyle w:val="11"/>
          <w:rFonts w:eastAsia="Georgia"/>
          <w:sz w:val="24"/>
          <w:szCs w:val="24"/>
        </w:rPr>
        <w:t xml:space="preserve">. Какие вопросы вы предложите для </w:t>
      </w:r>
      <w:r w:rsidRPr="00122D7B">
        <w:rPr>
          <w:rStyle w:val="Georgia65pt"/>
          <w:sz w:val="24"/>
          <w:szCs w:val="24"/>
        </w:rPr>
        <w:t>подг</w:t>
      </w:r>
      <w:r w:rsidRPr="00122D7B">
        <w:rPr>
          <w:rStyle w:val="11"/>
          <w:rFonts w:eastAsia="Georgia"/>
          <w:sz w:val="24"/>
          <w:szCs w:val="24"/>
        </w:rPr>
        <w:t>отовки каждой из студенческих групп? Обоснуйте свое решение.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66"/>
        </w:tabs>
        <w:spacing w:line="240" w:lineRule="auto"/>
        <w:ind w:left="567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76"/>
        </w:tabs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122D7B">
        <w:rPr>
          <w:rStyle w:val="11"/>
          <w:rFonts w:eastAsia="Georgia"/>
          <w:sz w:val="24"/>
          <w:szCs w:val="24"/>
        </w:rPr>
        <w:t xml:space="preserve">Во время </w:t>
      </w:r>
      <w:r w:rsidRPr="00122D7B">
        <w:rPr>
          <w:rStyle w:val="7pt"/>
          <w:sz w:val="24"/>
          <w:szCs w:val="24"/>
        </w:rPr>
        <w:t xml:space="preserve">педагогической </w:t>
      </w:r>
      <w:r w:rsidRPr="00122D7B">
        <w:rPr>
          <w:rStyle w:val="11"/>
          <w:rFonts w:eastAsia="Georgia"/>
          <w:sz w:val="24"/>
          <w:szCs w:val="24"/>
        </w:rPr>
        <w:t xml:space="preserve">практики вы должны провести промежуточную </w:t>
      </w:r>
      <w:r w:rsidRPr="00122D7B">
        <w:rPr>
          <w:rStyle w:val="7pt"/>
          <w:sz w:val="24"/>
          <w:szCs w:val="24"/>
        </w:rPr>
        <w:t xml:space="preserve">аттестацию </w:t>
      </w:r>
      <w:r w:rsidR="00DC3B7E">
        <w:rPr>
          <w:rStyle w:val="11"/>
          <w:rFonts w:eastAsia="Georgia"/>
          <w:sz w:val="24"/>
          <w:szCs w:val="24"/>
        </w:rPr>
        <w:t xml:space="preserve">по профильной дисциплине с использованием </w:t>
      </w:r>
      <w:r w:rsidRPr="00122D7B">
        <w:rPr>
          <w:rStyle w:val="11"/>
          <w:rFonts w:eastAsia="Georgia"/>
          <w:sz w:val="24"/>
          <w:szCs w:val="24"/>
        </w:rPr>
        <w:t xml:space="preserve"> </w:t>
      </w:r>
      <w:r w:rsidRPr="00122D7B">
        <w:rPr>
          <w:rStyle w:val="7pt"/>
          <w:sz w:val="24"/>
          <w:szCs w:val="24"/>
        </w:rPr>
        <w:t xml:space="preserve">иностранного </w:t>
      </w:r>
      <w:r w:rsidRPr="00122D7B">
        <w:rPr>
          <w:rStyle w:val="11"/>
          <w:rFonts w:eastAsia="Georgia"/>
          <w:sz w:val="24"/>
          <w:szCs w:val="24"/>
        </w:rPr>
        <w:t xml:space="preserve">языка. Какую предварительную </w:t>
      </w:r>
      <w:r w:rsidRPr="00122D7B">
        <w:rPr>
          <w:rStyle w:val="7pt"/>
          <w:sz w:val="24"/>
          <w:szCs w:val="24"/>
        </w:rPr>
        <w:t xml:space="preserve">информацию </w:t>
      </w:r>
      <w:r w:rsidRPr="00122D7B">
        <w:rPr>
          <w:rStyle w:val="11"/>
          <w:rFonts w:eastAsia="Georgia"/>
          <w:sz w:val="24"/>
          <w:szCs w:val="24"/>
        </w:rPr>
        <w:t xml:space="preserve">вы запросите у работающего в группе </w:t>
      </w:r>
      <w:r w:rsidRPr="00122D7B">
        <w:rPr>
          <w:rStyle w:val="7pt"/>
          <w:sz w:val="24"/>
          <w:szCs w:val="24"/>
        </w:rPr>
        <w:t xml:space="preserve">преподавателя </w:t>
      </w:r>
      <w:r w:rsidRPr="00122D7B">
        <w:rPr>
          <w:rStyle w:val="11"/>
          <w:rFonts w:eastAsia="Georgia"/>
          <w:sz w:val="24"/>
          <w:szCs w:val="24"/>
        </w:rPr>
        <w:t xml:space="preserve">для подготовки </w:t>
      </w:r>
      <w:r w:rsidRPr="00122D7B">
        <w:rPr>
          <w:rStyle w:val="7pt"/>
          <w:sz w:val="24"/>
          <w:szCs w:val="24"/>
        </w:rPr>
        <w:t xml:space="preserve">языкового </w:t>
      </w:r>
      <w:r w:rsidRPr="00122D7B">
        <w:rPr>
          <w:rStyle w:val="11"/>
          <w:rFonts w:eastAsia="Georgia"/>
          <w:sz w:val="24"/>
          <w:szCs w:val="24"/>
        </w:rPr>
        <w:t>материала для тестирования?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76"/>
        </w:tabs>
        <w:spacing w:line="240" w:lineRule="auto"/>
        <w:ind w:left="567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122D7B">
        <w:rPr>
          <w:rStyle w:val="11"/>
          <w:rFonts w:eastAsia="Georgia"/>
          <w:sz w:val="24"/>
          <w:szCs w:val="24"/>
        </w:rPr>
        <w:t>Во время педагогической практики студенты регулярно опаздывают на ваше занятие, тем самым нарушая его ход, мешая</w:t>
      </w:r>
      <w:r w:rsidR="00E33B34">
        <w:rPr>
          <w:rStyle w:val="11"/>
          <w:rFonts w:eastAsia="Georgia"/>
          <w:sz w:val="24"/>
          <w:szCs w:val="24"/>
        </w:rPr>
        <w:t xml:space="preserve"> другим студентам</w:t>
      </w:r>
      <w:r w:rsidRPr="00122D7B">
        <w:rPr>
          <w:rStyle w:val="11"/>
          <w:rFonts w:eastAsia="Georgia"/>
          <w:sz w:val="24"/>
          <w:szCs w:val="24"/>
        </w:rPr>
        <w:t xml:space="preserve">, создавая нерабочую обстановку. Каковы ваши действия в данной ситуации? Как, на ваш взгляд, </w:t>
      </w:r>
      <w:r w:rsidRPr="00122D7B">
        <w:rPr>
          <w:rStyle w:val="Georgia65pt"/>
          <w:sz w:val="24"/>
          <w:szCs w:val="24"/>
        </w:rPr>
        <w:t xml:space="preserve">можно </w:t>
      </w:r>
      <w:r w:rsidRPr="00122D7B">
        <w:rPr>
          <w:rStyle w:val="11"/>
          <w:rFonts w:eastAsia="Georgia"/>
          <w:sz w:val="24"/>
          <w:szCs w:val="24"/>
        </w:rPr>
        <w:t>решить проблему с опозданиями?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71"/>
        </w:tabs>
        <w:spacing w:line="240" w:lineRule="auto"/>
        <w:ind w:left="567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81"/>
        </w:tabs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122D7B">
        <w:rPr>
          <w:rStyle w:val="11"/>
          <w:rFonts w:eastAsia="Georgia"/>
          <w:sz w:val="24"/>
          <w:szCs w:val="24"/>
        </w:rPr>
        <w:t>После прочитанной вами лекции один из студентов публично замечает, что преподаватель, работавший перед вами, дал другую интерпретацию явлению/событию, которое вы прокомментировали в своей лекции. Каковы ваши действия в данной ситуации?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81"/>
        </w:tabs>
        <w:spacing w:line="240" w:lineRule="auto"/>
        <w:ind w:left="567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right="20" w:firstLine="567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122D7B">
        <w:rPr>
          <w:rStyle w:val="11"/>
          <w:rFonts w:eastAsia="Georgia"/>
          <w:sz w:val="24"/>
          <w:szCs w:val="24"/>
        </w:rPr>
        <w:t>Начиная практическое занятие, вы узнаете, что студенческая группа не подготовилась к занятию, ссылаясь на отсутствие материалов в библиотеке и сети Интернет. Каковы Ваши действия в данной ситуации?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66"/>
        </w:tabs>
        <w:spacing w:line="240" w:lineRule="auto"/>
        <w:ind w:left="567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22D7B">
        <w:rPr>
          <w:rStyle w:val="11"/>
          <w:rFonts w:eastAsia="Georgia"/>
          <w:sz w:val="24"/>
          <w:szCs w:val="24"/>
        </w:rPr>
        <w:t>На занятии преподаватель вначале сообщает общее положение, закон, а затем постепенно начинает выводить частные случаи, более конкретные задачи.</w:t>
      </w:r>
    </w:p>
    <w:p w:rsidR="00122D7B" w:rsidRPr="00122D7B" w:rsidRDefault="00122D7B" w:rsidP="00122D7B">
      <w:pPr>
        <w:pStyle w:val="2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22D7B">
        <w:rPr>
          <w:rStyle w:val="11"/>
          <w:rFonts w:eastAsia="Georgia"/>
          <w:sz w:val="24"/>
          <w:szCs w:val="24"/>
        </w:rPr>
        <w:t>Определите метод обучения в соответствии с логикой раскрытия содержания темы.</w:t>
      </w:r>
    </w:p>
    <w:p w:rsidR="00122D7B" w:rsidRPr="00122D7B" w:rsidRDefault="00122D7B" w:rsidP="00122D7B">
      <w:pPr>
        <w:pStyle w:val="2"/>
        <w:numPr>
          <w:ilvl w:val="0"/>
          <w:numId w:val="2"/>
        </w:numPr>
        <w:shd w:val="clear" w:color="auto" w:fill="auto"/>
        <w:tabs>
          <w:tab w:val="left" w:pos="936"/>
        </w:tabs>
        <w:spacing w:line="240" w:lineRule="auto"/>
        <w:ind w:firstLine="567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122D7B">
        <w:rPr>
          <w:rStyle w:val="11"/>
          <w:rFonts w:eastAsia="Georgia"/>
          <w:sz w:val="24"/>
          <w:szCs w:val="24"/>
        </w:rPr>
        <w:t>Укажите его преимущества.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36"/>
        </w:tabs>
        <w:spacing w:line="240" w:lineRule="auto"/>
        <w:ind w:left="567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22D7B">
        <w:rPr>
          <w:rStyle w:val="11"/>
          <w:rFonts w:eastAsia="Georgia"/>
          <w:sz w:val="24"/>
          <w:szCs w:val="24"/>
        </w:rPr>
        <w:t>На занятии преподаватель вначале приводит конкретные примеры, а затем сообщает общее положение, закон.</w:t>
      </w:r>
    </w:p>
    <w:p w:rsidR="00122D7B" w:rsidRPr="00122D7B" w:rsidRDefault="00122D7B" w:rsidP="00122D7B">
      <w:pPr>
        <w:pStyle w:val="2"/>
        <w:numPr>
          <w:ilvl w:val="0"/>
          <w:numId w:val="3"/>
        </w:numPr>
        <w:shd w:val="clear" w:color="auto" w:fill="auto"/>
        <w:tabs>
          <w:tab w:val="left" w:pos="93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22D7B">
        <w:rPr>
          <w:rStyle w:val="11"/>
          <w:rFonts w:eastAsia="Georgia"/>
          <w:sz w:val="24"/>
          <w:szCs w:val="24"/>
        </w:rPr>
        <w:t>Определите метод обучения в соответствии с логикой раскрытия содержания темы.</w:t>
      </w:r>
    </w:p>
    <w:p w:rsidR="00122D7B" w:rsidRPr="00122D7B" w:rsidRDefault="00122D7B" w:rsidP="00122D7B">
      <w:pPr>
        <w:pStyle w:val="2"/>
        <w:numPr>
          <w:ilvl w:val="0"/>
          <w:numId w:val="3"/>
        </w:numPr>
        <w:shd w:val="clear" w:color="auto" w:fill="auto"/>
        <w:tabs>
          <w:tab w:val="left" w:pos="931"/>
        </w:tabs>
        <w:spacing w:line="240" w:lineRule="auto"/>
        <w:ind w:firstLine="567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122D7B">
        <w:rPr>
          <w:rStyle w:val="11"/>
          <w:rFonts w:eastAsia="Georgia"/>
          <w:sz w:val="24"/>
          <w:szCs w:val="24"/>
        </w:rPr>
        <w:t>Укажите его преимущества.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31"/>
        </w:tabs>
        <w:spacing w:line="240" w:lineRule="auto"/>
        <w:ind w:left="567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right="20" w:firstLine="567"/>
        <w:jc w:val="both"/>
        <w:rPr>
          <w:rStyle w:val="11"/>
          <w:rFonts w:eastAsia="Georgia"/>
          <w:sz w:val="24"/>
          <w:szCs w:val="24"/>
        </w:rPr>
      </w:pPr>
      <w:r w:rsidRPr="00122D7B">
        <w:rPr>
          <w:rStyle w:val="11"/>
          <w:rFonts w:eastAsia="Georgia"/>
          <w:sz w:val="24"/>
          <w:szCs w:val="24"/>
        </w:rPr>
        <w:t>Вы разрабатываете план по организации самостоятельной работы студента-отличника и студента-двоечника. Чем они будут отличаться? Обоснуйте свое решение.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56"/>
        </w:tabs>
        <w:spacing w:line="240" w:lineRule="auto"/>
        <w:ind w:left="567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22D7B">
        <w:rPr>
          <w:color w:val="000000"/>
          <w:sz w:val="24"/>
          <w:szCs w:val="24"/>
        </w:rPr>
        <w:t xml:space="preserve">Во </w:t>
      </w:r>
      <w:r w:rsidRPr="00122D7B">
        <w:rPr>
          <w:sz w:val="24"/>
          <w:szCs w:val="24"/>
        </w:rPr>
        <w:t>в</w:t>
      </w:r>
      <w:r w:rsidRPr="00122D7B">
        <w:rPr>
          <w:color w:val="000000"/>
          <w:sz w:val="24"/>
          <w:szCs w:val="24"/>
        </w:rPr>
        <w:t>р</w:t>
      </w:r>
      <w:r w:rsidRPr="00122D7B">
        <w:rPr>
          <w:sz w:val="24"/>
          <w:szCs w:val="24"/>
        </w:rPr>
        <w:t>е</w:t>
      </w:r>
      <w:r w:rsidRPr="00122D7B">
        <w:rPr>
          <w:color w:val="000000"/>
          <w:sz w:val="24"/>
          <w:szCs w:val="24"/>
        </w:rPr>
        <w:t>мя педа</w:t>
      </w:r>
      <w:r w:rsidRPr="00122D7B">
        <w:rPr>
          <w:sz w:val="24"/>
          <w:szCs w:val="24"/>
        </w:rPr>
        <w:t>гоги</w:t>
      </w:r>
      <w:r w:rsidRPr="00122D7B">
        <w:rPr>
          <w:color w:val="000000"/>
          <w:sz w:val="24"/>
          <w:szCs w:val="24"/>
        </w:rPr>
        <w:t>ческо</w:t>
      </w:r>
      <w:r w:rsidRPr="00122D7B">
        <w:rPr>
          <w:sz w:val="24"/>
          <w:szCs w:val="24"/>
        </w:rPr>
        <w:t>й</w:t>
      </w:r>
      <w:r w:rsidRPr="00122D7B">
        <w:rPr>
          <w:color w:val="000000"/>
          <w:sz w:val="24"/>
          <w:szCs w:val="24"/>
        </w:rPr>
        <w:t xml:space="preserve"> практики вы разработали тест по материалам своих занятий (практ</w:t>
      </w:r>
      <w:r w:rsidRPr="00122D7B">
        <w:rPr>
          <w:sz w:val="24"/>
          <w:szCs w:val="24"/>
        </w:rPr>
        <w:t>и</w:t>
      </w:r>
      <w:r w:rsidRPr="00122D7B">
        <w:rPr>
          <w:color w:val="000000"/>
          <w:sz w:val="24"/>
          <w:szCs w:val="24"/>
        </w:rPr>
        <w:t>ческих/лекцио</w:t>
      </w:r>
      <w:r w:rsidRPr="00122D7B">
        <w:rPr>
          <w:sz w:val="24"/>
          <w:szCs w:val="24"/>
        </w:rPr>
        <w:t>нн</w:t>
      </w:r>
      <w:r w:rsidRPr="00122D7B">
        <w:rPr>
          <w:color w:val="000000"/>
          <w:sz w:val="24"/>
          <w:szCs w:val="24"/>
        </w:rPr>
        <w:t>ых). Практически все студ</w:t>
      </w:r>
      <w:r w:rsidRPr="00122D7B">
        <w:rPr>
          <w:sz w:val="24"/>
          <w:szCs w:val="24"/>
        </w:rPr>
        <w:t>ент</w:t>
      </w:r>
      <w:r w:rsidRPr="00122D7B">
        <w:rPr>
          <w:color w:val="000000"/>
          <w:sz w:val="24"/>
          <w:szCs w:val="24"/>
        </w:rPr>
        <w:t xml:space="preserve">ы не справились с тестом. Каковы ваши действия в данной ситуации? Проанализируйте причины, которые </w:t>
      </w:r>
      <w:r w:rsidRPr="00122D7B">
        <w:rPr>
          <w:sz w:val="24"/>
          <w:szCs w:val="24"/>
        </w:rPr>
        <w:t>пр</w:t>
      </w:r>
      <w:r w:rsidRPr="00122D7B">
        <w:rPr>
          <w:color w:val="000000"/>
          <w:sz w:val="24"/>
          <w:szCs w:val="24"/>
        </w:rPr>
        <w:t>ивели к такому результату.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51"/>
        </w:tabs>
        <w:spacing w:line="240" w:lineRule="auto"/>
        <w:ind w:left="567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22D7B">
        <w:rPr>
          <w:color w:val="000000"/>
          <w:sz w:val="24"/>
          <w:szCs w:val="24"/>
        </w:rPr>
        <w:t xml:space="preserve">Во время педагогической практики вы проводите письменный опрос. Один из </w:t>
      </w:r>
      <w:r w:rsidRPr="00122D7B">
        <w:rPr>
          <w:color w:val="000000"/>
          <w:sz w:val="24"/>
          <w:szCs w:val="24"/>
        </w:rPr>
        <w:lastRenderedPageBreak/>
        <w:t>студентов заявляет вам, что не будет отвечать на поставленный вами вопрос. Каковы ваши действия в да</w:t>
      </w:r>
      <w:r w:rsidRPr="00122D7B">
        <w:rPr>
          <w:sz w:val="24"/>
          <w:szCs w:val="24"/>
        </w:rPr>
        <w:t>нно</w:t>
      </w:r>
      <w:r w:rsidRPr="00122D7B">
        <w:rPr>
          <w:color w:val="000000"/>
          <w:sz w:val="24"/>
          <w:szCs w:val="24"/>
        </w:rPr>
        <w:t>й ситуации?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46"/>
        </w:tabs>
        <w:spacing w:line="240" w:lineRule="auto"/>
        <w:ind w:left="567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951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22D7B">
        <w:rPr>
          <w:color w:val="000000"/>
          <w:sz w:val="24"/>
          <w:szCs w:val="24"/>
        </w:rPr>
        <w:t xml:space="preserve">Спонсоры факультета в честь празднования юбилея университета выделили три туристических путевки в качестве премии лучшим студентам. Как, по какому принципу провести отбор кандидатов на поездку среди </w:t>
      </w:r>
      <w:r w:rsidRPr="00122D7B">
        <w:rPr>
          <w:sz w:val="24"/>
          <w:szCs w:val="24"/>
        </w:rPr>
        <w:t>студент</w:t>
      </w:r>
      <w:r w:rsidRPr="00122D7B">
        <w:rPr>
          <w:color w:val="000000"/>
          <w:sz w:val="24"/>
          <w:szCs w:val="24"/>
        </w:rPr>
        <w:t>ов всего факультета?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951"/>
        </w:tabs>
        <w:spacing w:line="240" w:lineRule="auto"/>
        <w:ind w:left="567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ind w:left="0" w:right="40" w:firstLine="567"/>
        <w:rPr>
          <w:sz w:val="24"/>
          <w:szCs w:val="24"/>
        </w:rPr>
      </w:pPr>
      <w:r w:rsidRPr="00122D7B">
        <w:rPr>
          <w:color w:val="000000"/>
          <w:sz w:val="24"/>
          <w:szCs w:val="24"/>
        </w:rPr>
        <w:t xml:space="preserve">Совет факультета решил провести конкурс среди студентов каждого курса и </w:t>
      </w:r>
      <w:r w:rsidRPr="00122D7B">
        <w:rPr>
          <w:rStyle w:val="Georgia6pt"/>
          <w:sz w:val="24"/>
          <w:szCs w:val="24"/>
        </w:rPr>
        <w:t xml:space="preserve">наградить </w:t>
      </w:r>
      <w:r w:rsidRPr="00122D7B">
        <w:rPr>
          <w:color w:val="000000"/>
          <w:sz w:val="24"/>
          <w:szCs w:val="24"/>
        </w:rPr>
        <w:t>победителей премией.</w:t>
      </w:r>
      <w:r w:rsidRPr="00122D7B">
        <w:rPr>
          <w:color w:val="000000"/>
          <w:sz w:val="24"/>
          <w:szCs w:val="24"/>
        </w:rPr>
        <w:tab/>
      </w:r>
    </w:p>
    <w:p w:rsidR="00122D7B" w:rsidRPr="00122D7B" w:rsidRDefault="00122D7B" w:rsidP="00122D7B">
      <w:pPr>
        <w:pStyle w:val="2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left="0" w:right="40" w:firstLine="567"/>
        <w:rPr>
          <w:sz w:val="24"/>
          <w:szCs w:val="24"/>
        </w:rPr>
      </w:pPr>
      <w:r w:rsidRPr="00122D7B">
        <w:rPr>
          <w:color w:val="000000"/>
          <w:sz w:val="24"/>
          <w:szCs w:val="24"/>
        </w:rPr>
        <w:t>Совет факультета собрал старост групп и, проанализировав ака</w:t>
      </w:r>
      <w:r w:rsidRPr="00122D7B">
        <w:rPr>
          <w:sz w:val="24"/>
          <w:szCs w:val="24"/>
        </w:rPr>
        <w:t>д</w:t>
      </w:r>
      <w:r w:rsidRPr="00122D7B">
        <w:rPr>
          <w:color w:val="000000"/>
          <w:sz w:val="24"/>
          <w:szCs w:val="24"/>
        </w:rPr>
        <w:t>емическую успеваемость всех студентов, с помощью общественного мнения принял решение.</w:t>
      </w:r>
    </w:p>
    <w:p w:rsidR="00122D7B" w:rsidRPr="00122D7B" w:rsidRDefault="00122D7B" w:rsidP="00122D7B">
      <w:pPr>
        <w:pStyle w:val="2"/>
        <w:numPr>
          <w:ilvl w:val="0"/>
          <w:numId w:val="4"/>
        </w:numPr>
        <w:shd w:val="clear" w:color="auto" w:fill="auto"/>
        <w:tabs>
          <w:tab w:val="left" w:pos="673"/>
        </w:tabs>
        <w:spacing w:line="240" w:lineRule="auto"/>
        <w:ind w:left="500" w:right="240"/>
        <w:rPr>
          <w:sz w:val="24"/>
          <w:szCs w:val="24"/>
        </w:rPr>
      </w:pPr>
      <w:r w:rsidRPr="00122D7B">
        <w:rPr>
          <w:color w:val="000000"/>
          <w:sz w:val="24"/>
          <w:szCs w:val="24"/>
        </w:rPr>
        <w:t>Каким принципом вы бы руководствовались в подобной ситуации? Обоснуйте свой выбор.</w:t>
      </w:r>
    </w:p>
    <w:p w:rsidR="00122D7B" w:rsidRPr="00122D7B" w:rsidRDefault="00122D7B" w:rsidP="00122D7B">
      <w:pPr>
        <w:pStyle w:val="2"/>
        <w:numPr>
          <w:ilvl w:val="0"/>
          <w:numId w:val="4"/>
        </w:numPr>
        <w:shd w:val="clear" w:color="auto" w:fill="auto"/>
        <w:tabs>
          <w:tab w:val="left" w:pos="663"/>
        </w:tabs>
        <w:spacing w:line="240" w:lineRule="auto"/>
        <w:ind w:left="20" w:firstLine="480"/>
        <w:jc w:val="both"/>
        <w:rPr>
          <w:sz w:val="24"/>
          <w:szCs w:val="24"/>
        </w:rPr>
      </w:pPr>
      <w:r w:rsidRPr="00122D7B">
        <w:rPr>
          <w:color w:val="000000"/>
          <w:sz w:val="24"/>
          <w:szCs w:val="24"/>
        </w:rPr>
        <w:t>Предложите свой вариант решения такой проблемы.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663"/>
        </w:tabs>
        <w:spacing w:line="240" w:lineRule="auto"/>
        <w:ind w:left="50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right="20" w:firstLine="425"/>
        <w:jc w:val="both"/>
        <w:rPr>
          <w:sz w:val="24"/>
          <w:szCs w:val="24"/>
        </w:rPr>
      </w:pPr>
      <w:r w:rsidRPr="00122D7B">
        <w:rPr>
          <w:color w:val="000000"/>
          <w:sz w:val="24"/>
          <w:szCs w:val="24"/>
        </w:rPr>
        <w:t>Вы проверили письменные за</w:t>
      </w:r>
      <w:r w:rsidRPr="00122D7B">
        <w:rPr>
          <w:sz w:val="24"/>
          <w:szCs w:val="24"/>
        </w:rPr>
        <w:t>д</w:t>
      </w:r>
      <w:r w:rsidRPr="00122D7B">
        <w:rPr>
          <w:color w:val="000000"/>
          <w:sz w:val="24"/>
          <w:szCs w:val="24"/>
        </w:rPr>
        <w:t>ания и выстав</w:t>
      </w:r>
      <w:r w:rsidRPr="00122D7B">
        <w:rPr>
          <w:sz w:val="24"/>
          <w:szCs w:val="24"/>
        </w:rPr>
        <w:t>или</w:t>
      </w:r>
      <w:r w:rsidRPr="00122D7B">
        <w:rPr>
          <w:color w:val="000000"/>
          <w:sz w:val="24"/>
          <w:szCs w:val="24"/>
        </w:rPr>
        <w:t xml:space="preserve"> оценки. Оди</w:t>
      </w:r>
      <w:r w:rsidRPr="00122D7B">
        <w:rPr>
          <w:sz w:val="24"/>
          <w:szCs w:val="24"/>
        </w:rPr>
        <w:t>н из студентов не согласен с ваш</w:t>
      </w:r>
      <w:r w:rsidRPr="00122D7B">
        <w:rPr>
          <w:color w:val="000000"/>
          <w:sz w:val="24"/>
          <w:szCs w:val="24"/>
        </w:rPr>
        <w:t>ей оценкой, считая ее заниж</w:t>
      </w:r>
      <w:r w:rsidRPr="00122D7B">
        <w:rPr>
          <w:sz w:val="24"/>
          <w:szCs w:val="24"/>
        </w:rPr>
        <w:t>енной и настаивая на е</w:t>
      </w:r>
      <w:r w:rsidRPr="00122D7B">
        <w:rPr>
          <w:color w:val="000000"/>
          <w:sz w:val="24"/>
          <w:szCs w:val="24"/>
        </w:rPr>
        <w:t>е изменении. Каковы ваши действия в данной ситуации?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425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right="20" w:firstLine="425"/>
        <w:jc w:val="both"/>
        <w:rPr>
          <w:sz w:val="24"/>
          <w:szCs w:val="24"/>
        </w:rPr>
      </w:pPr>
      <w:r w:rsidRPr="00122D7B">
        <w:rPr>
          <w:color w:val="000000"/>
          <w:sz w:val="24"/>
          <w:szCs w:val="24"/>
        </w:rPr>
        <w:t xml:space="preserve">Один из ваших студентов разочарован своими учебными успехами, сомневается в своих способностях и в том, что ему когда-либо </w:t>
      </w:r>
      <w:proofErr w:type="gramStart"/>
      <w:r w:rsidRPr="00122D7B">
        <w:rPr>
          <w:color w:val="000000"/>
          <w:sz w:val="24"/>
          <w:szCs w:val="24"/>
        </w:rPr>
        <w:t>удастся</w:t>
      </w:r>
      <w:proofErr w:type="gramEnd"/>
      <w:r w:rsidRPr="00122D7B">
        <w:rPr>
          <w:color w:val="000000"/>
          <w:sz w:val="24"/>
          <w:szCs w:val="24"/>
        </w:rPr>
        <w:t xml:space="preserve"> как следует понять и усвоить материал. Он подходит к вам после урока и задаст вопрос: «Как вы думаете, удастся ли </w:t>
      </w:r>
      <w:r w:rsidRPr="00122D7B">
        <w:rPr>
          <w:sz w:val="24"/>
          <w:szCs w:val="24"/>
        </w:rPr>
        <w:t>мне</w:t>
      </w:r>
      <w:r w:rsidRPr="00122D7B">
        <w:rPr>
          <w:rStyle w:val="Georgia6pt"/>
          <w:sz w:val="24"/>
          <w:szCs w:val="24"/>
        </w:rPr>
        <w:t xml:space="preserve"> </w:t>
      </w:r>
      <w:r w:rsidRPr="00122D7B">
        <w:rPr>
          <w:color w:val="000000"/>
          <w:sz w:val="24"/>
          <w:szCs w:val="24"/>
        </w:rPr>
        <w:t xml:space="preserve">когда-нибудь учиться </w:t>
      </w:r>
      <w:proofErr w:type="gramStart"/>
      <w:r w:rsidRPr="00122D7B">
        <w:rPr>
          <w:color w:val="000000"/>
          <w:sz w:val="24"/>
          <w:szCs w:val="24"/>
        </w:rPr>
        <w:t>на</w:t>
      </w:r>
      <w:proofErr w:type="gramEnd"/>
      <w:r w:rsidRPr="00122D7B">
        <w:rPr>
          <w:color w:val="000000"/>
          <w:sz w:val="24"/>
          <w:szCs w:val="24"/>
        </w:rPr>
        <w:t xml:space="preserve"> отлично </w:t>
      </w:r>
      <w:r w:rsidRPr="00122D7B">
        <w:rPr>
          <w:rStyle w:val="Georgia6pt"/>
          <w:sz w:val="24"/>
          <w:szCs w:val="24"/>
        </w:rPr>
        <w:t xml:space="preserve">и </w:t>
      </w:r>
      <w:r w:rsidRPr="00122D7B">
        <w:rPr>
          <w:color w:val="000000"/>
          <w:sz w:val="24"/>
          <w:szCs w:val="24"/>
        </w:rPr>
        <w:t xml:space="preserve">не отставать от остальных в </w:t>
      </w:r>
      <w:r w:rsidRPr="00122D7B">
        <w:rPr>
          <w:sz w:val="24"/>
          <w:szCs w:val="24"/>
        </w:rPr>
        <w:t>гр</w:t>
      </w:r>
      <w:r w:rsidRPr="00122D7B">
        <w:rPr>
          <w:color w:val="000000"/>
          <w:sz w:val="24"/>
          <w:szCs w:val="24"/>
        </w:rPr>
        <w:t>уппе?» Что вы ему ответите?</w:t>
      </w:r>
    </w:p>
    <w:p w:rsidR="00122D7B" w:rsidRPr="00122D7B" w:rsidRDefault="00122D7B" w:rsidP="00122D7B">
      <w:pPr>
        <w:pStyle w:val="2"/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425" w:right="20"/>
        <w:jc w:val="both"/>
        <w:rPr>
          <w:sz w:val="24"/>
          <w:szCs w:val="24"/>
        </w:rPr>
      </w:pPr>
    </w:p>
    <w:p w:rsidR="00122D7B" w:rsidRPr="00122D7B" w:rsidRDefault="00122D7B" w:rsidP="00122D7B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right="20" w:firstLine="425"/>
        <w:jc w:val="both"/>
        <w:rPr>
          <w:sz w:val="24"/>
          <w:szCs w:val="24"/>
        </w:rPr>
      </w:pPr>
      <w:r w:rsidRPr="00122D7B">
        <w:rPr>
          <w:color w:val="000000"/>
          <w:sz w:val="24"/>
          <w:szCs w:val="24"/>
        </w:rPr>
        <w:t>Один из студентов публич</w:t>
      </w:r>
      <w:r w:rsidR="00453CDD" w:rsidRPr="00453CDD">
        <w:rPr>
          <w:rStyle w:val="Georgia65pt1pt"/>
          <w:rFonts w:ascii="Times New Roman" w:hAnsi="Times New Roman" w:cs="Times New Roman"/>
          <w:sz w:val="24"/>
          <w:szCs w:val="24"/>
        </w:rPr>
        <w:t>о</w:t>
      </w:r>
      <w:r w:rsidRPr="00122D7B">
        <w:rPr>
          <w:color w:val="000000"/>
          <w:sz w:val="24"/>
          <w:szCs w:val="24"/>
        </w:rPr>
        <w:t xml:space="preserve"> заявляет вам: «Я чувствую, что занятия, которые вы ведете, не помогают мне. Я вообще думаю заниматься самостоятельно, а к вам на уроки не приходить». Каковы ваши действия в данной ситуации?</w:t>
      </w:r>
    </w:p>
    <w:p w:rsidR="002D0361" w:rsidRPr="00122D7B" w:rsidRDefault="002D0361" w:rsidP="00122D7B">
      <w:pPr>
        <w:pStyle w:val="2"/>
        <w:shd w:val="clear" w:color="auto" w:fill="auto"/>
        <w:tabs>
          <w:tab w:val="left" w:pos="0"/>
          <w:tab w:val="left" w:pos="709"/>
        </w:tabs>
        <w:spacing w:line="240" w:lineRule="auto"/>
        <w:ind w:right="20"/>
        <w:jc w:val="both"/>
        <w:rPr>
          <w:color w:val="000000"/>
          <w:sz w:val="24"/>
          <w:szCs w:val="24"/>
        </w:rPr>
      </w:pPr>
    </w:p>
    <w:sectPr w:rsidR="002D0361" w:rsidRPr="0012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DCE"/>
    <w:multiLevelType w:val="multilevel"/>
    <w:tmpl w:val="74EAA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C659F"/>
    <w:multiLevelType w:val="multilevel"/>
    <w:tmpl w:val="61DEF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034EB"/>
    <w:multiLevelType w:val="hybridMultilevel"/>
    <w:tmpl w:val="90687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93683B"/>
    <w:multiLevelType w:val="multilevel"/>
    <w:tmpl w:val="99B2D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173091"/>
    <w:multiLevelType w:val="multilevel"/>
    <w:tmpl w:val="D63A1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7B"/>
    <w:rsid w:val="00122D7B"/>
    <w:rsid w:val="001D1880"/>
    <w:rsid w:val="002C7566"/>
    <w:rsid w:val="002D0361"/>
    <w:rsid w:val="00453CDD"/>
    <w:rsid w:val="00D24764"/>
    <w:rsid w:val="00DC3B7E"/>
    <w:rsid w:val="00E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D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D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2"/>
    <w:rsid w:val="00122D7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a3"/>
    <w:rsid w:val="00122D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122D7B"/>
    <w:rPr>
      <w:rFonts w:ascii="Georgia" w:eastAsia="Georgia" w:hAnsi="Georgia" w:cs="Georgia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pt">
    <w:name w:val="Основной текст + 7 pt"/>
    <w:basedOn w:val="a3"/>
    <w:rsid w:val="00122D7B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Georgia6pt">
    <w:name w:val="Основной текст + Georgia;6 pt"/>
    <w:basedOn w:val="a3"/>
    <w:rsid w:val="00122D7B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122D7B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">
    <w:name w:val="Основной текст2"/>
    <w:basedOn w:val="a"/>
    <w:link w:val="a3"/>
    <w:rsid w:val="00122D7B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Georgia65pt1pt">
    <w:name w:val="Основной текст + Georgia;6;5 pt;Интервал 1 pt"/>
    <w:basedOn w:val="a3"/>
    <w:rsid w:val="00122D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D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22D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2"/>
    <w:rsid w:val="00122D7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a3"/>
    <w:rsid w:val="00122D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Georgia65pt">
    <w:name w:val="Основной текст + Georgia;6;5 pt"/>
    <w:basedOn w:val="a3"/>
    <w:rsid w:val="00122D7B"/>
    <w:rPr>
      <w:rFonts w:ascii="Georgia" w:eastAsia="Georgia" w:hAnsi="Georgia" w:cs="Georgia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pt">
    <w:name w:val="Основной текст + 7 pt"/>
    <w:basedOn w:val="a3"/>
    <w:rsid w:val="00122D7B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Georgia6pt">
    <w:name w:val="Основной текст + Georgia;6 pt"/>
    <w:basedOn w:val="a3"/>
    <w:rsid w:val="00122D7B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122D7B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2">
    <w:name w:val="Основной текст2"/>
    <w:basedOn w:val="a"/>
    <w:link w:val="a3"/>
    <w:rsid w:val="00122D7B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Georgia65pt1pt">
    <w:name w:val="Основной текст + Georgia;6;5 pt;Интервал 1 pt"/>
    <w:basedOn w:val="a3"/>
    <w:rsid w:val="00122D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Анна Владимировна</dc:creator>
  <cp:lastModifiedBy>Gigabyte</cp:lastModifiedBy>
  <cp:revision>2</cp:revision>
  <dcterms:created xsi:type="dcterms:W3CDTF">2017-01-26T20:11:00Z</dcterms:created>
  <dcterms:modified xsi:type="dcterms:W3CDTF">2017-01-26T20:11:00Z</dcterms:modified>
</cp:coreProperties>
</file>