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B" w:rsidRPr="006E20DB" w:rsidRDefault="006E20DB" w:rsidP="006E2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D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75466" w:rsidRDefault="006E20DB" w:rsidP="006E20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DB">
        <w:rPr>
          <w:rFonts w:ascii="Times New Roman" w:hAnsi="Times New Roman" w:cs="Times New Roman"/>
          <w:b/>
          <w:sz w:val="28"/>
          <w:szCs w:val="28"/>
        </w:rPr>
        <w:t>внутренних проверок на ноябрь-декаб</w:t>
      </w:r>
      <w:r>
        <w:rPr>
          <w:rFonts w:ascii="Times New Roman" w:hAnsi="Times New Roman" w:cs="Times New Roman"/>
          <w:b/>
          <w:sz w:val="28"/>
          <w:szCs w:val="28"/>
        </w:rPr>
        <w:t>рь 2013 г</w:t>
      </w:r>
      <w:r w:rsidRPr="006E20D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3227"/>
        <w:gridCol w:w="2268"/>
        <w:gridCol w:w="4113"/>
        <w:gridCol w:w="2552"/>
        <w:gridCol w:w="2626"/>
      </w:tblGrid>
      <w:tr w:rsidR="006E20DB" w:rsidTr="00DE2ECA">
        <w:tc>
          <w:tcPr>
            <w:tcW w:w="1091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E20DB">
              <w:rPr>
                <w:rFonts w:ascii="Times New Roman" w:hAnsi="Times New Roman" w:cs="Times New Roman"/>
                <w:b/>
              </w:rPr>
              <w:t>Проверяемое подразделение</w:t>
            </w:r>
          </w:p>
        </w:tc>
        <w:tc>
          <w:tcPr>
            <w:tcW w:w="767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E20D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391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Аудиторская группа</w:t>
            </w:r>
          </w:p>
        </w:tc>
        <w:tc>
          <w:tcPr>
            <w:tcW w:w="863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по проверке</w:t>
            </w:r>
          </w:p>
        </w:tc>
        <w:tc>
          <w:tcPr>
            <w:tcW w:w="888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по корректирующим действиям со стороны подразделений</w:t>
            </w:r>
          </w:p>
        </w:tc>
      </w:tr>
      <w:tr w:rsidR="006E20DB" w:rsidTr="006E20DB">
        <w:tc>
          <w:tcPr>
            <w:tcW w:w="5000" w:type="pct"/>
            <w:gridSpan w:val="5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</w:p>
        </w:tc>
      </w:tr>
      <w:tr w:rsidR="006E20DB" w:rsidTr="00DE2ECA">
        <w:tc>
          <w:tcPr>
            <w:tcW w:w="1091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6E20DB">
              <w:rPr>
                <w:rFonts w:ascii="Times New Roman" w:hAnsi="Times New Roman" w:cs="Times New Roman"/>
              </w:rPr>
              <w:t>Центр изучения иностранных языков</w:t>
            </w:r>
          </w:p>
        </w:tc>
        <w:tc>
          <w:tcPr>
            <w:tcW w:w="767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Merge w:val="restart"/>
            <w:vAlign w:val="center"/>
          </w:tcPr>
          <w:p w:rsidR="006E20DB" w:rsidRDefault="006E20DB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DB">
              <w:rPr>
                <w:rFonts w:ascii="Times New Roman" w:hAnsi="Times New Roman" w:cs="Times New Roman"/>
              </w:rPr>
              <w:t>Яковлева Т.А. / Медведева О.И.</w:t>
            </w:r>
          </w:p>
        </w:tc>
        <w:tc>
          <w:tcPr>
            <w:tcW w:w="863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DB" w:rsidTr="00DE2ECA">
        <w:tc>
          <w:tcPr>
            <w:tcW w:w="1091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E20DB">
              <w:rPr>
                <w:rFonts w:ascii="Times New Roman" w:hAnsi="Times New Roman" w:cs="Times New Roman"/>
              </w:rPr>
              <w:t>Учебно-методический центр</w:t>
            </w:r>
          </w:p>
        </w:tc>
        <w:tc>
          <w:tcPr>
            <w:tcW w:w="767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Merge/>
            <w:vAlign w:val="center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DB" w:rsidTr="00DE2ECA">
        <w:tc>
          <w:tcPr>
            <w:tcW w:w="5000" w:type="pct"/>
            <w:gridSpan w:val="5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DB">
              <w:rPr>
                <w:rFonts w:ascii="Times New Roman" w:hAnsi="Times New Roman" w:cs="Times New Roman"/>
                <w:b/>
                <w:sz w:val="28"/>
                <w:szCs w:val="28"/>
              </w:rPr>
              <w:t>ФППО</w:t>
            </w:r>
          </w:p>
        </w:tc>
      </w:tr>
      <w:tr w:rsidR="006E20DB" w:rsidTr="00DE2ECA">
        <w:tc>
          <w:tcPr>
            <w:tcW w:w="1091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rPr>
                <w:rFonts w:ascii="Times New Roman" w:hAnsi="Times New Roman" w:cs="Times New Roman"/>
              </w:rPr>
            </w:pPr>
            <w:r w:rsidRPr="006E20DB">
              <w:rPr>
                <w:rFonts w:ascii="Times New Roman" w:hAnsi="Times New Roman" w:cs="Times New Roman"/>
              </w:rPr>
              <w:t>ФПКП</w:t>
            </w:r>
          </w:p>
        </w:tc>
        <w:tc>
          <w:tcPr>
            <w:tcW w:w="767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6E20DB" w:rsidRP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20DB">
              <w:rPr>
                <w:rFonts w:ascii="Times New Roman" w:hAnsi="Times New Roman" w:cs="Times New Roman"/>
              </w:rPr>
              <w:t>Макурин И.В. / Петрова А.Н.</w:t>
            </w:r>
          </w:p>
        </w:tc>
        <w:tc>
          <w:tcPr>
            <w:tcW w:w="863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6E20DB" w:rsidRDefault="006E20D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5000" w:type="pct"/>
            <w:gridSpan w:val="5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A">
              <w:rPr>
                <w:rFonts w:ascii="Times New Roman" w:hAnsi="Times New Roman" w:cs="Times New Roman"/>
                <w:b/>
                <w:sz w:val="28"/>
                <w:szCs w:val="28"/>
              </w:rPr>
              <w:t>ИНИТ</w:t>
            </w: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 xml:space="preserve">Центр информационных систем </w:t>
            </w:r>
          </w:p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и технологий</w:t>
            </w:r>
          </w:p>
        </w:tc>
        <w:tc>
          <w:tcPr>
            <w:tcW w:w="767" w:type="pct"/>
          </w:tcPr>
          <w:p w:rsidR="00136CCB" w:rsidRDefault="00136CCB" w:rsidP="00136CCB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</w:t>
            </w: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Медведева О.И. / Яковлева Т.А.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Служба набора. Экономисты</w:t>
            </w:r>
          </w:p>
        </w:tc>
        <w:tc>
          <w:tcPr>
            <w:tcW w:w="767" w:type="pct"/>
          </w:tcPr>
          <w:p w:rsidR="00DE2ECA" w:rsidRDefault="00136CC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</w:t>
            </w: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Медведева О.И. / Яковлева Т.А.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УМО, диспетчерская, типография</w:t>
            </w:r>
          </w:p>
        </w:tc>
        <w:tc>
          <w:tcPr>
            <w:tcW w:w="767" w:type="pct"/>
          </w:tcPr>
          <w:p w:rsidR="00DE2ECA" w:rsidRDefault="00136CC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</w:t>
            </w: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Медведева О.И. / Яковлева Т.А.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 xml:space="preserve">ИДПО 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Дмитриева Е.Н. / Клешнина О.Н.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Студенческий городок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 xml:space="preserve">Колыхалов Д.Г. / </w:t>
            </w:r>
            <w:proofErr w:type="spellStart"/>
            <w:r w:rsidRPr="00DE2ECA">
              <w:rPr>
                <w:rFonts w:ascii="Times New Roman" w:hAnsi="Times New Roman" w:cs="Times New Roman"/>
              </w:rPr>
              <w:t>Чепухалина</w:t>
            </w:r>
            <w:proofErr w:type="spellEnd"/>
            <w:r w:rsidRPr="00DE2EC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Приемная комиссия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Клешнина О.Н. / Дмитриева Е.Н.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Сектор диссертационных советов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tabs>
                <w:tab w:val="left" w:pos="5387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Слабожанина И.В./ Кудрякова Н.В.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Технопарк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Некрасова М.Г. / Цветков О.Ю.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Центр инновационного консалтинга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Некрасова М.Г. / Цветков О.Ю.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Региональный учебно-научный инновационный центр энергосбережения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Дмитриева Е.Н. / Цве</w:t>
            </w:r>
            <w:r w:rsidR="00136CCB">
              <w:rPr>
                <w:rFonts w:ascii="Times New Roman" w:hAnsi="Times New Roman" w:cs="Times New Roman"/>
              </w:rPr>
              <w:t>т</w:t>
            </w:r>
            <w:r w:rsidRPr="00DE2ECA">
              <w:rPr>
                <w:rFonts w:ascii="Times New Roman" w:hAnsi="Times New Roman" w:cs="Times New Roman"/>
              </w:rPr>
              <w:t>ков О.Ю.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Испытательная лаборатория охраны труда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Макурин И.В. / Петрова А.Н.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 xml:space="preserve">Отдел защиты интеллектуальной </w:t>
            </w:r>
            <w:r w:rsidRPr="00DE2ECA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Слабожанина И.В. / Кудрякова Н.В.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lastRenderedPageBreak/>
              <w:t>Центр коллективного пользования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Цветков О.Ю. / Шароватова С.А.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proofErr w:type="spellStart"/>
            <w:r w:rsidRPr="00DE2ECA">
              <w:rPr>
                <w:rFonts w:ascii="Times New Roman" w:hAnsi="Times New Roman" w:cs="Times New Roman"/>
              </w:rPr>
              <w:t>Медиа-информационный</w:t>
            </w:r>
            <w:proofErr w:type="spellEnd"/>
            <w:r w:rsidRPr="00DE2ECA">
              <w:rPr>
                <w:rFonts w:ascii="Times New Roman" w:hAnsi="Times New Roman" w:cs="Times New Roman"/>
              </w:rPr>
              <w:t xml:space="preserve"> центр, Редакция газеты "Университетская жизнь"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136CCB" w:rsidP="005C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М.Г.</w:t>
            </w:r>
            <w:r w:rsidR="005C4C77">
              <w:rPr>
                <w:rFonts w:ascii="Times New Roman" w:hAnsi="Times New Roman" w:cs="Times New Roman"/>
              </w:rPr>
              <w:t xml:space="preserve"> </w:t>
            </w:r>
            <w:r w:rsidR="00DE2ECA" w:rsidRPr="00DE2ECA">
              <w:rPr>
                <w:rFonts w:ascii="Times New Roman" w:hAnsi="Times New Roman" w:cs="Times New Roman"/>
              </w:rPr>
              <w:t xml:space="preserve">/ </w:t>
            </w:r>
            <w:r w:rsidR="005C4C77" w:rsidRPr="00DE2ECA">
              <w:rPr>
                <w:rFonts w:ascii="Times New Roman" w:hAnsi="Times New Roman" w:cs="Times New Roman"/>
              </w:rPr>
              <w:t>Белова И.В.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Редакция журнала "Ученые записки"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136CCB" w:rsidP="00D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М.Г.</w:t>
            </w:r>
            <w:r w:rsidR="005C4C77">
              <w:rPr>
                <w:rFonts w:ascii="Times New Roman" w:hAnsi="Times New Roman" w:cs="Times New Roman"/>
              </w:rPr>
              <w:t xml:space="preserve"> </w:t>
            </w:r>
            <w:r w:rsidR="005C4C77" w:rsidRPr="00DE2ECA">
              <w:rPr>
                <w:rFonts w:ascii="Times New Roman" w:hAnsi="Times New Roman" w:cs="Times New Roman"/>
              </w:rPr>
              <w:t>/ Белова И.В.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Профсоюзный комитет университета. Помощник проректора по связям с общественностью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Клешнина О.Н. / Слабожанина И.В.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Планово-финансовый отдел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 xml:space="preserve">Слабожанина И.В. / </w:t>
            </w:r>
            <w:proofErr w:type="spellStart"/>
            <w:r w:rsidRPr="00DE2ECA">
              <w:rPr>
                <w:rFonts w:ascii="Times New Roman" w:hAnsi="Times New Roman" w:cs="Times New Roman"/>
              </w:rPr>
              <w:t>Чепухалина</w:t>
            </w:r>
            <w:proofErr w:type="spellEnd"/>
            <w:r w:rsidRPr="00DE2EC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proofErr w:type="gramStart"/>
            <w:r w:rsidRPr="00DE2ECA">
              <w:rPr>
                <w:rFonts w:ascii="Times New Roman" w:hAnsi="Times New Roman" w:cs="Times New Roman"/>
              </w:rPr>
              <w:t>Договорной</w:t>
            </w:r>
            <w:proofErr w:type="gramEnd"/>
            <w:r w:rsidRPr="00DE2ECA">
              <w:rPr>
                <w:rFonts w:ascii="Times New Roman" w:hAnsi="Times New Roman" w:cs="Times New Roman"/>
              </w:rPr>
              <w:t xml:space="preserve"> отдел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Петрова А.Н. / Макурин. И.В.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Петрова А.Н. / Макурин. И.В.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Административно-хозяйственная часть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Землянская Е.Н. / Кравченко Е.Г.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Отдел охраны труда</w:t>
            </w:r>
          </w:p>
        </w:tc>
        <w:tc>
          <w:tcPr>
            <w:tcW w:w="767" w:type="pct"/>
          </w:tcPr>
          <w:p w:rsidR="00DE2ECA" w:rsidRDefault="00136CCB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25.11.2013</w:t>
            </w: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Колыхалов Д.Г. / Шароватова С.А.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Отдел капитального строительства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Землянская Е.Н. / Кравченко Е.Г.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Отдел по обеспечению управления имущественным комплексом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Землянская Е.Н. / Кравченко Е.Г.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Землянская Е.Н. / Кравченко Е.Г.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Главный электрик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Землянская Е.Н. / Кравченко Е.Г.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Землянская Е.Н. / Кравченко Е.Г.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Международный отдел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Дмитриева Е.Н. / Клешнина О.Н.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Кудрякова Н.</w:t>
            </w:r>
            <w:proofErr w:type="gramStart"/>
            <w:r w:rsidRPr="00DE2ECA">
              <w:rPr>
                <w:rFonts w:ascii="Times New Roman" w:hAnsi="Times New Roman" w:cs="Times New Roman"/>
              </w:rPr>
              <w:t>В</w:t>
            </w:r>
            <w:proofErr w:type="gramEnd"/>
            <w:r w:rsidRPr="00DE2ECA">
              <w:rPr>
                <w:rFonts w:ascii="Times New Roman" w:hAnsi="Times New Roman" w:cs="Times New Roman"/>
              </w:rPr>
              <w:t xml:space="preserve"> / Цветков О.Ю.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Кафедра военной подготовки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Кудрякова Н.В. / Некрасова М.Г.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Второй отдел (Военно-учетный стол)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ECA">
              <w:rPr>
                <w:rFonts w:ascii="Times New Roman" w:hAnsi="Times New Roman" w:cs="Times New Roman"/>
              </w:rPr>
              <w:t>Колыхалов</w:t>
            </w:r>
            <w:proofErr w:type="spellEnd"/>
            <w:r w:rsidRPr="00DE2ECA">
              <w:rPr>
                <w:rFonts w:ascii="Times New Roman" w:hAnsi="Times New Roman" w:cs="Times New Roman"/>
              </w:rPr>
              <w:t xml:space="preserve"> Д.Г / </w:t>
            </w:r>
            <w:proofErr w:type="spellStart"/>
            <w:r w:rsidRPr="00DE2ECA">
              <w:rPr>
                <w:rFonts w:ascii="Times New Roman" w:hAnsi="Times New Roman" w:cs="Times New Roman"/>
              </w:rPr>
              <w:t>Чепухалина</w:t>
            </w:r>
            <w:proofErr w:type="spellEnd"/>
            <w:r w:rsidRPr="00DE2EC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Штаб по ГО и ЧС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ECA">
              <w:rPr>
                <w:rFonts w:ascii="Times New Roman" w:hAnsi="Times New Roman" w:cs="Times New Roman"/>
              </w:rPr>
              <w:t>Колыхалов</w:t>
            </w:r>
            <w:proofErr w:type="spellEnd"/>
            <w:r w:rsidRPr="00DE2ECA">
              <w:rPr>
                <w:rFonts w:ascii="Times New Roman" w:hAnsi="Times New Roman" w:cs="Times New Roman"/>
              </w:rPr>
              <w:t xml:space="preserve"> Д.Г / </w:t>
            </w:r>
            <w:proofErr w:type="spellStart"/>
            <w:r w:rsidRPr="00DE2ECA">
              <w:rPr>
                <w:rFonts w:ascii="Times New Roman" w:hAnsi="Times New Roman" w:cs="Times New Roman"/>
              </w:rPr>
              <w:t>Чепухалина</w:t>
            </w:r>
            <w:proofErr w:type="spellEnd"/>
            <w:r w:rsidRPr="00DE2EC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CA" w:rsidTr="00DE2ECA">
        <w:tc>
          <w:tcPr>
            <w:tcW w:w="1091" w:type="pct"/>
            <w:vAlign w:val="center"/>
          </w:tcPr>
          <w:p w:rsidR="00DE2ECA" w:rsidRPr="00DE2ECA" w:rsidRDefault="00DE2ECA" w:rsidP="00802D49">
            <w:pPr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767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DE2ECA" w:rsidRPr="00DE2ECA" w:rsidRDefault="00DE2ECA" w:rsidP="00DE2ECA">
            <w:pPr>
              <w:jc w:val="center"/>
              <w:rPr>
                <w:rFonts w:ascii="Times New Roman" w:hAnsi="Times New Roman" w:cs="Times New Roman"/>
              </w:rPr>
            </w:pPr>
            <w:r w:rsidRPr="00DE2ECA">
              <w:rPr>
                <w:rFonts w:ascii="Times New Roman" w:hAnsi="Times New Roman" w:cs="Times New Roman"/>
              </w:rPr>
              <w:t>Слабожанина И.В. / Парамонова Г.П.</w:t>
            </w:r>
          </w:p>
        </w:tc>
        <w:tc>
          <w:tcPr>
            <w:tcW w:w="863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DE2ECA" w:rsidRDefault="00DE2ECA" w:rsidP="00DE2ECA">
            <w:pPr>
              <w:tabs>
                <w:tab w:val="left" w:pos="538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0DB" w:rsidRPr="006E20DB" w:rsidRDefault="006E20DB" w:rsidP="00DE2ECA">
      <w:pPr>
        <w:tabs>
          <w:tab w:val="left" w:pos="5387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6E20DB" w:rsidRPr="006E20DB" w:rsidSect="00DE2EC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0DB"/>
    <w:rsid w:val="00136CCB"/>
    <w:rsid w:val="003054C9"/>
    <w:rsid w:val="003F20CD"/>
    <w:rsid w:val="005C4C77"/>
    <w:rsid w:val="006E20DB"/>
    <w:rsid w:val="00890B5B"/>
    <w:rsid w:val="00975466"/>
    <w:rsid w:val="00D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64A7-35DD-4BD7-BD04-2BC53228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knagtu</dc:creator>
  <cp:keywords/>
  <dc:description/>
  <cp:lastModifiedBy>knagtu</cp:lastModifiedBy>
  <cp:revision>3</cp:revision>
  <dcterms:created xsi:type="dcterms:W3CDTF">2013-11-19T22:09:00Z</dcterms:created>
  <dcterms:modified xsi:type="dcterms:W3CDTF">2013-11-21T22:05:00Z</dcterms:modified>
</cp:coreProperties>
</file>