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6A" w:rsidRDefault="00CA4D6A" w:rsidP="00CA4D6A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Компетенции и индикаторы их достижений</w:t>
      </w:r>
    </w:p>
    <w:p w:rsidR="00833F5D" w:rsidRDefault="00833F5D" w:rsidP="00833F5D">
      <w:pP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 примерной основной образовательной программы 44.03.01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40"/>
        <w:gridCol w:w="3026"/>
        <w:gridCol w:w="11048"/>
      </w:tblGrid>
      <w:tr w:rsidR="00833F5D" w:rsidRPr="008F2DB5" w:rsidTr="00FB61CB">
        <w:tc>
          <w:tcPr>
            <w:tcW w:w="493" w:type="pct"/>
            <w:vMerge w:val="restart"/>
            <w:vAlign w:val="center"/>
          </w:tcPr>
          <w:p w:rsidR="00833F5D" w:rsidRPr="008F2DB5" w:rsidRDefault="00833F5D" w:rsidP="00FC0125">
            <w:pPr>
              <w:rPr>
                <w:rFonts w:cs="Times New Roman"/>
              </w:rPr>
            </w:pPr>
            <w:r w:rsidRPr="008F2DB5">
              <w:rPr>
                <w:rFonts w:cs="Times New Roman"/>
              </w:rPr>
              <w:t>ОК-5</w:t>
            </w:r>
          </w:p>
        </w:tc>
        <w:tc>
          <w:tcPr>
            <w:tcW w:w="969" w:type="pct"/>
            <w:vMerge w:val="restart"/>
            <w:vAlign w:val="center"/>
          </w:tcPr>
          <w:p w:rsidR="00833F5D" w:rsidRPr="008F2DB5" w:rsidRDefault="00833F5D" w:rsidP="00FC0125">
            <w:pPr>
              <w:pStyle w:val="1"/>
              <w:shd w:val="clear" w:color="auto" w:fill="auto"/>
              <w:spacing w:line="317" w:lineRule="exact"/>
            </w:pPr>
            <w:r w:rsidRPr="008F2DB5">
              <w:t>Способность к коммуник</w:t>
            </w:r>
            <w:r w:rsidRPr="008F2DB5">
              <w:t>а</w:t>
            </w:r>
            <w:r w:rsidRPr="008F2DB5">
              <w:t xml:space="preserve">ции в устной и письменной </w:t>
            </w:r>
            <w:proofErr w:type="gramStart"/>
            <w:r w:rsidRPr="008F2DB5">
              <w:t>формах</w:t>
            </w:r>
            <w:proofErr w:type="gramEnd"/>
            <w:r w:rsidRPr="008F2DB5">
              <w:t xml:space="preserve"> на русском и ин</w:t>
            </w:r>
            <w:r w:rsidRPr="008F2DB5">
              <w:t>о</w:t>
            </w:r>
            <w:r w:rsidRPr="008F2DB5">
              <w:t>странном языках для реш</w:t>
            </w:r>
            <w:r w:rsidRPr="008F2DB5">
              <w:t>е</w:t>
            </w:r>
            <w:r w:rsidRPr="008F2DB5">
              <w:t>ния задач межличностного и межкультурного взаимоде</w:t>
            </w:r>
            <w:r w:rsidRPr="008F2DB5">
              <w:t>й</w:t>
            </w:r>
            <w:r w:rsidRPr="008F2DB5">
              <w:t>ствия</w:t>
            </w:r>
          </w:p>
        </w:tc>
        <w:tc>
          <w:tcPr>
            <w:tcW w:w="3538" w:type="pct"/>
          </w:tcPr>
          <w:p w:rsidR="00833F5D" w:rsidRPr="008F2DB5" w:rsidRDefault="00833F5D" w:rsidP="00FC0125">
            <w:pPr>
              <w:jc w:val="both"/>
              <w:rPr>
                <w:rStyle w:val="ab"/>
                <w:rFonts w:eastAsiaTheme="minorHAnsi"/>
              </w:rPr>
            </w:pPr>
            <w:proofErr w:type="gramStart"/>
            <w:r w:rsidRPr="008F2DB5">
              <w:rPr>
                <w:rStyle w:val="ab"/>
                <w:rFonts w:eastAsiaTheme="minorHAnsi"/>
              </w:rPr>
              <w:t>Знает:</w:t>
            </w:r>
            <w:r w:rsidRPr="008F2DB5">
              <w:rPr>
                <w:rFonts w:cs="Times New Roman"/>
              </w:rPr>
              <w:t xml:space="preserve"> основы русского языка как культурной ценности, как основания духовного единства России и ценностного основания российской государственности; основные категории и понятия в области системы русского и ин</w:t>
            </w:r>
            <w:r w:rsidRPr="008F2DB5">
              <w:rPr>
                <w:rFonts w:cs="Times New Roman"/>
              </w:rPr>
              <w:t>о</w:t>
            </w:r>
            <w:r w:rsidRPr="008F2DB5">
              <w:rPr>
                <w:rFonts w:cs="Times New Roman"/>
              </w:rPr>
              <w:t>странного языка; суть содержания понятий «деловая коммуникация», «деловой этикет», «вербальные и неве</w:t>
            </w:r>
            <w:r w:rsidRPr="008F2DB5">
              <w:rPr>
                <w:rFonts w:cs="Times New Roman"/>
              </w:rPr>
              <w:t>р</w:t>
            </w:r>
            <w:r w:rsidRPr="008F2DB5">
              <w:rPr>
                <w:rFonts w:cs="Times New Roman"/>
              </w:rPr>
              <w:t>бальные средства делового общения», «социокультурный контекст делового общения»; об информационно-коммуникативных технологиях, используемых в деловой коммуникации;</w:t>
            </w:r>
            <w:proofErr w:type="gramEnd"/>
            <w:r w:rsidRPr="008F2DB5">
              <w:rPr>
                <w:rFonts w:cs="Times New Roman"/>
              </w:rPr>
              <w:t xml:space="preserve"> </w:t>
            </w:r>
            <w:proofErr w:type="gramStart"/>
            <w:r w:rsidRPr="008F2DB5">
              <w:rPr>
                <w:rFonts w:cs="Times New Roman"/>
              </w:rPr>
              <w:t>суть понятия «жанр письменной комм</w:t>
            </w:r>
            <w:r w:rsidRPr="008F2DB5">
              <w:rPr>
                <w:rFonts w:cs="Times New Roman"/>
              </w:rPr>
              <w:t>у</w:t>
            </w:r>
            <w:r w:rsidRPr="008F2DB5">
              <w:rPr>
                <w:rFonts w:cs="Times New Roman"/>
              </w:rPr>
              <w:t>никации» и типы жанров письменной коммуникации в деловой коммуникации; суть содержания понятий «устная деловая коммуникация», «письменная деловая коммуникация», «статусные и ролевые предписания», «социокул</w:t>
            </w:r>
            <w:r w:rsidRPr="008F2DB5">
              <w:rPr>
                <w:rFonts w:cs="Times New Roman"/>
              </w:rPr>
              <w:t>ь</w:t>
            </w:r>
            <w:r w:rsidRPr="008F2DB5">
              <w:rPr>
                <w:rFonts w:cs="Times New Roman"/>
              </w:rPr>
              <w:t>турный портрет бизнес-партнера», «вербальная коммуникация», «невербальная коммуникация», «официальная /неофициальная ситуация общения», «жанр устной коммуникации»; суть содержания понятий «перевод как дв</w:t>
            </w:r>
            <w:r w:rsidRPr="008F2DB5">
              <w:rPr>
                <w:rFonts w:cs="Times New Roman"/>
              </w:rPr>
              <w:t>у</w:t>
            </w:r>
            <w:r w:rsidRPr="008F2DB5">
              <w:rPr>
                <w:rFonts w:cs="Times New Roman"/>
              </w:rPr>
              <w:t>язычная коммуникация», «перевод как процесс», «перевод как продукт», «адекватность перевода»;</w:t>
            </w:r>
            <w:proofErr w:type="gramEnd"/>
            <w:r w:rsidRPr="008F2DB5">
              <w:rPr>
                <w:rFonts w:cs="Times New Roman"/>
              </w:rPr>
              <w:t xml:space="preserve"> социокульту</w:t>
            </w:r>
            <w:r w:rsidRPr="008F2DB5">
              <w:rPr>
                <w:rFonts w:cs="Times New Roman"/>
              </w:rPr>
              <w:t>р</w:t>
            </w:r>
            <w:r w:rsidRPr="008F2DB5">
              <w:rPr>
                <w:rFonts w:cs="Times New Roman"/>
              </w:rPr>
              <w:t>ные особенности и правила ведения межкультурного диалога для решения задач профессионального взаимоде</w:t>
            </w:r>
            <w:r w:rsidRPr="008F2DB5">
              <w:rPr>
                <w:rFonts w:cs="Times New Roman"/>
              </w:rPr>
              <w:t>й</w:t>
            </w:r>
            <w:r w:rsidRPr="008F2DB5">
              <w:rPr>
                <w:rFonts w:cs="Times New Roman"/>
              </w:rPr>
              <w:t>ствия.</w:t>
            </w:r>
          </w:p>
        </w:tc>
      </w:tr>
      <w:tr w:rsidR="00833F5D" w:rsidRPr="008F2DB5" w:rsidTr="00FB61CB">
        <w:tc>
          <w:tcPr>
            <w:tcW w:w="493" w:type="pct"/>
            <w:vMerge/>
          </w:tcPr>
          <w:p w:rsidR="00833F5D" w:rsidRPr="008F2DB5" w:rsidRDefault="00833F5D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833F5D" w:rsidRPr="008F2DB5" w:rsidRDefault="00833F5D" w:rsidP="00FC0125">
            <w:pPr>
              <w:pStyle w:val="1"/>
              <w:shd w:val="clear" w:color="auto" w:fill="auto"/>
              <w:spacing w:line="317" w:lineRule="exact"/>
            </w:pPr>
          </w:p>
        </w:tc>
        <w:tc>
          <w:tcPr>
            <w:tcW w:w="3538" w:type="pct"/>
          </w:tcPr>
          <w:p w:rsidR="00833F5D" w:rsidRPr="008F2DB5" w:rsidRDefault="00833F5D" w:rsidP="00FC0125">
            <w:pPr>
              <w:jc w:val="both"/>
              <w:rPr>
                <w:rStyle w:val="ab"/>
                <w:rFonts w:eastAsiaTheme="minorHAnsi"/>
              </w:rPr>
            </w:pPr>
            <w:r w:rsidRPr="008F2DB5">
              <w:rPr>
                <w:rStyle w:val="ab"/>
                <w:rFonts w:eastAsiaTheme="minorHAnsi"/>
              </w:rPr>
              <w:t>Умеет:</w:t>
            </w:r>
            <w:r w:rsidRPr="008F2DB5">
              <w:rPr>
                <w:rFonts w:cs="Times New Roman"/>
              </w:rPr>
              <w:t xml:space="preserve"> пользоваться русским языком как средством общения, как социокультурной ценностью российского гос</w:t>
            </w:r>
            <w:r w:rsidRPr="008F2DB5">
              <w:rPr>
                <w:rFonts w:cs="Times New Roman"/>
              </w:rPr>
              <w:t>у</w:t>
            </w:r>
            <w:r w:rsidRPr="008F2DB5">
              <w:rPr>
                <w:rFonts w:cs="Times New Roman"/>
              </w:rPr>
              <w:t>дарства; выбирать на русском (других государственных языках) и иностранном языках необходимые вербальные и невербальные средства общения для решения стандартных задач делового общения; демонстрировать этически корректное поведение на русском и иностранном языках при взаимодействии с работодателем, написании пре</w:t>
            </w:r>
            <w:r w:rsidRPr="008F2DB5">
              <w:rPr>
                <w:rFonts w:cs="Times New Roman"/>
              </w:rPr>
              <w:t>д</w:t>
            </w:r>
            <w:r w:rsidRPr="008F2DB5">
              <w:rPr>
                <w:rFonts w:cs="Times New Roman"/>
              </w:rPr>
              <w:t>ложений о сотрудничестве с потенциальными партнерами, выступлении с презентациями (информативного х</w:t>
            </w:r>
            <w:r w:rsidRPr="008F2DB5">
              <w:rPr>
                <w:rFonts w:cs="Times New Roman"/>
              </w:rPr>
              <w:t>а</w:t>
            </w:r>
            <w:r w:rsidRPr="008F2DB5">
              <w:rPr>
                <w:rFonts w:cs="Times New Roman"/>
              </w:rPr>
              <w:t xml:space="preserve">рактера), сопряженных со сферой подготовки в </w:t>
            </w:r>
            <w:proofErr w:type="spellStart"/>
            <w:r w:rsidRPr="008F2DB5">
              <w:rPr>
                <w:rFonts w:cs="Times New Roman"/>
              </w:rPr>
              <w:t>бакалавриате</w:t>
            </w:r>
            <w:proofErr w:type="spellEnd"/>
            <w:r w:rsidRPr="008F2DB5">
              <w:rPr>
                <w:rFonts w:cs="Times New Roman"/>
              </w:rPr>
              <w:t>; использовать информационно-коммуникационные технологии при поиске необходимой информации в процессе решения стандартных коммуникативных и профе</w:t>
            </w:r>
            <w:r w:rsidRPr="008F2DB5">
              <w:rPr>
                <w:rFonts w:cs="Times New Roman"/>
              </w:rPr>
              <w:t>с</w:t>
            </w:r>
            <w:r w:rsidRPr="008F2DB5">
              <w:rPr>
                <w:rFonts w:cs="Times New Roman"/>
              </w:rPr>
              <w:t xml:space="preserve">сиональных задач; </w:t>
            </w:r>
            <w:proofErr w:type="gramStart"/>
            <w:r w:rsidRPr="008F2DB5">
              <w:rPr>
                <w:rFonts w:cs="Times New Roman"/>
              </w:rPr>
              <w:t xml:space="preserve">использовать </w:t>
            </w:r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информационно-коммуникационные технологии при переводе текстовой информации в визуально-схематическую, а визуально-схематическую - в вербальную информацию; вести деловую переписку, учитывая особенности стилистики официальных и неофициальных писем, социокультурные различия в формате корреспонденции на русском (других государственных языках) и иностранных языках; коммуникативно и культурно приемлемо вести устные деловые телефонные разговоры на русском и иностранном языках;</w:t>
            </w:r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 устно представить предложения/планы/программы на русском и иностранно</w:t>
            </w:r>
            <w:proofErr w:type="gram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м(</w:t>
            </w:r>
            <w:proofErr w:type="spellStart"/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ных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) языках, сообщая необходимую информацию, выражая мысли точно и четко; </w:t>
            </w:r>
            <w:proofErr w:type="gram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налаживать диалогическое общение с сокурсниками, преподавателями, потенциальными работодателями (внимательно и активно слушая других, задавая при необходимости уточняющие вопросы, рассуждая о чем-либо, не провоцируя «защитную реакцию» у других, сдержанно выражая свои мысли и чувства, выражаясь точно и ясно, используя ясный и непротиворечивый язык жестов); выполнять </w:t>
            </w:r>
            <w:proofErr w:type="spell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предпереводческий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 анализ профессионально значимого исходного текста с целью прогнозирования переводческих трудностей и способов их снятия;</w:t>
            </w:r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правильно выбирать и использовать все типы словарей и энциклопедий (в печатной и электронной форме) при выполнении необходимых переводов в профессиональных целях); создавать двуязычный словник для выполнения переводов по определенной тематике в профессиональных целях с иностранного языка на русский; выполнять полный и выборочный письменный перевод профессионально значимых текстов с английского языка на русский;</w:t>
            </w:r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 редактировать письменный перевод, устраняя </w:t>
            </w:r>
            <w:r w:rsidRPr="008F2DB5">
              <w:rPr>
                <w:rFonts w:cs="Times New Roman"/>
              </w:rPr>
              <w:t>смысловые, лексико-грамматические, терминологические и стилистические погрешности и ошибки.</w:t>
            </w:r>
          </w:p>
        </w:tc>
      </w:tr>
      <w:tr w:rsidR="00833F5D" w:rsidRPr="008F2DB5" w:rsidTr="00FB61CB">
        <w:trPr>
          <w:trHeight w:val="2826"/>
        </w:trPr>
        <w:tc>
          <w:tcPr>
            <w:tcW w:w="493" w:type="pct"/>
            <w:vMerge/>
          </w:tcPr>
          <w:p w:rsidR="00833F5D" w:rsidRPr="008F2DB5" w:rsidRDefault="00833F5D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833F5D" w:rsidRPr="008F2DB5" w:rsidRDefault="00833F5D" w:rsidP="00FC0125">
            <w:pPr>
              <w:pStyle w:val="1"/>
              <w:shd w:val="clear" w:color="auto" w:fill="auto"/>
              <w:spacing w:line="317" w:lineRule="exact"/>
            </w:pPr>
          </w:p>
        </w:tc>
        <w:tc>
          <w:tcPr>
            <w:tcW w:w="3538" w:type="pct"/>
          </w:tcPr>
          <w:p w:rsidR="00833F5D" w:rsidRPr="008F2DB5" w:rsidRDefault="00833F5D" w:rsidP="00FC0125">
            <w:pPr>
              <w:jc w:val="both"/>
              <w:rPr>
                <w:rStyle w:val="ab"/>
                <w:rFonts w:eastAsiaTheme="minorHAnsi"/>
              </w:rPr>
            </w:pPr>
            <w:r w:rsidRPr="008F2DB5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Владеет:</w:t>
            </w:r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 xml:space="preserve"> навыками использования русского языка как средства общения и способа транслирования ценностного и патриотического отношения к своему государству; способностью выбирать на государственном и иностранно</w:t>
            </w:r>
            <w:proofErr w:type="gram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м(</w:t>
            </w:r>
            <w:proofErr w:type="spellStart"/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языках коммуникативно приемлемые стили делового общения, вербальные и невербальные средства взаимодействия с партнерами; навыками использования информационно-коммуникационных технологий при поиске необходимой информации в процессе решения стандартных коммуникативных задач на государственном и иностранном(</w:t>
            </w:r>
            <w:proofErr w:type="spell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языках; 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</w:t>
            </w:r>
            <w:proofErr w:type="gram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м(</w:t>
            </w:r>
            <w:proofErr w:type="spellStart"/>
            <w:proofErr w:type="gram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языках; способностью осуществлять, оценивать и при необходимости корректировать коммуникативно-когнитивное поведение в условиях устной коммуникации на государственном(</w:t>
            </w:r>
            <w:proofErr w:type="spell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и иностранном(</w:t>
            </w:r>
            <w:proofErr w:type="spell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языках; навыками осуществлять перевод профессиональных текстов с иностранного(</w:t>
            </w:r>
            <w:proofErr w:type="spellStart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ых</w:t>
            </w:r>
            <w:proofErr w:type="spellEnd"/>
            <w:r w:rsidRPr="008F2DB5">
              <w:rPr>
                <w:rFonts w:eastAsia="Arial Unicode MS" w:cs="Times New Roman"/>
                <w:color w:val="000000"/>
                <w:lang w:val="ru" w:eastAsia="ru-RU"/>
              </w:rPr>
              <w:t>) на государственный язык и обратно.</w:t>
            </w:r>
          </w:p>
        </w:tc>
      </w:tr>
      <w:tr w:rsidR="00FB61CB" w:rsidRPr="00197C9A" w:rsidTr="00FB61CB">
        <w:trPr>
          <w:trHeight w:val="1041"/>
        </w:trPr>
        <w:tc>
          <w:tcPr>
            <w:tcW w:w="493" w:type="pct"/>
            <w:vMerge w:val="restart"/>
          </w:tcPr>
          <w:p w:rsidR="00FB61CB" w:rsidRPr="00197C9A" w:rsidRDefault="00FB61CB" w:rsidP="00FC0125">
            <w:pPr>
              <w:rPr>
                <w:rFonts w:cs="Times New Roman"/>
              </w:rPr>
            </w:pPr>
            <w:r w:rsidRPr="00197C9A">
              <w:rPr>
                <w:rFonts w:cs="Times New Roman"/>
              </w:rPr>
              <w:t>ОК-6</w:t>
            </w:r>
          </w:p>
        </w:tc>
        <w:tc>
          <w:tcPr>
            <w:tcW w:w="969" w:type="pct"/>
            <w:vMerge w:val="restart"/>
          </w:tcPr>
          <w:p w:rsidR="00FB61CB" w:rsidRPr="00197C9A" w:rsidRDefault="00FB61CB" w:rsidP="00FC0125">
            <w:pPr>
              <w:pStyle w:val="1"/>
              <w:shd w:val="clear" w:color="auto" w:fill="auto"/>
              <w:spacing w:line="317" w:lineRule="exact"/>
            </w:pPr>
            <w:r w:rsidRPr="00197C9A">
              <w:t>Способность работать в к</w:t>
            </w:r>
            <w:r w:rsidRPr="00197C9A">
              <w:t>о</w:t>
            </w:r>
            <w:r w:rsidRPr="00197C9A">
              <w:t>манде, толерантно воспр</w:t>
            </w:r>
            <w:r w:rsidRPr="00197C9A">
              <w:t>и</w:t>
            </w:r>
            <w:r w:rsidRPr="00197C9A">
              <w:t>нимать социальные, культу</w:t>
            </w:r>
            <w:r w:rsidRPr="00197C9A">
              <w:t>р</w:t>
            </w:r>
            <w:r w:rsidRPr="00197C9A">
              <w:t>ные и личностные различия</w:t>
            </w:r>
          </w:p>
        </w:tc>
        <w:tc>
          <w:tcPr>
            <w:tcW w:w="3538" w:type="pct"/>
          </w:tcPr>
          <w:p w:rsidR="00FB61CB" w:rsidRPr="00197C9A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r w:rsidRPr="00197C9A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Знает: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суть понятия «стратегия сотрудничества»; особенности поведения выделенных групп людей; нравственно-профессиональные и социальн</w:t>
            </w:r>
            <w:proofErr w:type="gramStart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>о-</w:t>
            </w:r>
            <w:proofErr w:type="gramEnd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психологические принципы организации деятельности членов команды; суть работы в команде; социальные, этнические, конфессиональные и межкультурные особенности взаимодействия в команде.</w:t>
            </w:r>
          </w:p>
        </w:tc>
      </w:tr>
      <w:tr w:rsidR="00FB61CB" w:rsidRPr="00197C9A" w:rsidTr="00FB61CB">
        <w:trPr>
          <w:trHeight w:val="2265"/>
        </w:trPr>
        <w:tc>
          <w:tcPr>
            <w:tcW w:w="493" w:type="pct"/>
            <w:vMerge/>
          </w:tcPr>
          <w:p w:rsidR="00FB61CB" w:rsidRPr="00197C9A" w:rsidRDefault="00FB61CB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FB61CB" w:rsidRPr="00197C9A" w:rsidRDefault="00FB61CB" w:rsidP="00FC0125">
            <w:pPr>
              <w:pStyle w:val="1"/>
              <w:shd w:val="clear" w:color="auto" w:fill="auto"/>
              <w:spacing w:line="317" w:lineRule="exact"/>
            </w:pPr>
          </w:p>
        </w:tc>
        <w:tc>
          <w:tcPr>
            <w:tcW w:w="3538" w:type="pct"/>
          </w:tcPr>
          <w:p w:rsidR="00FB61CB" w:rsidRPr="00197C9A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proofErr w:type="gramStart"/>
            <w:r w:rsidRPr="00197C9A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Умеет: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применять методы стратегии сотрудничества для решения отдельных задач, поставленных перед группой; определять свою роль в команде при выполнении поставленных перед группой задач; демонстрировать учет в социальной и учебной деятельности особенностей поведения выделенных групп людей; давать характеристику последствиям (результатам) личных действий; составлять план последовательных шагов (дорожную карту) для достижения заданного результата;</w:t>
            </w:r>
            <w:proofErr w:type="gramEnd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демонстрировать понимание норм и правил деятельности </w:t>
            </w:r>
            <w:r w:rsidRPr="00197C9A">
              <w:rPr>
                <w:rFonts w:cs="Times New Roman"/>
              </w:rPr>
              <w:t>группы/команды, действовать в соответствии с ними; эффективно взаимодействовать со всеми членами команды, гибко варьир</w:t>
            </w:r>
            <w:r w:rsidRPr="00197C9A">
              <w:rPr>
                <w:rFonts w:cs="Times New Roman"/>
              </w:rPr>
              <w:t>о</w:t>
            </w:r>
            <w:r w:rsidRPr="00197C9A">
              <w:rPr>
                <w:rFonts w:cs="Times New Roman"/>
              </w:rPr>
              <w:t>вать свое поведение в команде в зависимости от ситуации с учетом мнений членов команды (включая критич</w:t>
            </w:r>
            <w:r w:rsidRPr="00197C9A">
              <w:rPr>
                <w:rFonts w:cs="Times New Roman"/>
              </w:rPr>
              <w:t>е</w:t>
            </w:r>
            <w:r w:rsidRPr="00197C9A">
              <w:rPr>
                <w:rFonts w:cs="Times New Roman"/>
              </w:rPr>
              <w:t>ские); формулировать, высказывать и обосновывать предложения в адрес руководителя или в процессе группов</w:t>
            </w:r>
            <w:r w:rsidRPr="00197C9A">
              <w:rPr>
                <w:rFonts w:cs="Times New Roman"/>
              </w:rPr>
              <w:t>о</w:t>
            </w:r>
            <w:r w:rsidRPr="00197C9A">
              <w:rPr>
                <w:rFonts w:cs="Times New Roman"/>
              </w:rPr>
              <w:t>го обсуждения и принятия решений;</w:t>
            </w:r>
            <w:proofErr w:type="gramEnd"/>
            <w:r w:rsidRPr="00197C9A">
              <w:rPr>
                <w:rFonts w:cs="Times New Roman"/>
              </w:rPr>
              <w:t xml:space="preserve"> согласовывать свою работу с другими членами команды.</w:t>
            </w:r>
          </w:p>
        </w:tc>
      </w:tr>
      <w:tr w:rsidR="00FB61CB" w:rsidRPr="00197C9A" w:rsidTr="00FB61CB">
        <w:trPr>
          <w:trHeight w:val="1557"/>
        </w:trPr>
        <w:tc>
          <w:tcPr>
            <w:tcW w:w="493" w:type="pct"/>
            <w:vMerge/>
          </w:tcPr>
          <w:p w:rsidR="00FB61CB" w:rsidRPr="00197C9A" w:rsidRDefault="00FB61CB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FB61CB" w:rsidRPr="00197C9A" w:rsidRDefault="00FB61CB" w:rsidP="00FC0125">
            <w:pPr>
              <w:pStyle w:val="1"/>
              <w:shd w:val="clear" w:color="auto" w:fill="auto"/>
              <w:spacing w:line="317" w:lineRule="exact"/>
            </w:pPr>
          </w:p>
        </w:tc>
        <w:tc>
          <w:tcPr>
            <w:tcW w:w="3538" w:type="pct"/>
          </w:tcPr>
          <w:p w:rsidR="00FB61CB" w:rsidRPr="00197C9A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r w:rsidRPr="00197C9A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Владеет: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способностью понимать эффективность использования стратегии сотрудничества для достижения поставленной цели, определять свою роль в команде; способностью понимать особенности поведения выделенных групп людей, с которыми </w:t>
            </w:r>
            <w:proofErr w:type="gramStart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>работает</w:t>
            </w:r>
            <w:proofErr w:type="gramEnd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>/взаимодействует, учитывает их в своей деятельности; способностью предвидеть результаты (последствия) личных действий и планировать последовательность шагов для достижения заданного результата; навыками эффективного взаимодействия с другими членами команды и презентации результатов работы команды.</w:t>
            </w:r>
          </w:p>
        </w:tc>
      </w:tr>
      <w:tr w:rsidR="00FB61CB" w:rsidRPr="00BA7F17" w:rsidTr="00FB61CB">
        <w:trPr>
          <w:trHeight w:val="3258"/>
        </w:trPr>
        <w:tc>
          <w:tcPr>
            <w:tcW w:w="493" w:type="pct"/>
            <w:vMerge w:val="restart"/>
          </w:tcPr>
          <w:p w:rsidR="00FB61CB" w:rsidRPr="00BA7F17" w:rsidRDefault="00FB61CB" w:rsidP="00FC0125">
            <w:pPr>
              <w:rPr>
                <w:rFonts w:cs="Times New Roman"/>
              </w:rPr>
            </w:pPr>
            <w:r w:rsidRPr="00BA7F17">
              <w:rPr>
                <w:rFonts w:cs="Times New Roman"/>
              </w:rPr>
              <w:lastRenderedPageBreak/>
              <w:t>ОК-7</w:t>
            </w:r>
          </w:p>
        </w:tc>
        <w:tc>
          <w:tcPr>
            <w:tcW w:w="969" w:type="pct"/>
            <w:vMerge w:val="restart"/>
          </w:tcPr>
          <w:p w:rsidR="00FB61CB" w:rsidRPr="00BA7F17" w:rsidRDefault="00FB61CB" w:rsidP="00FC0125">
            <w:pPr>
              <w:spacing w:line="317" w:lineRule="exact"/>
              <w:rPr>
                <w:rFonts w:eastAsia="Times New Roman" w:cs="Times New Roman"/>
              </w:rPr>
            </w:pPr>
            <w:r w:rsidRPr="00BA7F17">
              <w:rPr>
                <w:rFonts w:eastAsia="Times New Roman" w:cs="Times New Roman"/>
              </w:rPr>
              <w:t>Способность к самоорган</w:t>
            </w:r>
            <w:r w:rsidRPr="00BA7F17">
              <w:rPr>
                <w:rFonts w:eastAsia="Times New Roman" w:cs="Times New Roman"/>
              </w:rPr>
              <w:t>и</w:t>
            </w:r>
            <w:r w:rsidRPr="00BA7F17">
              <w:rPr>
                <w:rFonts w:eastAsia="Times New Roman" w:cs="Times New Roman"/>
              </w:rPr>
              <w:t>зации и самообразованию</w:t>
            </w:r>
          </w:p>
        </w:tc>
        <w:tc>
          <w:tcPr>
            <w:tcW w:w="3538" w:type="pct"/>
          </w:tcPr>
          <w:p w:rsidR="00FB61CB" w:rsidRPr="00BA7F17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proofErr w:type="gramStart"/>
            <w:r w:rsidRPr="00BA7F17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Знает:</w:t>
            </w:r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социально-личностные и психологические основы самоорганизации; основные функциональные компоненты процесса самоорганизации (целеполагание, анализ ситуации, планирование, самоконтроль и коррекция); основные мотивы и этапы самообразования; типы профессиональной мобильности (вертикальная и горизонтальная); структуру профессиональной мобильности (внутренняя потребность в профессиональной мобильности, способность и </w:t>
            </w:r>
            <w:proofErr w:type="spellStart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>знаниевая</w:t>
            </w:r>
            <w:proofErr w:type="spellEnd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основа профессиональной мобильности, </w:t>
            </w:r>
            <w:proofErr w:type="spellStart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>самоосознание</w:t>
            </w:r>
            <w:proofErr w:type="spellEnd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личностью своей профессиональной мобильности, сформированное на основе рефлексии готовности к профессиональной мобильности);</w:t>
            </w:r>
            <w:proofErr w:type="gramEnd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условия организации профессиональной мобильности; различные виды проектов, их суть и назначение; общую структуру концепции проекта, понимает ее составляющие и принципы их формулирования; о концепциях (концептуальных моделях) проектов в будущей профессиональной деятельности; о правовых и экономических основах разработки и реализации проектов в будущей профессиональной деятельности; структуру проектного (технического) задания в рамках будущей профессиональной </w:t>
            </w:r>
            <w:r w:rsidRPr="00BA7F17">
              <w:rPr>
                <w:rFonts w:cs="Times New Roman"/>
              </w:rPr>
              <w:t>деятельности;</w:t>
            </w:r>
            <w:proofErr w:type="gramEnd"/>
            <w:r w:rsidRPr="00BA7F17">
              <w:rPr>
                <w:rFonts w:cs="Times New Roman"/>
              </w:rPr>
              <w:t xml:space="preserve"> системы и стандарты к</w:t>
            </w:r>
            <w:r w:rsidRPr="00BA7F17">
              <w:rPr>
                <w:rFonts w:cs="Times New Roman"/>
              </w:rPr>
              <w:t>а</w:t>
            </w:r>
            <w:r w:rsidRPr="00BA7F17">
              <w:rPr>
                <w:rFonts w:cs="Times New Roman"/>
              </w:rPr>
              <w:t>чества, используемые в будущей профессиональной деятельности; принципы, критерии и правила построения суждений, оценок.</w:t>
            </w:r>
          </w:p>
        </w:tc>
      </w:tr>
      <w:tr w:rsidR="00FB61CB" w:rsidRPr="00BA7F17" w:rsidTr="00FB61CB">
        <w:trPr>
          <w:trHeight w:val="2951"/>
        </w:trPr>
        <w:tc>
          <w:tcPr>
            <w:tcW w:w="493" w:type="pct"/>
            <w:vMerge/>
          </w:tcPr>
          <w:p w:rsidR="00FB61CB" w:rsidRPr="00BA7F17" w:rsidRDefault="00FB61CB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FB61CB" w:rsidRPr="00BA7F17" w:rsidRDefault="00FB61CB" w:rsidP="00FC0125">
            <w:pPr>
              <w:spacing w:line="317" w:lineRule="exact"/>
              <w:rPr>
                <w:rFonts w:eastAsia="Times New Roman" w:cs="Times New Roman"/>
              </w:rPr>
            </w:pPr>
          </w:p>
        </w:tc>
        <w:tc>
          <w:tcPr>
            <w:tcW w:w="3538" w:type="pct"/>
          </w:tcPr>
          <w:p w:rsidR="00FB61CB" w:rsidRPr="00BA7F17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proofErr w:type="gramStart"/>
            <w:r w:rsidRPr="00BA7F17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Умеет:</w:t>
            </w:r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в рамках поставленной цели сформулировать взаимосвязанные задачи, обеспечивающие ее достижение, а также результаты их выполнения; выбирать оптимальный способ решения задачи, учитывая предоставленные в проекте ресурсы и планируемые сроки реализации данной задачи; представлять в виде алгоритма (по шагам и видам работ) выбранный способ решения задачи; определять время, необходимое на выполнение действий (работ), предусмотренных в алгоритме;</w:t>
            </w:r>
            <w:proofErr w:type="gramEnd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>документально оформлять результаты проектирования; реализовывать спроектированный алгоритм решения задачи (т.е. получить продукт) за установленное время; оценивать качество полученного результата; грамотно, логично, аргументированно формировать собственные суждения и оценки; составлять доклад по представлению полученного результата решения конкретной задачи, учитывая установленный регламент выступлений; видеть суть вопроса, поступившего в ходе обсуждения, и грамотно, логично, аргументированно ответить на него;</w:t>
            </w:r>
            <w:proofErr w:type="gramEnd"/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видеть суть критических суждений относительно представляемой работы и предложить возможное направление ее совершенствования в соответствии с поступившими рекомендациями и замечаниями.</w:t>
            </w:r>
          </w:p>
        </w:tc>
      </w:tr>
      <w:tr w:rsidR="00FB61CB" w:rsidRPr="00BA7F17" w:rsidTr="00FB61CB">
        <w:trPr>
          <w:trHeight w:val="1606"/>
        </w:trPr>
        <w:tc>
          <w:tcPr>
            <w:tcW w:w="493" w:type="pct"/>
            <w:vMerge/>
          </w:tcPr>
          <w:p w:rsidR="00FB61CB" w:rsidRPr="00BA7F17" w:rsidRDefault="00FB61CB" w:rsidP="00FC0125">
            <w:pPr>
              <w:rPr>
                <w:rFonts w:cs="Times New Roman"/>
              </w:rPr>
            </w:pPr>
          </w:p>
        </w:tc>
        <w:tc>
          <w:tcPr>
            <w:tcW w:w="969" w:type="pct"/>
            <w:vMerge/>
          </w:tcPr>
          <w:p w:rsidR="00FB61CB" w:rsidRPr="00BA7F17" w:rsidRDefault="00FB61CB" w:rsidP="00FC0125">
            <w:pPr>
              <w:spacing w:line="317" w:lineRule="exact"/>
              <w:rPr>
                <w:rFonts w:eastAsia="Times New Roman" w:cs="Times New Roman"/>
              </w:rPr>
            </w:pPr>
          </w:p>
        </w:tc>
        <w:tc>
          <w:tcPr>
            <w:tcW w:w="3538" w:type="pct"/>
          </w:tcPr>
          <w:p w:rsidR="00FB61CB" w:rsidRPr="00BA7F17" w:rsidRDefault="00FB61CB" w:rsidP="00FC0125">
            <w:pPr>
              <w:jc w:val="both"/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</w:pPr>
            <w:proofErr w:type="gramStart"/>
            <w:r w:rsidRPr="00BA7F17">
              <w:rPr>
                <w:rFonts w:eastAsia="Arial Unicode MS" w:cs="Times New Roman"/>
                <w:b/>
                <w:bCs/>
                <w:color w:val="000000"/>
                <w:lang w:val="ru" w:eastAsia="ru-RU"/>
              </w:rPr>
              <w:t>Владеет:</w:t>
            </w:r>
            <w:r w:rsidRPr="00BA7F17">
              <w:rPr>
                <w:rFonts w:eastAsia="Arial Unicode MS" w:cs="Times New Roman"/>
                <w:color w:val="000000"/>
                <w:lang w:val="ru" w:eastAsia="ru-RU"/>
              </w:rPr>
              <w:t xml:space="preserve"> способностью формулировать в рамках поставленной цели проекта совокупность взаимосвязанных задач, обеспечивающих ее достижение, определять ожидаемые результаты решения выделенных задач; навыками решения конкретных задач проекта заявленного качества за установленное время; навыками публичного представления результатов решения конкретной задачи проекта; навыками самообразования, планирования собственной деятельности; оценки результативности и эффективности собственной деятельности; навыками организации социально-профессиональной мобильности.</w:t>
            </w:r>
            <w:proofErr w:type="gramEnd"/>
          </w:p>
        </w:tc>
      </w:tr>
    </w:tbl>
    <w:p w:rsidR="00CA4D6A" w:rsidRDefault="00CA4D6A" w:rsidP="00CA4D6A"/>
    <w:p w:rsidR="0065444F" w:rsidRDefault="00FB61CB" w:rsidP="00FB3601">
      <w:pPr>
        <w:spacing w:after="200" w:line="276" w:lineRule="auto"/>
        <w:rPr>
          <w:rFonts w:eastAsia="Arial Unicode MS" w:cs="Times New Roman"/>
          <w:color w:val="000000"/>
          <w:lang w:val="ru" w:eastAsia="ru-RU"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10552"/>
      </w:tblGrid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  <w:hideMark/>
          </w:tcPr>
          <w:p w:rsidR="0065444F" w:rsidRPr="0065444F" w:rsidRDefault="0065444F" w:rsidP="00B2277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lastRenderedPageBreak/>
              <w:t>Код/направление</w:t>
            </w:r>
          </w:p>
        </w:tc>
        <w:tc>
          <w:tcPr>
            <w:tcW w:w="3379" w:type="pct"/>
            <w:shd w:val="clear" w:color="000000" w:fill="FFFFFF"/>
            <w:vAlign w:val="center"/>
            <w:hideMark/>
          </w:tcPr>
          <w:p w:rsidR="0065444F" w:rsidRPr="0065444F" w:rsidRDefault="0065444F" w:rsidP="00B2277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Компетенция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65444F" w:rsidRPr="0065444F" w:rsidRDefault="0065444F" w:rsidP="00B2277C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b/>
                <w:color w:val="000000"/>
                <w:lang w:eastAsia="ru-RU"/>
              </w:rPr>
              <w:t>РУССКИЙ ЯЗЫК И КУЛЬТУРА РЕЧИ       ИНОСТРАННЫЙ ЯЗЫК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15.03.01 Машиностроение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15.03.02 (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ОНб</w:t>
            </w:r>
            <w:proofErr w:type="spellEnd"/>
            <w:r w:rsidRPr="0065444F">
              <w:rPr>
                <w:rFonts w:eastAsia="Times New Roman" w:cs="Times New Roman"/>
                <w:color w:val="000000"/>
                <w:lang w:eastAsia="ru-RU"/>
              </w:rPr>
              <w:t>) Технологические машины  и оборудование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ОК-3 15.03.05 (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КТб</w:t>
            </w:r>
            <w:proofErr w:type="spellEnd"/>
            <w:r w:rsidRPr="0065444F">
              <w:rPr>
                <w:rFonts w:eastAsia="Times New Roman" w:cs="Times New Roman"/>
                <w:color w:val="000000"/>
                <w:lang w:eastAsia="ru-RU"/>
              </w:rPr>
              <w:t>) Конструкторско-технологическое обеспечение машиностроител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ь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ных производств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18.03.01 Химическая технология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ОК-5 18.03.02 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Энерго</w:t>
            </w:r>
            <w:proofErr w:type="spellEnd"/>
            <w:r w:rsidRPr="0065444F">
              <w:rPr>
                <w:rFonts w:eastAsia="Times New Roman" w:cs="Times New Roman"/>
                <w:color w:val="000000"/>
                <w:lang w:eastAsia="ru-RU"/>
              </w:rPr>
              <w:t>- и ресурсосберегающие пр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цессы в химической технологии, нефтехимии и биотехнологии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ОК-13 20.03.01 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безопасность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владением письменной и устной речью на русском языке, способностью использовать профессионально-ориентированную риторику, владением методами создания понятных текстов, способностью осуществлять социальное взаимодействие на одном из иностранных языков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22.03.01 Материаловедение и технологии материалов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23.03.03 Эксплуатация транспортно-технологических машин и комплексов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к коммуникации в устной и письменной формах на русском  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  способностью к коммуникации в устной и письменной формах на русском   и иностранном языках для решения задач межличностного и межкульту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р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ного взаимодействия</w:t>
            </w:r>
            <w:proofErr w:type="gramEnd"/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ОК-2 24.03.04 Авиастроение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логически верно строить устную и письменную речь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ОК-10 24.03.04 Авиастроение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владеть одним из иностранных языков на уровне не ниже разговорного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ОК-5 26.03.02 Кораблестроение, 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океанотехника</w:t>
            </w:r>
            <w:proofErr w:type="spell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и системотехника объектов морской инфраструкт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у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ры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ОК-5 11.03.04 Электроника и </w:t>
            </w:r>
            <w:proofErr w:type="spellStart"/>
            <w:r w:rsidRPr="0065444F">
              <w:rPr>
                <w:rFonts w:eastAsia="Times New Roman" w:cs="Times New Roman"/>
                <w:color w:val="00000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ния задач межличностного и межкультурного взаимодействия 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12.03.04 Биотехнические системы и технол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13.03.01 Теплоэнергетика и теплотехника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13.03.02 Электроэнергетика и электротехн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и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27.03.04 Управление в технических системах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01.03.02 Прикладная математика и информ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тика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lastRenderedPageBreak/>
              <w:t>ОК-5 09.03.01 Информатика и вычислительная техника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ОК-10 09.03.02 Информационные системы и те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х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нологии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к письменной, устной и электронной коммуникации на государственном языке и необходимое знание иностранного языка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09.03.03 Прикладная информатика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ОК-2 07.03.03 Дизайн архитектурной среды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логически верно, аргументировано и ясно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строить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устную и письменную речь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ОК-12 07.03.03 Дизайн архитектурной среды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владением лексическими основами одного из иностранных языков международного общения на уровне, обеспечивающем устные и письменные межличностные и профессиональные коммуникации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08.03.01 Строительство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ОПК-9 08.03.01 Строительство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владением одним из иностранных языков на уровне профессионального общения и письменного перевода 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21.03.02 Землеустройство и кадастры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ния задач межличностного и межкультурного взаимодействия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ОК-5 40.03.01 Юриспруденция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ния задач межличностного и межкультурного взаимодействия 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ОПК-5 40.03.01 Юриспруденция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логически верно, аргументированно и ясно строить устную и письменную речь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ОПК-7 40.03.01 Юриспруденция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способностью владеть необходимыми навыками профессионального общения па иностранном языке</w:t>
            </w:r>
          </w:p>
        </w:tc>
      </w:tr>
      <w:tr w:rsidR="0065444F" w:rsidRPr="0065444F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>ОК-3 43.03.02 Туризм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65444F" w:rsidRPr="0065444F" w:rsidRDefault="0065444F" w:rsidP="00B2277C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способностью к коммуникации в устной и письменной </w:t>
            </w:r>
            <w:proofErr w:type="gramStart"/>
            <w:r w:rsidRPr="0065444F">
              <w:rPr>
                <w:rFonts w:eastAsia="Times New Roman" w:cs="Times New Roman"/>
                <w:color w:val="000000"/>
                <w:lang w:eastAsia="ru-RU"/>
              </w:rPr>
              <w:t>формах</w:t>
            </w:r>
            <w:proofErr w:type="gramEnd"/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 на русском и иностранном языках для реш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65444F">
              <w:rPr>
                <w:rFonts w:eastAsia="Times New Roman" w:cs="Times New Roman"/>
                <w:color w:val="000000"/>
                <w:lang w:eastAsia="ru-RU"/>
              </w:rPr>
              <w:t xml:space="preserve">ния задач межличностного и межкультурного взаимодействия </w:t>
            </w:r>
          </w:p>
        </w:tc>
      </w:tr>
    </w:tbl>
    <w:p w:rsidR="00B2277C" w:rsidRDefault="00B2277C" w:rsidP="00CA4D6A"/>
    <w:p w:rsidR="00B2277C" w:rsidRDefault="00B2277C">
      <w:pPr>
        <w:spacing w:after="200" w:line="276" w:lineRule="auto"/>
      </w:pPr>
      <w:r>
        <w:br w:type="page"/>
      </w: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CA4D6A" w:rsidRPr="00FB3601" w:rsidTr="00625D9D">
        <w:trPr>
          <w:tblHeader/>
        </w:trPr>
        <w:tc>
          <w:tcPr>
            <w:tcW w:w="1039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</w:rPr>
              <w:t>Уровень</w:t>
            </w:r>
          </w:p>
        </w:tc>
        <w:tc>
          <w:tcPr>
            <w:tcW w:w="2977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</w:rPr>
              <w:t>Знания</w:t>
            </w:r>
          </w:p>
        </w:tc>
        <w:tc>
          <w:tcPr>
            <w:tcW w:w="3118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</w:rPr>
              <w:t>Умения</w:t>
            </w:r>
          </w:p>
        </w:tc>
        <w:tc>
          <w:tcPr>
            <w:tcW w:w="3209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</w:rPr>
              <w:t>Навыки</w:t>
            </w:r>
          </w:p>
        </w:tc>
        <w:tc>
          <w:tcPr>
            <w:tcW w:w="1949" w:type="dxa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/>
                <w:i/>
              </w:rPr>
            </w:pPr>
            <w:r w:rsidRPr="00FB3601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Дисциплина</w:t>
            </w:r>
          </w:p>
        </w:tc>
      </w:tr>
      <w:tr w:rsidR="00CA4D6A" w:rsidRPr="00FB3601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</w:rPr>
            </w:pPr>
            <w:r w:rsidRPr="00FB3601">
              <w:rPr>
                <w:rFonts w:eastAsia="Times New Roman" w:cs="Times New Roman"/>
              </w:rPr>
              <w:t>ОК-5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FB3601" w:rsidRDefault="00CA4D6A" w:rsidP="00FB3601">
            <w:pPr>
              <w:rPr>
                <w:rFonts w:cs="Times New Roman"/>
              </w:rPr>
            </w:pPr>
            <w:r w:rsidRPr="00FB3601">
              <w:rPr>
                <w:rFonts w:cs="Times New Roman"/>
              </w:rPr>
              <w:t>способность к ком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муникации в устной и письменной </w:t>
            </w:r>
            <w:proofErr w:type="gramStart"/>
            <w:r w:rsidRPr="00FB3601">
              <w:rPr>
                <w:rFonts w:cs="Times New Roman"/>
              </w:rPr>
              <w:t>фор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мах</w:t>
            </w:r>
            <w:proofErr w:type="gramEnd"/>
            <w:r w:rsidRPr="00FB3601">
              <w:rPr>
                <w:rFonts w:cs="Times New Roman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134" w:type="dxa"/>
            <w:vAlign w:val="center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</w:rPr>
              <w:t>Первый</w:t>
            </w:r>
          </w:p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FB3601" w:rsidRDefault="00CA4D6A" w:rsidP="00FB3601">
            <w:pPr>
              <w:rPr>
                <w:rFonts w:cs="Times New Roman"/>
              </w:rPr>
            </w:pPr>
            <w:r w:rsidRPr="00FB3601">
              <w:rPr>
                <w:rFonts w:cs="Times New Roman"/>
                <w:b/>
              </w:rPr>
              <w:t>Знать</w:t>
            </w:r>
            <w:r w:rsidRPr="00FB3601">
              <w:rPr>
                <w:rFonts w:cs="Times New Roman"/>
              </w:rPr>
              <w:t xml:space="preserve">: </w:t>
            </w:r>
          </w:p>
          <w:p w:rsidR="008D23F1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ОК-5)-1-1 основы русского языка как культурной ценно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сти, как основания духовного единства России и ценност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ного основания российской государственности; </w:t>
            </w:r>
          </w:p>
          <w:p w:rsidR="008D23F1" w:rsidRPr="00FB3601" w:rsidRDefault="008D23F1" w:rsidP="00FB3601">
            <w:pPr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ОК-5)-1-2 основные катего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рии и понятия в области си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стемы русского и иностран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ного языка; </w:t>
            </w:r>
          </w:p>
          <w:p w:rsidR="00CA4D6A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ОК-5)-1-3 об информаци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онно-коммуникативных тех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нологиях, используемых в деловой коммуникации; </w:t>
            </w:r>
          </w:p>
        </w:tc>
        <w:tc>
          <w:tcPr>
            <w:tcW w:w="3118" w:type="dxa"/>
          </w:tcPr>
          <w:p w:rsidR="00CA4D6A" w:rsidRPr="00FB3601" w:rsidRDefault="00CA4D6A" w:rsidP="00FB3601">
            <w:pPr>
              <w:rPr>
                <w:rFonts w:cs="Times New Roman"/>
              </w:rPr>
            </w:pPr>
            <w:r w:rsidRPr="00FB3601">
              <w:rPr>
                <w:rFonts w:cs="Times New Roman"/>
                <w:b/>
              </w:rPr>
              <w:t>Уметь</w:t>
            </w:r>
            <w:r w:rsidRPr="00FB3601">
              <w:rPr>
                <w:rFonts w:cs="Times New Roman"/>
              </w:rPr>
              <w:t>:</w:t>
            </w:r>
          </w:p>
          <w:p w:rsidR="0006341D" w:rsidRPr="00FB3601" w:rsidRDefault="0006341D" w:rsidP="00FB3601">
            <w:pPr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ОК-5)-1-1 пользоваться рус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ским языком как средством общения, как социокультурной ценностью российского госу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дарства; </w:t>
            </w:r>
          </w:p>
          <w:p w:rsidR="0006341D" w:rsidRPr="00FB3601" w:rsidRDefault="0006341D" w:rsidP="00FB3601">
            <w:pPr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ОК-5)-1-2 выбирать на рус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ском и иностранном языках необходимые вербальные и невербальные средства обще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ния для решения стандартных задач делового общения; </w:t>
            </w:r>
          </w:p>
          <w:p w:rsidR="00CA4D6A" w:rsidRPr="00FB3601" w:rsidRDefault="0006341D" w:rsidP="00FB3601">
            <w:pPr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ОК-5)-1-3 использовать ин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формационно-коммуникацион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ные технологии при поиске необходимой информации в процессе решения стандартных коммуникативных и професси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ональных задач; </w:t>
            </w:r>
          </w:p>
        </w:tc>
        <w:tc>
          <w:tcPr>
            <w:tcW w:w="3209" w:type="dxa"/>
          </w:tcPr>
          <w:p w:rsidR="00CA4D6A" w:rsidRPr="00FB3601" w:rsidRDefault="00CA4D6A" w:rsidP="00FB3601">
            <w:pPr>
              <w:pStyle w:val="a7"/>
              <w:ind w:left="0"/>
              <w:rPr>
                <w:rFonts w:cs="Times New Roman"/>
              </w:rPr>
            </w:pPr>
            <w:r w:rsidRPr="00FB3601">
              <w:rPr>
                <w:rFonts w:cs="Times New Roman"/>
                <w:b/>
              </w:rPr>
              <w:t>Владеть</w:t>
            </w:r>
            <w:r w:rsidRPr="00FB3601">
              <w:rPr>
                <w:rFonts w:cs="Times New Roman"/>
              </w:rPr>
              <w:t>:</w:t>
            </w:r>
          </w:p>
          <w:p w:rsidR="00FB3601" w:rsidRPr="00FB3601" w:rsidRDefault="00FB3601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 xml:space="preserve">ОК-5)-1-1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навыками использования русского языка как средства общения и способа транслирования ценностного и патриотического отношения к своему государству; </w:t>
            </w:r>
          </w:p>
          <w:p w:rsidR="00FB3601" w:rsidRPr="00FB3601" w:rsidRDefault="00FB3601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 xml:space="preserve">ОК-5)-1-2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способностью выбирать на русском и иностранном языках коммуникативно приемлемые стили делового общения, вербальные и невербальные средства взаимодействия с партнерами; </w:t>
            </w:r>
          </w:p>
          <w:p w:rsidR="00FB3601" w:rsidRPr="00FB3601" w:rsidRDefault="00FB3601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 xml:space="preserve">ОК-5)-1-3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навыками использования информационно-коммуникационных технологий при поиске необходимой информации в процессе решения стандартных коммуникативных задач на русском и иностранном языках; </w:t>
            </w:r>
          </w:p>
          <w:p w:rsidR="00CA4D6A" w:rsidRPr="00FB3601" w:rsidRDefault="00CA4D6A" w:rsidP="00FB3601">
            <w:pPr>
              <w:pStyle w:val="a7"/>
              <w:ind w:left="0"/>
              <w:rPr>
                <w:rFonts w:cs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</w:rPr>
              <w:t>Русский язык и культура речи</w:t>
            </w:r>
          </w:p>
          <w:p w:rsidR="00CA4D6A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ОК-5)-1-1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ОК-5)-1-1 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ОК-5)-1-2</w:t>
            </w:r>
          </w:p>
          <w:p w:rsidR="00FC0125" w:rsidRDefault="00FC0125" w:rsidP="00FB3601">
            <w:pPr>
              <w:jc w:val="center"/>
              <w:rPr>
                <w:rFonts w:cs="Times New Roman"/>
              </w:rPr>
            </w:pPr>
            <w:r w:rsidRPr="00FB3601">
              <w:rPr>
                <w:rFonts w:cs="Times New Roman"/>
              </w:rPr>
              <w:t xml:space="preserve"> </w:t>
            </w: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ОК-5)-2</w:t>
            </w:r>
            <w:r w:rsidRPr="00FB3601">
              <w:rPr>
                <w:rFonts w:cs="Times New Roman"/>
              </w:rPr>
              <w:t xml:space="preserve">-1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2-4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2-5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ОК-5)-3-1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ОК-5)-1-1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FC0125" w:rsidRP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CA4D6A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</w:rPr>
              <w:t>Иностранный язык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3-1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3-2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ОК-5)-1-2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r w:rsidRPr="00FB3601">
              <w:rPr>
                <w:rFonts w:cs="Times New Roman"/>
              </w:rPr>
              <w:t xml:space="preserve"> </w:t>
            </w: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ОК-5)-2</w:t>
            </w:r>
            <w:r w:rsidRPr="00FB3601">
              <w:rPr>
                <w:rFonts w:cs="Times New Roman"/>
              </w:rPr>
              <w:t xml:space="preserve">-1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2-4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2-5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ОК-5)-3-3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ОК-5)-3-4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ОК-5)-3-5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lastRenderedPageBreak/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ОК-5)-3-6</w:t>
            </w:r>
            <w:r w:rsidRPr="00FB3601">
              <w:rPr>
                <w:rFonts w:cs="Times New Roman"/>
              </w:rPr>
              <w:t xml:space="preserve"> 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FC0125" w:rsidRDefault="00FC0125" w:rsidP="00FC0125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77A62" w:rsidRPr="00FC0125" w:rsidRDefault="00777A62" w:rsidP="00777A62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3-1</w:t>
            </w:r>
          </w:p>
          <w:p w:rsidR="00777A62" w:rsidRPr="00FC0125" w:rsidRDefault="00777A62" w:rsidP="00FC0125">
            <w:pPr>
              <w:jc w:val="center"/>
              <w:rPr>
                <w:rFonts w:cs="Times New Roman"/>
              </w:rPr>
            </w:pPr>
          </w:p>
          <w:p w:rsidR="00FC0125" w:rsidRPr="00FB3601" w:rsidRDefault="00FC0125" w:rsidP="00FB3601">
            <w:pPr>
              <w:jc w:val="center"/>
              <w:rPr>
                <w:rFonts w:eastAsia="Times New Roman" w:cs="Times New Roman"/>
              </w:rPr>
            </w:pPr>
          </w:p>
        </w:tc>
      </w:tr>
      <w:tr w:rsidR="00CA4D6A" w:rsidRPr="00FB3601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Pr="00FB3601" w:rsidRDefault="00CA4D6A" w:rsidP="00FB3601">
            <w:pPr>
              <w:rPr>
                <w:rFonts w:eastAsia="Times New Roman" w:cs="Times New Roman"/>
              </w:rPr>
            </w:pPr>
          </w:p>
        </w:tc>
        <w:tc>
          <w:tcPr>
            <w:tcW w:w="2088" w:type="dxa"/>
            <w:vMerge/>
          </w:tcPr>
          <w:p w:rsidR="00CA4D6A" w:rsidRPr="00FB3601" w:rsidRDefault="00CA4D6A" w:rsidP="00FB3601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</w:rPr>
              <w:t>Второй</w:t>
            </w:r>
          </w:p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</w:rPr>
            </w:pPr>
            <w:r w:rsidRPr="00FB3601">
              <w:rPr>
                <w:rFonts w:eastAsia="Times New Roman" w:cs="Times New Roman"/>
                <w:i/>
                <w:lang w:val="en-US"/>
              </w:rPr>
              <w:t>II</w:t>
            </w:r>
          </w:p>
        </w:tc>
        <w:tc>
          <w:tcPr>
            <w:tcW w:w="2977" w:type="dxa"/>
          </w:tcPr>
          <w:p w:rsidR="008D23F1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ОК-5)-2-1 суть содержания понятий «деловая коммуни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кация», «деловой этикет», «вербальные и невербальные средства делового общения», «социокультурный контекст делового общения»; </w:t>
            </w:r>
          </w:p>
          <w:p w:rsidR="008D23F1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ОК-5)-2-2 суть понятия «жанр письменной коммуни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кации» и типы жанров пись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менной коммуникации в де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ловой коммуникации; </w:t>
            </w:r>
          </w:p>
          <w:p w:rsidR="00CA4D6A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 xml:space="preserve">ОК-5)-2-3 суть содержания понятий «устная деловая коммуникация», «письменная деловая коммуникация», </w:t>
            </w:r>
            <w:r w:rsidRPr="00FB3601">
              <w:rPr>
                <w:rFonts w:cs="Times New Roman"/>
              </w:rPr>
              <w:lastRenderedPageBreak/>
              <w:t>«статусные и ролевые пред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писания», «социокультурный портрет бизнес-партнера», «вербальная коммуникация», «невербальная коммуника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ция», «официальная /неофициальная ситуация общения», «жанр устной коммуникации»; </w:t>
            </w:r>
          </w:p>
        </w:tc>
        <w:tc>
          <w:tcPr>
            <w:tcW w:w="3118" w:type="dxa"/>
          </w:tcPr>
          <w:p w:rsidR="0006341D" w:rsidRPr="00FB3601" w:rsidRDefault="0006341D" w:rsidP="00FB3601">
            <w:pPr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lastRenderedPageBreak/>
              <w:t>У(</w:t>
            </w:r>
            <w:proofErr w:type="gramEnd"/>
            <w:r w:rsidRPr="00FB3601">
              <w:rPr>
                <w:rFonts w:cs="Times New Roman"/>
              </w:rPr>
              <w:t>ОК-5)-2-1 демонстрировать этически корректное поведение на русском и иностранном язы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ках при взаимодействии с ра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ботодателем, написании пред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ложений о сотрудничестве с потенциальными партнерами, выступлении с презентациями;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ОК-5)-2-2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вести деловую переписку, учитывая особенности стилистики официальных и неофициальных писем, социокультурные различия в формате корреспонденции на русском и иностранных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lastRenderedPageBreak/>
              <w:t xml:space="preserve">языках;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ОК-5)-2-3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коммуникативно и культурно приемлемо вести устные деловые телефонные разговоры на русском и иностранном языках;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ОК-5)-2-4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устно представить предложения/планы/программы на русском и иностранном языках, сообщая необходимую информацию, выражая мысли точно и четко; </w:t>
            </w:r>
          </w:p>
          <w:p w:rsidR="00CA4D6A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ОК-5)-2-5 использовать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>информационно-коммуникационные технологии при переводе текстовой информации в визуально-схематическую, а визуально-схематическую - в вербальную информацию;</w:t>
            </w:r>
          </w:p>
        </w:tc>
        <w:tc>
          <w:tcPr>
            <w:tcW w:w="3209" w:type="dxa"/>
          </w:tcPr>
          <w:p w:rsidR="00FB3601" w:rsidRPr="00FB3601" w:rsidRDefault="00CA4D6A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 w:rsidRPr="00FB3601">
              <w:rPr>
                <w:rFonts w:cs="Times New Roman"/>
              </w:rPr>
              <w:lastRenderedPageBreak/>
              <w:t xml:space="preserve"> </w:t>
            </w:r>
            <w:proofErr w:type="gramStart"/>
            <w:r w:rsidR="00FB3601" w:rsidRPr="00FB3601">
              <w:rPr>
                <w:rFonts w:cs="Times New Roman"/>
              </w:rPr>
              <w:t>Н(</w:t>
            </w:r>
            <w:proofErr w:type="gramEnd"/>
            <w:r w:rsidR="00FB3601" w:rsidRPr="00FB3601">
              <w:rPr>
                <w:rFonts w:cs="Times New Roman"/>
              </w:rPr>
              <w:t xml:space="preserve">ОК-5)-2-1 </w:t>
            </w:r>
            <w:r w:rsidR="00FB3601"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навыками ведения деловой переписки, учитывая особенности стилистики официальных и неофициальных писем, социокультурные различия в формате корреспонденции на русском и иностранном языках; </w:t>
            </w:r>
          </w:p>
          <w:p w:rsidR="00CA4D6A" w:rsidRPr="00FB3601" w:rsidRDefault="00FB3601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 xml:space="preserve">ОК-5)-2-2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>способностью осуществлять, оценивать и при необходимости корректировать коммуникативно-когнитивное поведение в условиях устной коммуникации на русском и иностранном языках;</w:t>
            </w:r>
          </w:p>
        </w:tc>
        <w:tc>
          <w:tcPr>
            <w:tcW w:w="1949" w:type="dxa"/>
            <w:vMerge/>
          </w:tcPr>
          <w:p w:rsidR="00CA4D6A" w:rsidRPr="00FB3601" w:rsidRDefault="00CA4D6A" w:rsidP="00FB3601">
            <w:pPr>
              <w:rPr>
                <w:rFonts w:eastAsia="Times New Roman" w:cs="Times New Roman"/>
              </w:rPr>
            </w:pPr>
          </w:p>
        </w:tc>
      </w:tr>
      <w:tr w:rsidR="00CA4D6A" w:rsidRPr="00FB3601" w:rsidTr="00625D9D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Pr="00FB3601" w:rsidRDefault="00CA4D6A" w:rsidP="00FB3601">
            <w:pPr>
              <w:rPr>
                <w:rFonts w:eastAsia="Times New Roman" w:cs="Times New Roman"/>
              </w:rPr>
            </w:pPr>
          </w:p>
        </w:tc>
        <w:tc>
          <w:tcPr>
            <w:tcW w:w="2088" w:type="dxa"/>
            <w:vMerge/>
          </w:tcPr>
          <w:p w:rsidR="00CA4D6A" w:rsidRPr="00FB3601" w:rsidRDefault="00CA4D6A" w:rsidP="00FB3601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bCs/>
                <w:i/>
              </w:rPr>
            </w:pPr>
            <w:r w:rsidRPr="00FB3601">
              <w:rPr>
                <w:rFonts w:eastAsia="Times New Roman" w:cs="Times New Roman"/>
                <w:bCs/>
                <w:i/>
              </w:rPr>
              <w:t>Третий</w:t>
            </w:r>
          </w:p>
          <w:p w:rsidR="00CA4D6A" w:rsidRPr="00FB3601" w:rsidRDefault="00CA4D6A" w:rsidP="00FB3601">
            <w:pPr>
              <w:jc w:val="center"/>
              <w:rPr>
                <w:rFonts w:eastAsia="Times New Roman" w:cs="Times New Roman"/>
                <w:i/>
                <w:lang w:val="en-US"/>
              </w:rPr>
            </w:pPr>
            <w:r w:rsidRPr="00FB3601">
              <w:rPr>
                <w:rFonts w:eastAsia="Times New Roman" w:cs="Times New Roman"/>
                <w:bCs/>
                <w:i/>
              </w:rPr>
              <w:t>I</w:t>
            </w:r>
            <w:r w:rsidRPr="00FB3601">
              <w:rPr>
                <w:rFonts w:eastAsia="Times New Roman" w:cs="Times New Roman"/>
                <w:bCs/>
                <w:i/>
                <w:lang w:val="en-US"/>
              </w:rPr>
              <w:t>II</w:t>
            </w:r>
          </w:p>
        </w:tc>
        <w:tc>
          <w:tcPr>
            <w:tcW w:w="2977" w:type="dxa"/>
          </w:tcPr>
          <w:p w:rsidR="008D23F1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ОК-5)-3-1 суть содержания понятий «перевод как дву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язычная коммуникация», «пе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 xml:space="preserve">ревод как процесс», «перевод как продукт», «адекватность перевода»; </w:t>
            </w:r>
          </w:p>
          <w:p w:rsidR="00CA4D6A" w:rsidRPr="00FB3601" w:rsidRDefault="008D23F1" w:rsidP="00FB3601">
            <w:pPr>
              <w:pStyle w:val="a7"/>
              <w:ind w:left="0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ОК-5)-3-2 социокультурные особенности и правила веде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ния межкультурного диалога для решения задач професси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онального взаимодействия.</w:t>
            </w:r>
          </w:p>
        </w:tc>
        <w:tc>
          <w:tcPr>
            <w:tcW w:w="3118" w:type="dxa"/>
          </w:tcPr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ОК-5)-3-1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налаживать диалогическое общение с сокурсниками, преподавателями, потенциальными работодателями (внимательно и активно слушая других, задавая при необходимости уточняющие вопросы, рассуждая о чем-либо, не провоцируя «защитную реакцию» у других, сдержанно выражая свои мысли и чувства, выражаясь точно и ясно, используя ясный и непротиворечивый язык жестов);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ОК-5)-3-2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выполнять </w:t>
            </w:r>
            <w:proofErr w:type="spellStart"/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>предпереводческий</w:t>
            </w:r>
            <w:proofErr w:type="spellEnd"/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 анализ профессионально значимого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lastRenderedPageBreak/>
              <w:t xml:space="preserve">исходного текста с целью прогнозирования переводческих трудностей и способов их снятия;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ОК-5)-3-3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правильно выбирать и использовать все типы словарей и энциклопедий (в печатной и электронной форме) при выполнении необходимых переводов в профессиональных целях);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ОК-5)-3-4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создавать двуязычный словник для выполнения переводов по определенной тематике в профессиональных целях с иностранного языка на русский; </w:t>
            </w:r>
          </w:p>
          <w:p w:rsidR="0006341D" w:rsidRPr="00FB3601" w:rsidRDefault="0006341D" w:rsidP="00FB3601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ОК-5)-3-5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выполнять полный и выборочный письменный перевод профессионально значимых текстов с английского языка на русский; </w:t>
            </w:r>
          </w:p>
          <w:p w:rsidR="00CA4D6A" w:rsidRPr="00FB3601" w:rsidRDefault="0006341D" w:rsidP="00FB3601">
            <w:pPr>
              <w:rPr>
                <w:rFonts w:cs="Times New Roman"/>
                <w:b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ОК-5)-3-6 </w:t>
            </w:r>
            <w:r w:rsidRPr="00FB3601">
              <w:rPr>
                <w:rFonts w:eastAsia="Arial Unicode MS" w:cs="Times New Roman"/>
                <w:color w:val="000000"/>
                <w:lang w:val="ru" w:eastAsia="ru-RU"/>
              </w:rPr>
              <w:t xml:space="preserve">редактировать письменный перевод, устраняя </w:t>
            </w:r>
            <w:r w:rsidRPr="00FB3601">
              <w:rPr>
                <w:rFonts w:cs="Times New Roman"/>
              </w:rPr>
              <w:t>смысловые, лексико-граммати</w:t>
            </w:r>
            <w:r w:rsidR="00FB3601">
              <w:rPr>
                <w:rFonts w:cs="Times New Roman"/>
              </w:rPr>
              <w:softHyphen/>
            </w:r>
            <w:r w:rsidRPr="00FB3601">
              <w:rPr>
                <w:rFonts w:cs="Times New Roman"/>
              </w:rPr>
              <w:t>ческие, терминологические и стилистические погрешности и ошибки.</w:t>
            </w:r>
          </w:p>
        </w:tc>
        <w:tc>
          <w:tcPr>
            <w:tcW w:w="3209" w:type="dxa"/>
          </w:tcPr>
          <w:p w:rsidR="00CA4D6A" w:rsidRPr="00FB3601" w:rsidRDefault="00CA4D6A" w:rsidP="00FB3601">
            <w:pPr>
              <w:rPr>
                <w:rFonts w:cs="Times New Roman"/>
              </w:rPr>
            </w:pPr>
            <w:r w:rsidRPr="00FB3601">
              <w:rPr>
                <w:rFonts w:cs="Times New Roman"/>
              </w:rPr>
              <w:lastRenderedPageBreak/>
              <w:t xml:space="preserve"> </w:t>
            </w:r>
            <w:proofErr w:type="gramStart"/>
            <w:r w:rsidR="00FB3601" w:rsidRPr="00FB3601">
              <w:rPr>
                <w:rFonts w:cs="Times New Roman"/>
              </w:rPr>
              <w:t>Н(</w:t>
            </w:r>
            <w:proofErr w:type="gramEnd"/>
            <w:r w:rsidR="00FB3601" w:rsidRPr="00FB3601">
              <w:rPr>
                <w:rFonts w:cs="Times New Roman"/>
              </w:rPr>
              <w:t xml:space="preserve">ОК-5)-3-1 </w:t>
            </w:r>
            <w:r w:rsidR="00FB3601" w:rsidRPr="00FB3601">
              <w:rPr>
                <w:rFonts w:eastAsia="Arial Unicode MS" w:cs="Times New Roman"/>
                <w:color w:val="000000"/>
                <w:lang w:val="ru" w:eastAsia="ru-RU"/>
              </w:rPr>
              <w:t>навыками осуществлять перевод профессиональных текстов с иностранного на русский язык и обратно</w:t>
            </w:r>
          </w:p>
        </w:tc>
        <w:tc>
          <w:tcPr>
            <w:tcW w:w="1949" w:type="dxa"/>
            <w:vMerge/>
          </w:tcPr>
          <w:p w:rsidR="00CA4D6A" w:rsidRPr="00FB3601" w:rsidRDefault="00CA4D6A" w:rsidP="00FB3601">
            <w:pPr>
              <w:rPr>
                <w:rFonts w:eastAsia="Times New Roman" w:cs="Times New Roman"/>
              </w:rPr>
            </w:pPr>
          </w:p>
        </w:tc>
      </w:tr>
    </w:tbl>
    <w:p w:rsidR="008F2DB5" w:rsidRDefault="008F2DB5"/>
    <w:p w:rsidR="00FB3601" w:rsidRDefault="00FB3601">
      <w:pPr>
        <w:spacing w:after="200" w:line="276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10552"/>
      </w:tblGrid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  <w:hideMark/>
          </w:tcPr>
          <w:p w:rsidR="00B2277C" w:rsidRPr="00B2277C" w:rsidRDefault="00B2277C" w:rsidP="00B2277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277C">
              <w:rPr>
                <w:rFonts w:eastAsia="Times New Roman" w:cs="Times New Roman"/>
                <w:color w:val="000000"/>
                <w:lang w:eastAsia="ru-RU"/>
              </w:rPr>
              <w:lastRenderedPageBreak/>
              <w:t>Код/направление</w:t>
            </w:r>
          </w:p>
        </w:tc>
        <w:tc>
          <w:tcPr>
            <w:tcW w:w="3379" w:type="pct"/>
            <w:shd w:val="clear" w:color="000000" w:fill="FFFFFF"/>
            <w:vAlign w:val="center"/>
            <w:hideMark/>
          </w:tcPr>
          <w:p w:rsidR="00B2277C" w:rsidRPr="00B2277C" w:rsidRDefault="00B2277C" w:rsidP="00B2277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2277C">
              <w:rPr>
                <w:rFonts w:eastAsia="Times New Roman" w:cs="Times New Roman"/>
                <w:color w:val="000000"/>
                <w:lang w:eastAsia="ru-RU"/>
              </w:rPr>
              <w:t xml:space="preserve">Компетенция </w:t>
            </w:r>
            <w:proofErr w:type="gramStart"/>
            <w:r w:rsidRPr="00B2277C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B2277C" w:rsidRPr="00B2277C" w:rsidRDefault="00B2277C" w:rsidP="00B2277C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77C">
              <w:rPr>
                <w:rFonts w:eastAsia="Times New Roman" w:cs="Times New Roman"/>
                <w:b/>
                <w:color w:val="000000"/>
                <w:lang w:eastAsia="ru-RU"/>
              </w:rPr>
              <w:t>КУЛЬТУРОЛОГИЯ       ТЕОРИЯ И ПРАКТИКА УСПЕШНОЙ КОММУНИКАЦИИ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  15.03.01 Машиностроение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</w:t>
            </w:r>
            <w:r>
              <w:rPr>
                <w:color w:val="000000"/>
              </w:rPr>
              <w:t xml:space="preserve"> </w:t>
            </w:r>
            <w:r w:rsidRPr="00B2277C">
              <w:rPr>
                <w:color w:val="000000"/>
              </w:rPr>
              <w:t>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15.03.02 (</w:t>
            </w:r>
            <w:proofErr w:type="spellStart"/>
            <w:r w:rsidRPr="00B2277C">
              <w:rPr>
                <w:color w:val="000000"/>
              </w:rPr>
              <w:t>ОНб</w:t>
            </w:r>
            <w:proofErr w:type="spellEnd"/>
            <w:r w:rsidRPr="00B2277C">
              <w:rPr>
                <w:color w:val="000000"/>
              </w:rPr>
              <w:t>) Технологические машины  и оборудование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ОК-4 15.03.05 (</w:t>
            </w:r>
            <w:proofErr w:type="spellStart"/>
            <w:r w:rsidRPr="00B2277C">
              <w:rPr>
                <w:color w:val="000000"/>
              </w:rPr>
              <w:t>КТб</w:t>
            </w:r>
            <w:proofErr w:type="spellEnd"/>
            <w:r w:rsidRPr="00B2277C">
              <w:rPr>
                <w:color w:val="000000"/>
              </w:rPr>
              <w:t>) Конструкторско-технологическое обеспечение машиностроител</w:t>
            </w:r>
            <w:r w:rsidRPr="00B2277C">
              <w:rPr>
                <w:color w:val="000000"/>
              </w:rPr>
              <w:t>ь</w:t>
            </w:r>
            <w:r w:rsidRPr="00B2277C">
              <w:rPr>
                <w:color w:val="000000"/>
              </w:rPr>
              <w:t>ных производств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18.03.01 Химическая технология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ОК-6 18.03.02 </w:t>
            </w:r>
            <w:proofErr w:type="spellStart"/>
            <w:r w:rsidRPr="00B2277C">
              <w:rPr>
                <w:color w:val="000000"/>
              </w:rPr>
              <w:t>Энерго</w:t>
            </w:r>
            <w:proofErr w:type="spellEnd"/>
            <w:r w:rsidRPr="00B2277C">
              <w:rPr>
                <w:color w:val="000000"/>
              </w:rPr>
              <w:t>- и ресурсосберегающие пр</w:t>
            </w:r>
            <w:r w:rsidRPr="00B2277C">
              <w:rPr>
                <w:color w:val="000000"/>
              </w:rPr>
              <w:t>о</w:t>
            </w:r>
            <w:r w:rsidRPr="00B2277C">
              <w:rPr>
                <w:color w:val="000000"/>
              </w:rPr>
              <w:t>цессы в химической технологии, нефтехимии и биотехнологии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ОК-5 20.03.01 </w:t>
            </w:r>
            <w:proofErr w:type="spellStart"/>
            <w:r w:rsidRPr="00B2277C">
              <w:rPr>
                <w:color w:val="000000"/>
              </w:rPr>
              <w:t>Техносферная</w:t>
            </w:r>
            <w:proofErr w:type="spellEnd"/>
            <w:r w:rsidRPr="00B2277C"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</w:t>
            </w:r>
            <w:r w:rsidRPr="00B2277C">
              <w:rPr>
                <w:color w:val="000000"/>
              </w:rPr>
              <w:t>и</w:t>
            </w:r>
            <w:r w:rsidRPr="00B2277C">
              <w:rPr>
                <w:color w:val="000000"/>
              </w:rPr>
              <w:t xml:space="preserve">гиозной терпимости, умением погашать конфликты, способностью к социальной адаптации, </w:t>
            </w:r>
            <w:proofErr w:type="spellStart"/>
            <w:r w:rsidRPr="00B2277C">
              <w:rPr>
                <w:color w:val="000000"/>
              </w:rPr>
              <w:t>коммуникати</w:t>
            </w:r>
            <w:r w:rsidRPr="00B2277C">
              <w:rPr>
                <w:color w:val="000000"/>
              </w:rPr>
              <w:t>в</w:t>
            </w:r>
            <w:r w:rsidRPr="00B2277C">
              <w:rPr>
                <w:color w:val="000000"/>
              </w:rPr>
              <w:t>ностью</w:t>
            </w:r>
            <w:proofErr w:type="spellEnd"/>
            <w:r w:rsidRPr="00B2277C">
              <w:rPr>
                <w:color w:val="000000"/>
              </w:rPr>
              <w:t>, толерантностью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ОК-14 20.03.01 </w:t>
            </w:r>
            <w:proofErr w:type="spellStart"/>
            <w:r w:rsidRPr="00B2277C">
              <w:rPr>
                <w:color w:val="000000"/>
              </w:rPr>
              <w:t>Техносферная</w:t>
            </w:r>
            <w:proofErr w:type="spellEnd"/>
            <w:r w:rsidRPr="00B2277C"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использовать организационно-управленческие навыки в профессиональной и социальной де</w:t>
            </w:r>
            <w:r w:rsidRPr="00B2277C">
              <w:rPr>
                <w:color w:val="000000"/>
              </w:rPr>
              <w:t>я</w:t>
            </w:r>
            <w:r w:rsidRPr="00B2277C">
              <w:rPr>
                <w:color w:val="000000"/>
              </w:rPr>
              <w:t>тельности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ОПК-5 20.03.01 </w:t>
            </w:r>
            <w:proofErr w:type="spellStart"/>
            <w:r w:rsidRPr="00B2277C">
              <w:rPr>
                <w:color w:val="000000"/>
              </w:rPr>
              <w:t>Техносферная</w:t>
            </w:r>
            <w:proofErr w:type="spellEnd"/>
            <w:r w:rsidRPr="00B2277C"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готовностью к выполнению профессиональных функций при работе в коллективе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22.03.01 Материаловедение и технологии материалов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23.03.03 Эксплуатация транспортно-технологических машин и комплексов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ОК-3 24.03.04 Авиастроение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способностью быть готовым к кооперации с коллегами, работе в коллективе 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ОК-6 26.03.02 Кораблестроение, </w:t>
            </w:r>
            <w:proofErr w:type="spellStart"/>
            <w:r w:rsidRPr="00B2277C">
              <w:rPr>
                <w:color w:val="000000"/>
              </w:rPr>
              <w:t>океанотехника</w:t>
            </w:r>
            <w:proofErr w:type="spellEnd"/>
            <w:r w:rsidRPr="00B2277C">
              <w:rPr>
                <w:color w:val="000000"/>
              </w:rPr>
              <w:t xml:space="preserve"> и системотехника объектов морской инфраструкт</w:t>
            </w:r>
            <w:r w:rsidRPr="00B2277C">
              <w:rPr>
                <w:color w:val="000000"/>
              </w:rPr>
              <w:t>у</w:t>
            </w:r>
            <w:r w:rsidRPr="00B2277C">
              <w:rPr>
                <w:color w:val="000000"/>
              </w:rPr>
              <w:t>ры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ОК-6 11.03.04 Электроника и </w:t>
            </w:r>
            <w:proofErr w:type="spellStart"/>
            <w:r w:rsidRPr="00B2277C">
              <w:rPr>
                <w:color w:val="000000"/>
              </w:rPr>
              <w:t>наноэлектроника</w:t>
            </w:r>
            <w:proofErr w:type="spellEnd"/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 способностью работать в коллективе, толерантно воспринимая социальные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12.03.04 Биотехнические системы и технол</w:t>
            </w:r>
            <w:r w:rsidRPr="00B2277C">
              <w:rPr>
                <w:color w:val="000000"/>
              </w:rPr>
              <w:t>о</w:t>
            </w:r>
            <w:r w:rsidRPr="00B2277C">
              <w:rPr>
                <w:color w:val="000000"/>
              </w:rPr>
              <w:t>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</w:t>
            </w:r>
            <w:r w:rsidRPr="00B2277C">
              <w:rPr>
                <w:color w:val="000000"/>
              </w:rPr>
              <w:br/>
              <w:t>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13.03.01 Теплоэнергетика и теплотехника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 работать в команде, толерантно воспринимая социальные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13.03.02 Электроэнергетика и электротехн</w:t>
            </w:r>
            <w:r w:rsidRPr="00B2277C">
              <w:rPr>
                <w:color w:val="000000"/>
              </w:rPr>
              <w:t>и</w:t>
            </w:r>
            <w:r w:rsidRPr="00B2277C">
              <w:rPr>
                <w:color w:val="000000"/>
              </w:rPr>
              <w:t>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27.03.04 Управление в технических системах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01.03.02 Прикладная математика и информ</w:t>
            </w:r>
            <w:r w:rsidRPr="00B2277C">
              <w:rPr>
                <w:color w:val="000000"/>
              </w:rPr>
              <w:t>а</w:t>
            </w:r>
            <w:r w:rsidRPr="00B2277C">
              <w:rPr>
                <w:color w:val="000000"/>
              </w:rPr>
              <w:t>тика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ОК-6 09.03.01 Информатика и вычислительная </w:t>
            </w:r>
            <w:r w:rsidRPr="00B2277C">
              <w:rPr>
                <w:color w:val="000000"/>
              </w:rPr>
              <w:lastRenderedPageBreak/>
              <w:t>техника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lastRenderedPageBreak/>
              <w:t xml:space="preserve">способностью работать в коллективе, толерантно воспринимая социальные, этнические, конфессиональные </w:t>
            </w:r>
            <w:r w:rsidRPr="00B2277C">
              <w:rPr>
                <w:color w:val="000000"/>
              </w:rPr>
              <w:lastRenderedPageBreak/>
              <w:t>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lastRenderedPageBreak/>
              <w:t>ОК-2 09.03.02 Информационные системы и техн</w:t>
            </w:r>
            <w:r w:rsidRPr="00B2277C">
              <w:rPr>
                <w:color w:val="000000"/>
              </w:rPr>
              <w:t>о</w:t>
            </w:r>
            <w:r w:rsidRPr="00B2277C">
              <w:rPr>
                <w:color w:val="000000"/>
              </w:rPr>
              <w:t>логии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готовностью к кооперации с коллегами, работе в коллективе, знание принципов и методы организации и управления малыми коллективами 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ОК-3 09.03.02 Информационные системы и техн</w:t>
            </w:r>
            <w:r w:rsidRPr="00B2277C">
              <w:rPr>
                <w:color w:val="000000"/>
              </w:rPr>
              <w:t>о</w:t>
            </w:r>
            <w:r w:rsidRPr="00B2277C">
              <w:rPr>
                <w:color w:val="000000"/>
              </w:rPr>
              <w:t>логии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способностью находить организационно-управленческие решения в нестандартных ситуациях и готовность нести за них ответственность 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09.03.03 Прикладная информатика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ОК-3 07.03.03 Дизайн архитектурной среды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готовностью к кооперации с коллегами, работе в творческом коллективе, знанием принципов и методов о</w:t>
            </w:r>
            <w:r w:rsidRPr="00B2277C">
              <w:rPr>
                <w:color w:val="000000"/>
              </w:rPr>
              <w:t>р</w:t>
            </w:r>
            <w:r w:rsidRPr="00B2277C">
              <w:rPr>
                <w:color w:val="000000"/>
              </w:rPr>
              <w:t>ганизации и управления малыми коллективами, знанием основ взаимодействия со специалистами смежных областей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08.03.01 Строительство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ОПК-7 08.03.01 Строительство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готовностью к работе в коллективе, способностью осуществлять руководство коллективом, подготавливать документацию для создания системы менеджмента качества производственного подразделения 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21.03.02 Землеустройство и кадастры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способностью работать в команде, толерантно воспринимая социальные и культурные различия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ОК-6 40.03.01 Юриспруденция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способностью работать в коллективе, </w:t>
            </w:r>
            <w:r>
              <w:rPr>
                <w:color w:val="000000"/>
              </w:rPr>
              <w:t>толерантно</w:t>
            </w:r>
            <w:r w:rsidRPr="00B2277C">
              <w:rPr>
                <w:color w:val="000000"/>
              </w:rPr>
              <w:t xml:space="preserve"> воспринимая социальные, этнические, конфессиональные и культурные различия </w:t>
            </w:r>
          </w:p>
        </w:tc>
      </w:tr>
      <w:tr w:rsidR="00B2277C" w:rsidRPr="00B2277C" w:rsidTr="00B2277C">
        <w:trPr>
          <w:trHeight w:val="20"/>
        </w:trPr>
        <w:tc>
          <w:tcPr>
            <w:tcW w:w="1621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>ОК-4 43.03.02 Туризм</w:t>
            </w:r>
          </w:p>
        </w:tc>
        <w:tc>
          <w:tcPr>
            <w:tcW w:w="3379" w:type="pct"/>
            <w:shd w:val="clear" w:color="000000" w:fill="FFFFFF"/>
            <w:vAlign w:val="center"/>
          </w:tcPr>
          <w:p w:rsidR="00B2277C" w:rsidRPr="00B2277C" w:rsidRDefault="00B2277C" w:rsidP="00B2277C">
            <w:pPr>
              <w:rPr>
                <w:color w:val="000000"/>
              </w:rPr>
            </w:pPr>
            <w:r w:rsidRPr="00B2277C">
              <w:rPr>
                <w:color w:val="000000"/>
              </w:rPr>
              <w:t xml:space="preserve">способностью работать в команде, толерантно воспринимать социальные, этнические, конфессиональные и культурные различия </w:t>
            </w:r>
          </w:p>
        </w:tc>
      </w:tr>
    </w:tbl>
    <w:p w:rsidR="00197C9A" w:rsidRDefault="00197C9A"/>
    <w:p w:rsidR="00B2277C" w:rsidRDefault="00B2277C">
      <w:pPr>
        <w:spacing w:after="200" w:line="276" w:lineRule="auto"/>
      </w:pPr>
      <w:r>
        <w:br w:type="page"/>
      </w: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197C9A" w:rsidRPr="00DC3C86" w:rsidTr="00197C9A">
        <w:tc>
          <w:tcPr>
            <w:tcW w:w="1039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2088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197C9A" w:rsidRPr="00DC3C86" w:rsidRDefault="00197C9A" w:rsidP="0095054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CA4D6A" w:rsidRPr="001B6533" w:rsidTr="00197C9A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CA4D6A" w:rsidRPr="00EF3C78" w:rsidRDefault="00CA4D6A" w:rsidP="00950540">
            <w:pPr>
              <w:jc w:val="center"/>
              <w:rPr>
                <w:rFonts w:eastAsia="Times New Roman" w:cs="Times New Roman"/>
              </w:rPr>
            </w:pPr>
            <w:r w:rsidRPr="00EF3C78">
              <w:rPr>
                <w:rFonts w:eastAsia="Times New Roman" w:cs="Times New Roman"/>
              </w:rPr>
              <w:t>ОК-6</w:t>
            </w:r>
          </w:p>
        </w:tc>
        <w:tc>
          <w:tcPr>
            <w:tcW w:w="2088" w:type="dxa"/>
            <w:vMerge w:val="restart"/>
            <w:vAlign w:val="center"/>
          </w:tcPr>
          <w:p w:rsidR="00CA4D6A" w:rsidRPr="00EF3C78" w:rsidRDefault="00CA4D6A" w:rsidP="00950540">
            <w:r>
              <w:rPr>
                <w:rStyle w:val="s2"/>
              </w:rPr>
              <w:t>с</w:t>
            </w:r>
            <w:r w:rsidRPr="00EF3C78">
              <w:rPr>
                <w:rStyle w:val="s2"/>
              </w:rPr>
              <w:t>пособность рабо</w:t>
            </w:r>
            <w:r w:rsidR="00CA6158">
              <w:rPr>
                <w:rStyle w:val="s2"/>
              </w:rPr>
              <w:softHyphen/>
            </w:r>
            <w:r w:rsidRPr="00EF3C78">
              <w:rPr>
                <w:rStyle w:val="s2"/>
              </w:rPr>
              <w:t>тать в коллективе, толерантно воспри</w:t>
            </w:r>
            <w:r w:rsidR="00CA6158">
              <w:rPr>
                <w:rStyle w:val="s2"/>
              </w:rPr>
              <w:softHyphen/>
            </w:r>
            <w:r w:rsidRPr="00EF3C78">
              <w:rPr>
                <w:rStyle w:val="s2"/>
              </w:rPr>
              <w:t>нимая социальные, этнические, конфес</w:t>
            </w:r>
            <w:r w:rsidR="00CA6158">
              <w:rPr>
                <w:rStyle w:val="s2"/>
              </w:rPr>
              <w:softHyphen/>
            </w:r>
            <w:r w:rsidRPr="00EF3C78">
              <w:rPr>
                <w:rStyle w:val="s2"/>
              </w:rPr>
              <w:t>сиональные и куль</w:t>
            </w:r>
            <w:r w:rsidR="00CA6158">
              <w:rPr>
                <w:rStyle w:val="s2"/>
              </w:rPr>
              <w:softHyphen/>
            </w:r>
            <w:r w:rsidRPr="00EF3C78">
              <w:rPr>
                <w:rStyle w:val="s2"/>
              </w:rPr>
              <w:t>турные различия</w:t>
            </w:r>
          </w:p>
        </w:tc>
        <w:tc>
          <w:tcPr>
            <w:tcW w:w="1134" w:type="dxa"/>
            <w:vAlign w:val="center"/>
          </w:tcPr>
          <w:p w:rsidR="00CA4D6A" w:rsidRDefault="00CA4D6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CA4D6A" w:rsidRPr="0075361E" w:rsidRDefault="00CA4D6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CA4D6A" w:rsidRPr="00590DB3" w:rsidRDefault="00CA4D6A" w:rsidP="00950540">
            <w:pPr>
              <w:pStyle w:val="a7"/>
              <w:ind w:left="0"/>
            </w:pPr>
            <w:r w:rsidRPr="00590DB3">
              <w:rPr>
                <w:b/>
              </w:rPr>
              <w:t>Знать</w:t>
            </w:r>
            <w:r w:rsidRPr="00590DB3">
              <w:t xml:space="preserve">: </w:t>
            </w:r>
          </w:p>
          <w:p w:rsidR="00CA4D6A" w:rsidRDefault="00CA4D6A" w:rsidP="00950540">
            <w:pPr>
              <w:pStyle w:val="a7"/>
              <w:ind w:left="0"/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 w:rsidR="008D19D4">
              <w:t xml:space="preserve">1-1 </w:t>
            </w:r>
            <w:r w:rsidRPr="00590DB3">
              <w:t>типовые куль</w:t>
            </w:r>
            <w:r w:rsidR="00CA6158">
              <w:softHyphen/>
            </w:r>
            <w:r w:rsidRPr="00590DB3">
              <w:t>турные, этнические, конфес</w:t>
            </w:r>
            <w:r w:rsidR="00CA6158">
              <w:softHyphen/>
            </w:r>
            <w:r w:rsidRPr="00590DB3">
              <w:t>сиональные и социальные особенности различных общ</w:t>
            </w:r>
            <w:r w:rsidR="00CA6158">
              <w:softHyphen/>
            </w:r>
            <w:r w:rsidRPr="00590DB3">
              <w:t>ностей</w:t>
            </w:r>
          </w:p>
          <w:p w:rsidR="008D19D4" w:rsidRDefault="008D19D4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>
              <w:t>1-2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суть понятия «стратегия сотрудничества»; </w:t>
            </w:r>
          </w:p>
          <w:p w:rsidR="008D19D4" w:rsidRDefault="008D19D4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>
              <w:t>1-3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особенности поведения выделенных групп людей; </w:t>
            </w:r>
          </w:p>
          <w:p w:rsidR="008D19D4" w:rsidRDefault="008D19D4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</w:p>
          <w:p w:rsidR="008D19D4" w:rsidRPr="00590DB3" w:rsidRDefault="008D19D4" w:rsidP="00950540">
            <w:pPr>
              <w:pStyle w:val="a7"/>
              <w:ind w:left="0"/>
            </w:pPr>
          </w:p>
        </w:tc>
        <w:tc>
          <w:tcPr>
            <w:tcW w:w="3118" w:type="dxa"/>
          </w:tcPr>
          <w:p w:rsidR="00CA4D6A" w:rsidRPr="00590DB3" w:rsidRDefault="00CA4D6A" w:rsidP="00950540">
            <w:r w:rsidRPr="00590DB3">
              <w:rPr>
                <w:b/>
              </w:rPr>
              <w:t>Уметь</w:t>
            </w:r>
            <w:r w:rsidRPr="00590DB3">
              <w:t xml:space="preserve">: </w:t>
            </w:r>
          </w:p>
          <w:p w:rsidR="003B0736" w:rsidRDefault="008D19D4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>
              <w:t>У (ОК-6)-1-1</w:t>
            </w:r>
            <w:r w:rsidR="00950540">
              <w:t xml:space="preserve"> </w:t>
            </w:r>
            <w:r w:rsidR="00CA4D6A" w:rsidRPr="00590DB3">
              <w:t>толерантно вос</w:t>
            </w:r>
            <w:r w:rsidR="00CA6158">
              <w:softHyphen/>
            </w:r>
            <w:r w:rsidR="00CA4D6A" w:rsidRPr="00590DB3">
              <w:t>принимать культурные, этни</w:t>
            </w:r>
            <w:r w:rsidR="00CA6158">
              <w:softHyphen/>
            </w:r>
            <w:r w:rsidR="00CA4D6A" w:rsidRPr="00590DB3">
              <w:t>ческие, конфессиональные и социальные особенности</w:t>
            </w:r>
            <w:r w:rsidR="003B0736"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применять методы стратегии сотрудничества для решения отдельных задач, поставленных перед группой; </w:t>
            </w:r>
          </w:p>
          <w:p w:rsidR="003B0736" w:rsidRDefault="003B0736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>
              <w:t xml:space="preserve">У (ОК-6)-1-2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определять свою роль в команде при выполнении поставленных перед группой задач; </w:t>
            </w:r>
          </w:p>
          <w:p w:rsidR="003B0736" w:rsidRDefault="003B0736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>
              <w:t xml:space="preserve">У (ОК-6)-1-3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демонстрировать учет в социальной и учебной деятельности особенностей поведения выделенных групп людей; </w:t>
            </w:r>
          </w:p>
          <w:p w:rsidR="003B0736" w:rsidRDefault="003B0736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>
              <w:t xml:space="preserve">У (ОК-6)-1-4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давать характеристику последствиям (результатам) личных действий; </w:t>
            </w:r>
          </w:p>
          <w:p w:rsidR="00CA4D6A" w:rsidRPr="00590DB3" w:rsidRDefault="003B0736" w:rsidP="00950540">
            <w:r>
              <w:t xml:space="preserve">У (ОК-6)-1-5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демонстрировать понимание норм и правил деятельности </w:t>
            </w:r>
            <w:r w:rsidRPr="00197C9A">
              <w:rPr>
                <w:rFonts w:cs="Times New Roman"/>
              </w:rPr>
              <w:t xml:space="preserve">группы/команды, действовать в соответствии с ними; </w:t>
            </w:r>
          </w:p>
        </w:tc>
        <w:tc>
          <w:tcPr>
            <w:tcW w:w="3209" w:type="dxa"/>
          </w:tcPr>
          <w:p w:rsidR="00CA4D6A" w:rsidRPr="00590DB3" w:rsidRDefault="00CA4D6A" w:rsidP="00950540">
            <w:pPr>
              <w:rPr>
                <w:i/>
              </w:rPr>
            </w:pPr>
            <w:r w:rsidRPr="00590DB3">
              <w:rPr>
                <w:b/>
              </w:rPr>
              <w:t>Владеть</w:t>
            </w:r>
            <w:r w:rsidRPr="00590DB3">
              <w:t>:</w:t>
            </w:r>
            <w:r w:rsidRPr="00590DB3">
              <w:rPr>
                <w:i/>
              </w:rPr>
              <w:t xml:space="preserve"> </w:t>
            </w:r>
          </w:p>
          <w:p w:rsidR="00950540" w:rsidRDefault="00CA4D6A" w:rsidP="00950540">
            <w:pPr>
              <w:rPr>
                <w:rFonts w:eastAsia="Times New Roman"/>
              </w:rPr>
            </w:pPr>
            <w:proofErr w:type="gramStart"/>
            <w:r w:rsidRPr="00590DB3">
              <w:t>Н(</w:t>
            </w:r>
            <w:proofErr w:type="gramEnd"/>
            <w:r w:rsidRPr="00590DB3">
              <w:t>ОК-6)-</w:t>
            </w:r>
            <w:r w:rsidR="003B0736">
              <w:t>1-1</w:t>
            </w:r>
            <w:r w:rsidR="00950540">
              <w:t xml:space="preserve"> </w:t>
            </w:r>
            <w:r w:rsidRPr="00590DB3">
              <w:t>навыками  опреде</w:t>
            </w:r>
            <w:r w:rsidR="00CA6158">
              <w:softHyphen/>
            </w:r>
            <w:r w:rsidRPr="00590DB3">
              <w:t xml:space="preserve">ления и применения этических норм, касающихся </w:t>
            </w:r>
            <w:r w:rsidRPr="00590DB3">
              <w:rPr>
                <w:rFonts w:eastAsia="Times New Roman"/>
              </w:rPr>
              <w:t>культурных этнических, конфессиональных и социальных различий</w:t>
            </w:r>
          </w:p>
          <w:p w:rsidR="00950540" w:rsidRDefault="00950540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Н(</w:t>
            </w:r>
            <w:proofErr w:type="gramEnd"/>
            <w:r w:rsidRPr="00590DB3">
              <w:t>ОК-6)-</w:t>
            </w:r>
            <w:r>
              <w:t xml:space="preserve">1-2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способностью понимать эффективность использования стратегии сотрудничества для достижения поставленной цели, определять свою роль в команде; </w:t>
            </w:r>
          </w:p>
          <w:p w:rsidR="00950540" w:rsidRDefault="00950540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 w:rsidRPr="00590DB3">
              <w:t>Н(ОК-6)-</w:t>
            </w:r>
            <w:r>
              <w:t xml:space="preserve">1-3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способностью понимать особенности поведения выделенных групп людей, с которыми </w:t>
            </w:r>
            <w:proofErr w:type="gramStart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>работает</w:t>
            </w:r>
            <w:proofErr w:type="gramEnd"/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/взаимодействует, учитывает их в своей деятельности; </w:t>
            </w:r>
          </w:p>
          <w:p w:rsidR="00CA4D6A" w:rsidRPr="00590DB3" w:rsidRDefault="00CA4D6A" w:rsidP="00950540">
            <w:pPr>
              <w:rPr>
                <w:i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97C9A" w:rsidRDefault="00197C9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Культурология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ОК-5)-1-1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 xml:space="preserve">ОК-5)-1-1 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ОК-5)-2</w:t>
            </w:r>
            <w:r w:rsidRPr="00FB3601">
              <w:rPr>
                <w:rFonts w:cs="Times New Roman"/>
              </w:rPr>
              <w:t xml:space="preserve">-1 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ОК-5)-1-1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197C9A" w:rsidRDefault="00197C9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CA4D6A" w:rsidRDefault="00CA4D6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Теория и прак</w:t>
            </w:r>
            <w:r w:rsidR="00CA6158">
              <w:rPr>
                <w:rFonts w:eastAsia="Times New Roman" w:cs="Times New Roman"/>
                <w:i/>
                <w:sz w:val="24"/>
                <w:szCs w:val="24"/>
              </w:rPr>
              <w:softHyphen/>
            </w: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тика успешной коммуникации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З(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</w:t>
            </w:r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>ОК-5)-1-2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4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ОК-5)-1-</w:t>
            </w:r>
            <w:r>
              <w:rPr>
                <w:rFonts w:cs="Times New Roman"/>
              </w:rPr>
              <w:t>5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2-4</w:t>
            </w:r>
            <w:r w:rsidRPr="00FB3601">
              <w:rPr>
                <w:rFonts w:cs="Times New Roman"/>
              </w:rPr>
              <w:t xml:space="preserve"> 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У(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2-5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1-2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1-3</w:t>
            </w:r>
          </w:p>
          <w:p w:rsidR="00743E0A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</w:t>
            </w:r>
            <w:r w:rsidRPr="00FB3601">
              <w:rPr>
                <w:rFonts w:cs="Times New Roman"/>
              </w:rPr>
              <w:t>-1</w:t>
            </w:r>
          </w:p>
          <w:p w:rsidR="00743E0A" w:rsidRPr="00FC0125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2-2</w:t>
            </w:r>
          </w:p>
          <w:p w:rsidR="00743E0A" w:rsidRPr="00FC0125" w:rsidRDefault="00743E0A" w:rsidP="00743E0A">
            <w:pPr>
              <w:jc w:val="center"/>
              <w:rPr>
                <w:rFonts w:cs="Times New Roman"/>
              </w:rPr>
            </w:pPr>
            <w:proofErr w:type="gramStart"/>
            <w:r w:rsidRPr="00FB3601">
              <w:rPr>
                <w:rFonts w:cs="Times New Roman"/>
              </w:rPr>
              <w:t>Н(</w:t>
            </w:r>
            <w:proofErr w:type="gramEnd"/>
            <w:r w:rsidRPr="00FB3601">
              <w:rPr>
                <w:rFonts w:cs="Times New Roman"/>
              </w:rPr>
              <w:t>ОК-5)-</w:t>
            </w:r>
            <w:r>
              <w:rPr>
                <w:rFonts w:cs="Times New Roman"/>
              </w:rPr>
              <w:t>2-3</w:t>
            </w:r>
          </w:p>
          <w:p w:rsidR="00743E0A" w:rsidRPr="00BA508B" w:rsidRDefault="00743E0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CA4D6A" w:rsidRPr="001B6533" w:rsidTr="00197C9A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CA4D6A" w:rsidRDefault="00CA4D6A" w:rsidP="0095054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CA4D6A" w:rsidRDefault="00CA4D6A" w:rsidP="00950540"/>
        </w:tc>
        <w:tc>
          <w:tcPr>
            <w:tcW w:w="1134" w:type="dxa"/>
            <w:vAlign w:val="center"/>
          </w:tcPr>
          <w:p w:rsidR="00CA4D6A" w:rsidRDefault="00CA4D6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CA4D6A" w:rsidRPr="001B6533" w:rsidRDefault="00CA4D6A" w:rsidP="00950540">
            <w:pPr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8D19D4" w:rsidRDefault="00CA4D6A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 w:rsidR="008D19D4">
              <w:t>2-1</w:t>
            </w:r>
            <w:r w:rsidR="008D19D4"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суть работы в команде; </w:t>
            </w:r>
          </w:p>
          <w:p w:rsidR="008D19D4" w:rsidRDefault="008D19D4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>
              <w:t>2-2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 социальные, этнические, конфессиональные и межкультурные особенности взаимодействия в команде</w:t>
            </w:r>
          </w:p>
          <w:p w:rsidR="00CA4D6A" w:rsidRPr="008D19D4" w:rsidRDefault="008D19D4" w:rsidP="00950540">
            <w:pPr>
              <w:pStyle w:val="a7"/>
              <w:ind w:left="0"/>
              <w:rPr>
                <w:lang w:val="ru"/>
              </w:rPr>
            </w:pPr>
            <w:proofErr w:type="gramStart"/>
            <w:r w:rsidRPr="00590DB3">
              <w:t>З</w:t>
            </w:r>
            <w:proofErr w:type="gramEnd"/>
            <w:r w:rsidRPr="00590DB3">
              <w:t xml:space="preserve"> (ОК-6)-</w:t>
            </w:r>
            <w:r>
              <w:t xml:space="preserve">2-3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>нравственно-профессиональные и социально- психологические принципы организации деятельности членов команды</w:t>
            </w:r>
          </w:p>
        </w:tc>
        <w:tc>
          <w:tcPr>
            <w:tcW w:w="3118" w:type="dxa"/>
          </w:tcPr>
          <w:p w:rsidR="00CA4D6A" w:rsidRPr="00590DB3" w:rsidRDefault="00CA4D6A" w:rsidP="00950540">
            <w:r w:rsidRPr="00590DB3">
              <w:t>У (ОК-6)-</w:t>
            </w:r>
            <w:r w:rsidR="008D19D4">
              <w:t>2-1</w:t>
            </w:r>
            <w:r w:rsidR="003B0736">
              <w:t xml:space="preserve"> </w:t>
            </w:r>
            <w:r w:rsidRPr="00590DB3">
              <w:t>учитывать куль</w:t>
            </w:r>
            <w:r w:rsidR="00CA6158">
              <w:softHyphen/>
            </w:r>
            <w:r w:rsidRPr="00590DB3">
              <w:t>турные, этнические, конфесси</w:t>
            </w:r>
            <w:r w:rsidR="00CA6158">
              <w:softHyphen/>
            </w:r>
            <w:r w:rsidRPr="00590DB3">
              <w:t>ональные и социальные осо</w:t>
            </w:r>
            <w:r w:rsidR="00CA6158">
              <w:softHyphen/>
            </w:r>
            <w:r w:rsidRPr="00590DB3">
              <w:t>бенности в процессе професси</w:t>
            </w:r>
            <w:r w:rsidR="00CA6158">
              <w:softHyphen/>
            </w:r>
            <w:r w:rsidRPr="00590DB3">
              <w:t>онального взаимодей</w:t>
            </w:r>
            <w:r>
              <w:t>ствия со</w:t>
            </w:r>
            <w:r w:rsidR="00CA6158">
              <w:softHyphen/>
            </w:r>
            <w:r>
              <w:t>трудников в коллективе</w:t>
            </w:r>
          </w:p>
          <w:p w:rsidR="003B0736" w:rsidRDefault="003B0736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r w:rsidRPr="00590DB3">
              <w:t>У (ОК-6)-</w:t>
            </w:r>
            <w:r>
              <w:t xml:space="preserve">2-2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составлять план последовательных шагов (дорожную карту) для достижения заданного результата; </w:t>
            </w:r>
          </w:p>
          <w:p w:rsidR="003B0736" w:rsidRDefault="003B0736" w:rsidP="00950540">
            <w:pPr>
              <w:rPr>
                <w:rFonts w:cs="Times New Roman"/>
              </w:rPr>
            </w:pPr>
            <w:r w:rsidRPr="00590DB3">
              <w:t>У (ОК-6)-</w:t>
            </w:r>
            <w:r>
              <w:t xml:space="preserve">2-3 </w:t>
            </w:r>
            <w:r w:rsidRPr="00197C9A">
              <w:rPr>
                <w:rFonts w:cs="Times New Roman"/>
              </w:rPr>
              <w:t>эффективно взаи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>модействовать со всеми чле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lastRenderedPageBreak/>
              <w:t>нами команды, гибко варьиро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>вать свое поведение в команде в зависимости от ситуации с учетом мнений членов ко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 xml:space="preserve">манды (включая критические); </w:t>
            </w:r>
          </w:p>
          <w:p w:rsidR="003B0736" w:rsidRDefault="003B0736" w:rsidP="00950540">
            <w:pPr>
              <w:rPr>
                <w:rFonts w:cs="Times New Roman"/>
              </w:rPr>
            </w:pPr>
            <w:r w:rsidRPr="00590DB3">
              <w:t>У (ОК-6)-</w:t>
            </w:r>
            <w:r>
              <w:t xml:space="preserve">2-4 </w:t>
            </w:r>
            <w:r w:rsidRPr="00197C9A">
              <w:rPr>
                <w:rFonts w:cs="Times New Roman"/>
              </w:rPr>
              <w:t>формулировать, высказывать и обосновывать предложения в адрес руководи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>теля или в процессе группового обсуждения и принятия реше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 xml:space="preserve">ний; </w:t>
            </w:r>
          </w:p>
          <w:p w:rsidR="00CA4D6A" w:rsidRPr="00590DB3" w:rsidRDefault="003B0736" w:rsidP="00950540">
            <w:r w:rsidRPr="00590DB3">
              <w:t>У (ОК-6)-</w:t>
            </w:r>
            <w:r>
              <w:t>2-5</w:t>
            </w:r>
            <w:r w:rsidRPr="00197C9A">
              <w:rPr>
                <w:rFonts w:cs="Times New Roman"/>
              </w:rPr>
              <w:t>согласовывать свою работу с другими чле</w:t>
            </w:r>
            <w:r w:rsidR="00CA6158">
              <w:rPr>
                <w:rFonts w:cs="Times New Roman"/>
              </w:rPr>
              <w:softHyphen/>
            </w:r>
            <w:r w:rsidRPr="00197C9A">
              <w:rPr>
                <w:rFonts w:cs="Times New Roman"/>
              </w:rPr>
              <w:t>нами команды.</w:t>
            </w:r>
          </w:p>
        </w:tc>
        <w:tc>
          <w:tcPr>
            <w:tcW w:w="3209" w:type="dxa"/>
          </w:tcPr>
          <w:p w:rsidR="00950540" w:rsidRDefault="00CA4D6A" w:rsidP="00950540">
            <w:pPr>
              <w:pStyle w:val="a7"/>
              <w:ind w:left="0"/>
            </w:pPr>
            <w:r>
              <w:lastRenderedPageBreak/>
              <w:t>Н</w:t>
            </w:r>
            <w:r w:rsidRPr="00590DB3">
              <w:t xml:space="preserve"> (ОК-6)-</w:t>
            </w:r>
            <w:r w:rsidR="003B0736">
              <w:t>2-1</w:t>
            </w:r>
            <w:r w:rsidRPr="00590DB3">
              <w:t>приемами делового взаимодействия и предотвраще</w:t>
            </w:r>
            <w:r w:rsidR="00CA6158">
              <w:softHyphen/>
            </w:r>
            <w:r w:rsidRPr="00590DB3">
              <w:t>ния конфликтных ситуаций в коллективе, состоящем из пред</w:t>
            </w:r>
            <w:r w:rsidR="00CA6158">
              <w:softHyphen/>
            </w:r>
            <w:r w:rsidRPr="00590DB3">
              <w:t>ставителей  различных культур</w:t>
            </w:r>
            <w:r w:rsidR="00CA6158">
              <w:softHyphen/>
            </w:r>
            <w:r w:rsidRPr="00590DB3">
              <w:t>ных, этнических, конфессио</w:t>
            </w:r>
            <w:r w:rsidR="00CA6158">
              <w:softHyphen/>
            </w:r>
            <w:r w:rsidRPr="00590DB3">
              <w:t xml:space="preserve">нальных </w:t>
            </w:r>
            <w:r>
              <w:t>и социальных сооб</w:t>
            </w:r>
            <w:r w:rsidR="00CA6158">
              <w:softHyphen/>
            </w:r>
            <w:r>
              <w:t>ществ</w:t>
            </w:r>
          </w:p>
          <w:p w:rsidR="00950540" w:rsidRDefault="00950540" w:rsidP="00950540">
            <w:pPr>
              <w:rPr>
                <w:rFonts w:eastAsia="Arial Unicode MS" w:cs="Times New Roman"/>
                <w:color w:val="000000"/>
                <w:lang w:val="ru" w:eastAsia="ru-RU"/>
              </w:rPr>
            </w:pPr>
            <w:proofErr w:type="gramStart"/>
            <w:r w:rsidRPr="00590DB3">
              <w:t>Н(</w:t>
            </w:r>
            <w:proofErr w:type="gramEnd"/>
            <w:r w:rsidRPr="00590DB3">
              <w:t>ОК-6)-</w:t>
            </w:r>
            <w:r>
              <w:t xml:space="preserve">2-2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способностью предвидеть результаты (последствия) личных действий и планировать последовательность шагов для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lastRenderedPageBreak/>
              <w:t xml:space="preserve">достижения заданного результата; </w:t>
            </w:r>
          </w:p>
          <w:p w:rsidR="00CA4D6A" w:rsidRPr="00590DB3" w:rsidRDefault="00950540" w:rsidP="00950540">
            <w:proofErr w:type="gramStart"/>
            <w:r w:rsidRPr="00590DB3">
              <w:t>Н(</w:t>
            </w:r>
            <w:proofErr w:type="gramEnd"/>
            <w:r w:rsidRPr="00590DB3">
              <w:t>ОК-6)-</w:t>
            </w:r>
            <w:r>
              <w:t xml:space="preserve">2-3 </w:t>
            </w:r>
            <w:r w:rsidRPr="00197C9A">
              <w:rPr>
                <w:rFonts w:eastAsia="Arial Unicode MS" w:cs="Times New Roman"/>
                <w:color w:val="000000"/>
                <w:lang w:val="ru" w:eastAsia="ru-RU"/>
              </w:rPr>
              <w:t xml:space="preserve">навыками эффективного взаимодействия с другими членами команды и презентации результатов </w:t>
            </w:r>
            <w:r>
              <w:rPr>
                <w:rFonts w:eastAsia="Arial Unicode MS" w:cs="Times New Roman"/>
                <w:color w:val="000000"/>
                <w:lang w:val="ru" w:eastAsia="ru-RU"/>
              </w:rPr>
              <w:t>работы команды</w:t>
            </w:r>
          </w:p>
        </w:tc>
        <w:tc>
          <w:tcPr>
            <w:tcW w:w="1949" w:type="dxa"/>
            <w:vMerge/>
          </w:tcPr>
          <w:p w:rsidR="00CA4D6A" w:rsidRDefault="00CA4D6A" w:rsidP="0095054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97C9A" w:rsidRDefault="00197C9A"/>
    <w:p w:rsidR="00BA7F17" w:rsidRDefault="00BA7F17"/>
    <w:p w:rsidR="00F57DC0" w:rsidRDefault="00FB61CB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2"/>
        <w:gridCol w:w="10552"/>
      </w:tblGrid>
      <w:tr w:rsidR="00F57DC0" w:rsidTr="00F57DC0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DC0" w:rsidRDefault="00F57DC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Код/направление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DC0" w:rsidRDefault="00F57DC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Компетенция 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F57DC0" w:rsidRPr="00F57DC0" w:rsidRDefault="00F57DC0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F57DC0">
              <w:rPr>
                <w:b/>
                <w:sz w:val="24"/>
                <w:szCs w:val="24"/>
              </w:rPr>
              <w:t>СПОСОБНОСТЬ К СА</w:t>
            </w:r>
            <w:r w:rsidRPr="00F57DC0">
              <w:rPr>
                <w:b/>
                <w:sz w:val="24"/>
                <w:szCs w:val="24"/>
              </w:rPr>
              <w:softHyphen/>
              <w:t>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15.03.01 Машиностроение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15.03.02 (</w:t>
            </w:r>
            <w:proofErr w:type="spellStart"/>
            <w:r>
              <w:rPr>
                <w:color w:val="000000"/>
              </w:rPr>
              <w:t>ОНб</w:t>
            </w:r>
            <w:proofErr w:type="spellEnd"/>
            <w:r>
              <w:rPr>
                <w:color w:val="000000"/>
              </w:rPr>
              <w:t>) Технологические машины  и оборудование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ОПК-1 15.03.02 (</w:t>
            </w:r>
            <w:proofErr w:type="spellStart"/>
            <w:r>
              <w:rPr>
                <w:color w:val="000000"/>
              </w:rPr>
              <w:t>ОНб</w:t>
            </w:r>
            <w:proofErr w:type="spellEnd"/>
            <w:r>
              <w:rPr>
                <w:color w:val="000000"/>
              </w:rPr>
              <w:t>) Технологические машины  и оборудование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приобретению с большой степенью самостоятельности новых знаний с использованием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временных образовательных и информационных технологий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ОК-5 15.03.05 (</w:t>
            </w:r>
            <w:proofErr w:type="spellStart"/>
            <w:r>
              <w:rPr>
                <w:color w:val="000000"/>
              </w:rPr>
              <w:t>КТб</w:t>
            </w:r>
            <w:proofErr w:type="spellEnd"/>
            <w:r>
              <w:rPr>
                <w:color w:val="000000"/>
              </w:rPr>
              <w:t>) Конструкторско-технологическое обеспечение машиностроител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производств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18.03.01 Химическая технология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ОК-7 18.03.02 </w:t>
            </w:r>
            <w:proofErr w:type="spellStart"/>
            <w:r>
              <w:rPr>
                <w:color w:val="000000"/>
              </w:rPr>
              <w:t>Энерго</w:t>
            </w:r>
            <w:proofErr w:type="spellEnd"/>
            <w:r>
              <w:rPr>
                <w:color w:val="000000"/>
              </w:rPr>
              <w:t>- и ресурсосберегающие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цессы в химической технологии, нефтехимии и биотехнологии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ОК-4 20.03.01 </w:t>
            </w:r>
            <w:proofErr w:type="spellStart"/>
            <w:r>
              <w:rPr>
                <w:color w:val="000000"/>
              </w:rPr>
              <w:t>Техносферная</w:t>
            </w:r>
            <w:proofErr w:type="spellEnd"/>
            <w:r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владением компетенциями самосовершенствования (сознание необходимости, потребность и способность обучаться)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ОК-8 20.03.01 </w:t>
            </w:r>
            <w:proofErr w:type="spellStart"/>
            <w:r>
              <w:rPr>
                <w:color w:val="000000"/>
              </w:rPr>
              <w:t>Техносферная</w:t>
            </w:r>
            <w:proofErr w:type="spellEnd"/>
            <w:r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работать самостоятельно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ОК-10 20.03.01 </w:t>
            </w:r>
            <w:proofErr w:type="spellStart"/>
            <w:r>
              <w:rPr>
                <w:color w:val="000000"/>
              </w:rPr>
              <w:t>Техносферная</w:t>
            </w:r>
            <w:proofErr w:type="spellEnd"/>
            <w:r>
              <w:rPr>
                <w:color w:val="000000"/>
              </w:rPr>
              <w:t xml:space="preserve"> безопасность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познавательной деятельности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22.03.01 Материаловедение и технологии материалов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23.03.03 Эксплуатация транспортно-технологических машин и комплексов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ОК-5 24.03.04 Авиастроение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способностью к саморазвитию, повышению своей квалификации и мастерства 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ОК-7 26.03.02 Кораблестроение, </w:t>
            </w:r>
            <w:proofErr w:type="spellStart"/>
            <w:r>
              <w:rPr>
                <w:color w:val="000000"/>
              </w:rPr>
              <w:t>океанотехника</w:t>
            </w:r>
            <w:proofErr w:type="spellEnd"/>
            <w:r>
              <w:rPr>
                <w:color w:val="000000"/>
              </w:rPr>
              <w:t xml:space="preserve"> и системотехника объектов морской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ОК-7 11.03.04 Электроника и </w:t>
            </w:r>
            <w:proofErr w:type="spellStart"/>
            <w:r>
              <w:rPr>
                <w:color w:val="000000"/>
              </w:rPr>
              <w:t>наноэлектроника</w:t>
            </w:r>
            <w:proofErr w:type="spellEnd"/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12.03.04 Биотехнические системы и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13.03.01 Теплоэнергетика и теплотехника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13.03.02 Электроэнергетика и электротехн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27.03.04 Управление в технических системах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01.03.02 Прикладная математика и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тика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09.03.01 Информатика и вычислительная техника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ОК-6 09.03.02 Информационные системы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умением применять методы и средства познания, обучения и самоконтроля для интеллектуального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тия, повышения культурного уровня, профессиональной компетенции, сохранения своего здоровья, нра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ственного и физического самосовершенствования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ОК-7 09.03.02 Информационные системы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логии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умением критически оценивать свои достоинства и недостатки, наметить пути и выбрать средства развития достоинств и устранения недостатков 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09.03.03 Прикладная информатика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ОК-5 07.03.03 Дизайн архитектурной среды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готовностью к саморазвитию, повышению квалификации и мастерства, умением ориентироваться в быстр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меняющихся условиях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08.03.01 Строительство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21.03.02 Землеустройство и кадастры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к самоорганизации и самообразованию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ОК-7 40.03.01 Юриспруденция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способностью к самоорганизации и самообразованию </w:t>
            </w:r>
          </w:p>
        </w:tc>
      </w:tr>
      <w:tr w:rsidR="00F57DC0" w:rsidTr="00B52A6E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ОПК-6 40.03.01 Юриспруденция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способностью повышать уровень своей профессиональной компетентности</w:t>
            </w:r>
          </w:p>
        </w:tc>
      </w:tr>
      <w:tr w:rsidR="00F57DC0" w:rsidTr="004463F2">
        <w:trPr>
          <w:trHeight w:val="20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</w:rPr>
            </w:pPr>
            <w:r>
              <w:rPr>
                <w:color w:val="000000"/>
              </w:rPr>
              <w:t>ОК-5 43.03.02 Туризм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7DC0" w:rsidRDefault="00F57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способностью к самоорганизации и самообразованию </w:t>
            </w:r>
          </w:p>
        </w:tc>
      </w:tr>
    </w:tbl>
    <w:p w:rsidR="00F57DC0" w:rsidRDefault="00F57DC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B61CB" w:rsidRPr="00950540" w:rsidRDefault="00FB61CB">
      <w:pPr>
        <w:spacing w:after="200" w:line="276" w:lineRule="auto"/>
        <w:rPr>
          <w:rFonts w:eastAsia="Arial Unicode MS" w:cs="Times New Roman"/>
          <w:color w:val="000000"/>
          <w:lang w:val="ru" w:eastAsia="ru-RU"/>
        </w:rPr>
      </w:pPr>
    </w:p>
    <w:tbl>
      <w:tblPr>
        <w:tblStyle w:val="a6"/>
        <w:tblW w:w="15514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039"/>
        <w:gridCol w:w="2088"/>
        <w:gridCol w:w="1134"/>
        <w:gridCol w:w="2977"/>
        <w:gridCol w:w="3118"/>
        <w:gridCol w:w="3209"/>
        <w:gridCol w:w="1949"/>
      </w:tblGrid>
      <w:tr w:rsidR="00FB61CB" w:rsidRPr="00DC3C86" w:rsidTr="00FB61CB">
        <w:tc>
          <w:tcPr>
            <w:tcW w:w="1039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088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134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Знания</w:t>
            </w:r>
          </w:p>
        </w:tc>
        <w:tc>
          <w:tcPr>
            <w:tcW w:w="3118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209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sz w:val="24"/>
                <w:szCs w:val="24"/>
              </w:rPr>
              <w:t>Навыки</w:t>
            </w:r>
          </w:p>
        </w:tc>
        <w:tc>
          <w:tcPr>
            <w:tcW w:w="1949" w:type="dxa"/>
          </w:tcPr>
          <w:p w:rsidR="00FB61CB" w:rsidRPr="00DC3C86" w:rsidRDefault="00FB61CB" w:rsidP="00FC0125">
            <w:pPr>
              <w:spacing w:line="258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C3C86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</w:tr>
      <w:tr w:rsidR="00632153" w:rsidRPr="001B6533" w:rsidTr="00FB61CB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 w:val="restart"/>
            <w:vAlign w:val="center"/>
          </w:tcPr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2088" w:type="dxa"/>
            <w:vMerge w:val="restart"/>
            <w:vAlign w:val="center"/>
          </w:tcPr>
          <w:p w:rsidR="00632153" w:rsidRDefault="00632153" w:rsidP="00625D9D">
            <w:pPr>
              <w:spacing w:line="252" w:lineRule="exact"/>
            </w:pPr>
            <w:r>
              <w:rPr>
                <w:sz w:val="24"/>
                <w:szCs w:val="24"/>
              </w:rPr>
              <w:t>с</w:t>
            </w:r>
            <w:r w:rsidRPr="009F04C8">
              <w:rPr>
                <w:sz w:val="24"/>
                <w:szCs w:val="24"/>
              </w:rPr>
              <w:t>пособность к са</w:t>
            </w:r>
            <w:r>
              <w:rPr>
                <w:sz w:val="24"/>
                <w:szCs w:val="24"/>
              </w:rPr>
              <w:softHyphen/>
            </w:r>
            <w:r w:rsidRPr="009F04C8">
              <w:rPr>
                <w:sz w:val="24"/>
                <w:szCs w:val="24"/>
              </w:rPr>
              <w:t>моорганизации и самообразованию</w:t>
            </w:r>
          </w:p>
        </w:tc>
        <w:tc>
          <w:tcPr>
            <w:tcW w:w="1134" w:type="dxa"/>
            <w:vAlign w:val="center"/>
          </w:tcPr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Первый</w:t>
            </w:r>
          </w:p>
          <w:p w:rsidR="00632153" w:rsidRPr="0075361E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632153" w:rsidRPr="00D57EA7" w:rsidRDefault="00632153" w:rsidP="00625D9D">
            <w:pPr>
              <w:rPr>
                <w:b/>
              </w:rPr>
            </w:pPr>
            <w:r w:rsidRPr="00D57EA7">
              <w:rPr>
                <w:b/>
              </w:rPr>
              <w:t>Знать: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 социально-лич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ностные и психологические основы самоорганизации; 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 типы профессио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нальной мобильности (верти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кальная и горизонтальная); структуру профессиональной мобильности (внутренняя по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требность в профессиональ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ной мобильности, способ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ность и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знаниевая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основа профессиональной мобильно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сти,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самоосознание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лично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стью своей профессиональ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ной мобильности, сформиро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ванное на основе рефлексии готовности к профессиональ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ной мобильности); 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ОК-7)-1-3 условия органи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зации профессиональной мо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бильности; </w:t>
            </w:r>
          </w:p>
          <w:p w:rsidR="00632153" w:rsidRPr="00CC11F2" w:rsidRDefault="00632153" w:rsidP="00625D9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ОК-7)-1-4 различные виды проектов, их суть и назначе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ние; общую структуру кон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цепции проекта, понимает ее составляющие и принципы их формулирования;</w:t>
            </w:r>
          </w:p>
        </w:tc>
        <w:tc>
          <w:tcPr>
            <w:tcW w:w="3118" w:type="dxa"/>
          </w:tcPr>
          <w:p w:rsidR="00632153" w:rsidRDefault="00632153" w:rsidP="00625D9D">
            <w:r w:rsidRPr="00D57EA7">
              <w:rPr>
                <w:b/>
              </w:rPr>
              <w:t>Уметь</w:t>
            </w:r>
            <w:r>
              <w:t>:</w:t>
            </w: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 грамотно, ло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гично, аргументированно фор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мировать собственные сужде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ния и оценки; </w:t>
            </w:r>
          </w:p>
          <w:p w:rsidR="00632153" w:rsidRPr="00382040" w:rsidRDefault="00632153" w:rsidP="00625D9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 в рамках постав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ленной цели сформулировать взаимосвязанные задачи, обес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печивающие ее достижение, а также результаты их выполне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ния; </w:t>
            </w:r>
          </w:p>
        </w:tc>
        <w:tc>
          <w:tcPr>
            <w:tcW w:w="3209" w:type="dxa"/>
          </w:tcPr>
          <w:p w:rsidR="00632153" w:rsidRDefault="00632153" w:rsidP="00625D9D">
            <w:pPr>
              <w:pStyle w:val="a7"/>
              <w:ind w:left="0"/>
            </w:pPr>
            <w:r w:rsidRPr="00D57EA7">
              <w:rPr>
                <w:b/>
              </w:rPr>
              <w:t>Владеть</w:t>
            </w:r>
            <w:r>
              <w:t>:</w:t>
            </w:r>
          </w:p>
          <w:p w:rsidR="00632153" w:rsidRDefault="00632153" w:rsidP="002E248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 навыками самооб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разования, планирования соб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ственной деятельности; </w:t>
            </w:r>
          </w:p>
          <w:p w:rsidR="00632153" w:rsidRDefault="00632153" w:rsidP="002E248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 навыками публич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ного представления результатов решения конкретной задачи проекта; </w:t>
            </w:r>
          </w:p>
          <w:p w:rsidR="00632153" w:rsidRPr="00621338" w:rsidRDefault="00632153" w:rsidP="00625D9D">
            <w:pPr>
              <w:pStyle w:val="a7"/>
              <w:ind w:left="0"/>
            </w:pPr>
          </w:p>
        </w:tc>
        <w:tc>
          <w:tcPr>
            <w:tcW w:w="1949" w:type="dxa"/>
            <w:vMerge w:val="restart"/>
            <w:vAlign w:val="center"/>
          </w:tcPr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Психолого-педа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</w: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гогические ос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</w: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новы самообра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</w: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зования и само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</w:r>
            <w:r w:rsidRPr="00BA508B">
              <w:rPr>
                <w:rFonts w:eastAsia="Times New Roman" w:cs="Times New Roman"/>
                <w:i/>
                <w:sz w:val="24"/>
                <w:szCs w:val="24"/>
              </w:rPr>
              <w:t>организации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ОК-7)-1-3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ОК-7)-3-1 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ОК-7)-3-1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Введение в ин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  <w:t>женерную дея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softHyphen/>
              <w:t>тельность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ОК-7)-1-4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ОК-7)-2-3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ОК-7)-2-4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ОК-7)-3-3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ОК-7)-2-3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ОК-7)-2-4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ОК-7)-3-3 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ОК-7)-3-4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ОК-7)-3-5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ОК-7)-1-2</w:t>
            </w:r>
          </w:p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</w:t>
            </w:r>
          </w:p>
          <w:p w:rsidR="00632153" w:rsidRPr="00BA508B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</w:t>
            </w:r>
          </w:p>
        </w:tc>
      </w:tr>
      <w:tr w:rsidR="00632153" w:rsidRPr="001B6533" w:rsidTr="00FB61CB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632153" w:rsidRDefault="00632153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632153" w:rsidRDefault="00632153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63215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Второй</w:t>
            </w:r>
          </w:p>
          <w:p w:rsidR="00632153" w:rsidRPr="001B6533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 основные функ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циональные компоненты про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цесса самоорганизации (целе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полагание, анализ ситуации, планирование, самоконтроль и коррекция); 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 основные мотивы и этапы самообразования;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ОК-7)-2-3 о концепциях (концептуальных моделях) </w:t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проектов в будущей профес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сиональной деятельности; </w:t>
            </w:r>
          </w:p>
          <w:p w:rsidR="00632153" w:rsidRPr="00CC11F2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ОК-7)-2-4 о правовых и экономических основах раз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работки и реализации проек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тов в будущей профессио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нальной деятельности;</w:t>
            </w:r>
          </w:p>
        </w:tc>
        <w:tc>
          <w:tcPr>
            <w:tcW w:w="3118" w:type="dxa"/>
          </w:tcPr>
          <w:p w:rsidR="00632153" w:rsidRDefault="00632153" w:rsidP="00D57EA7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 видеть суть во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проса, поступившего в ходе обсуждения, и грамотно, ло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гично, аргументированно отве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тить на него; </w:t>
            </w:r>
          </w:p>
          <w:p w:rsidR="00632153" w:rsidRDefault="00632153" w:rsidP="00D57EA7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 составлять доклад по представлению полученного результата решения конкрет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ной задачи, учитывая установ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ленный регламент выступле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ний; </w:t>
            </w: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ОК-7)-2-3 выбирать опти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мальный способ решения за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дачи, учитывая предоставлен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ные в проекте ресурсы и пла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нируемые сроки реализации данной задачи; </w:t>
            </w:r>
          </w:p>
          <w:p w:rsidR="00632153" w:rsidRPr="00382040" w:rsidRDefault="00632153" w:rsidP="00B211A3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ОК-7)-2-4 представлять в виде алгоритма (по шагам и видам работ) выбранный спо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соб решения задачи; </w:t>
            </w:r>
          </w:p>
        </w:tc>
        <w:tc>
          <w:tcPr>
            <w:tcW w:w="3209" w:type="dxa"/>
          </w:tcPr>
          <w:p w:rsidR="00632153" w:rsidRDefault="00632153" w:rsidP="00547CFE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ОК-7)-2-1 оценки результа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тивности и эффективности соб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ственной деятельности; </w:t>
            </w:r>
          </w:p>
          <w:p w:rsidR="00632153" w:rsidRDefault="00632153" w:rsidP="002E248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ОК-7)-2-2 способностью формулировать в рамках по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ставленной цели проекта сово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купность взаимосвязанных за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дач, обеспечивающих ее дости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жение, определять ожидаемые результаты решения выделен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</w: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ных задач; </w:t>
            </w:r>
          </w:p>
          <w:p w:rsidR="00632153" w:rsidRDefault="00632153" w:rsidP="00547CFE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32153" w:rsidRDefault="00632153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32153" w:rsidRPr="001B6533" w:rsidTr="00FB61CB">
        <w:tblPrEx>
          <w:tblCellMar>
            <w:left w:w="57" w:type="dxa"/>
            <w:right w:w="57" w:type="dxa"/>
          </w:tblCellMar>
        </w:tblPrEx>
        <w:tc>
          <w:tcPr>
            <w:tcW w:w="1039" w:type="dxa"/>
            <w:vMerge/>
            <w:vAlign w:val="center"/>
          </w:tcPr>
          <w:p w:rsidR="00632153" w:rsidRDefault="00632153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632153" w:rsidRDefault="00632153" w:rsidP="00625D9D">
            <w:pPr>
              <w:spacing w:line="252" w:lineRule="exact"/>
            </w:pPr>
          </w:p>
        </w:tc>
        <w:tc>
          <w:tcPr>
            <w:tcW w:w="1134" w:type="dxa"/>
            <w:vAlign w:val="center"/>
          </w:tcPr>
          <w:p w:rsidR="00632153" w:rsidRPr="00AA20A4" w:rsidRDefault="00632153" w:rsidP="00625D9D">
            <w:pPr>
              <w:spacing w:line="258" w:lineRule="exact"/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Третий</w:t>
            </w:r>
          </w:p>
          <w:p w:rsidR="00632153" w:rsidRPr="00A40781" w:rsidRDefault="00632153" w:rsidP="00625D9D">
            <w:pPr>
              <w:spacing w:line="258" w:lineRule="exact"/>
              <w:jc w:val="center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AA20A4">
              <w:rPr>
                <w:rFonts w:eastAsia="Times New Roman"/>
                <w:bCs/>
                <w:i/>
                <w:sz w:val="24"/>
                <w:szCs w:val="24"/>
              </w:rPr>
              <w:t>I</w:t>
            </w:r>
            <w:r w:rsidRPr="00AA20A4">
              <w:rPr>
                <w:rFonts w:eastAsia="Times New Roman"/>
                <w:bCs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</w:tcPr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ОК-7)-3-1 принципы, кри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терии и правила построения суждений, оценок.</w:t>
            </w:r>
          </w:p>
          <w:p w:rsidR="00632153" w:rsidRDefault="00632153" w:rsidP="00CC11F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 структуру про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ектного (технического) зада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ния в рамках будущей про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фессиональной деятельности; </w:t>
            </w:r>
          </w:p>
          <w:p w:rsidR="00632153" w:rsidRDefault="00632153" w:rsidP="00CC11F2">
            <w:pPr>
              <w:pStyle w:val="a7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З(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ОК-7)-3-3 системы и стан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дарты качества, используе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мые в будущей профессио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нальной деятельности;</w:t>
            </w:r>
          </w:p>
        </w:tc>
        <w:tc>
          <w:tcPr>
            <w:tcW w:w="3118" w:type="dxa"/>
          </w:tcPr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ОК-7)-3-1 видеть суть кри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тических суждений относи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тельно представляемой работы и предложить возможное направление ее совершенство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вания в соответствии с посту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пившими рекомендациями и замечаниями.</w:t>
            </w: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 определять время, необходимое на выполнение действий (работ), предусмот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ренных в алгоритме; </w:t>
            </w: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ОК-7)-3-3 документально оформлять результаты проек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тирования; </w:t>
            </w:r>
          </w:p>
          <w:p w:rsidR="00632153" w:rsidRDefault="00632153" w:rsidP="0038204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ОК-7)-3-4 реализовывать спроектированный алгоритм решения задачи (т.е. получить продукт) за установленное время; </w:t>
            </w:r>
          </w:p>
          <w:p w:rsidR="00632153" w:rsidRPr="002D7ED5" w:rsidRDefault="00632153" w:rsidP="00547CFE"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ОК-7)-3-5 оценивать каче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ство полученного результата;</w:t>
            </w:r>
          </w:p>
        </w:tc>
        <w:tc>
          <w:tcPr>
            <w:tcW w:w="3209" w:type="dxa"/>
          </w:tcPr>
          <w:p w:rsidR="00632153" w:rsidRDefault="00632153" w:rsidP="002E2482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ОК-7)-3-1 навыками органи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зации социально-профессио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нальной мобильности.</w:t>
            </w:r>
          </w:p>
          <w:p w:rsidR="00632153" w:rsidRDefault="00632153" w:rsidP="00547CFE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Н(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ОК-7)-3-2 навыками решения конкретных задач проекта заяв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>ленного качества за установлен</w:t>
            </w:r>
            <w:r>
              <w:rPr>
                <w:rFonts w:eastAsia="Times New Roman" w:cs="Times New Roman"/>
                <w:color w:val="000000"/>
                <w:lang w:eastAsia="ru-RU"/>
              </w:rPr>
              <w:softHyphen/>
              <w:t xml:space="preserve">ное время; </w:t>
            </w:r>
          </w:p>
          <w:p w:rsidR="00632153" w:rsidRDefault="00632153" w:rsidP="002E2482">
            <w:pPr>
              <w:rPr>
                <w:rFonts w:eastAsia="Arial Unicode MS" w:cs="Times New Roman"/>
                <w:color w:val="000000"/>
                <w:lang w:eastAsia="ru-RU"/>
              </w:rPr>
            </w:pPr>
          </w:p>
          <w:p w:rsidR="00632153" w:rsidRDefault="00632153" w:rsidP="00625D9D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32153" w:rsidRDefault="00632153" w:rsidP="00625D9D">
            <w:pPr>
              <w:spacing w:line="258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A4D6A" w:rsidRDefault="00CA4D6A" w:rsidP="00CA4D6A"/>
    <w:sectPr w:rsidR="00CA4D6A" w:rsidSect="008B2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D0"/>
    <w:rsid w:val="00002665"/>
    <w:rsid w:val="000039FD"/>
    <w:rsid w:val="000114C5"/>
    <w:rsid w:val="00022C89"/>
    <w:rsid w:val="000261E1"/>
    <w:rsid w:val="00035CC1"/>
    <w:rsid w:val="00042F45"/>
    <w:rsid w:val="0006341D"/>
    <w:rsid w:val="0006599F"/>
    <w:rsid w:val="00070A13"/>
    <w:rsid w:val="00093B06"/>
    <w:rsid w:val="000B12AB"/>
    <w:rsid w:val="000F1BF1"/>
    <w:rsid w:val="001151E3"/>
    <w:rsid w:val="00116E0B"/>
    <w:rsid w:val="00136675"/>
    <w:rsid w:val="00141523"/>
    <w:rsid w:val="00144ADA"/>
    <w:rsid w:val="001606F6"/>
    <w:rsid w:val="00160F07"/>
    <w:rsid w:val="00163A1F"/>
    <w:rsid w:val="0017088E"/>
    <w:rsid w:val="00180CFF"/>
    <w:rsid w:val="001820C7"/>
    <w:rsid w:val="00197C9A"/>
    <w:rsid w:val="001A056B"/>
    <w:rsid w:val="001B5200"/>
    <w:rsid w:val="001B6533"/>
    <w:rsid w:val="001B6B19"/>
    <w:rsid w:val="001D02BB"/>
    <w:rsid w:val="00200B24"/>
    <w:rsid w:val="002034FA"/>
    <w:rsid w:val="00222727"/>
    <w:rsid w:val="0025177C"/>
    <w:rsid w:val="002A197B"/>
    <w:rsid w:val="002A60AA"/>
    <w:rsid w:val="002B3DF9"/>
    <w:rsid w:val="002B4964"/>
    <w:rsid w:val="002D64BB"/>
    <w:rsid w:val="002D7ED5"/>
    <w:rsid w:val="002E1A4C"/>
    <w:rsid w:val="002E2482"/>
    <w:rsid w:val="00310585"/>
    <w:rsid w:val="00311D95"/>
    <w:rsid w:val="00315C8C"/>
    <w:rsid w:val="00382040"/>
    <w:rsid w:val="003B0736"/>
    <w:rsid w:val="003B2FD5"/>
    <w:rsid w:val="003B6923"/>
    <w:rsid w:val="003D2204"/>
    <w:rsid w:val="003F0101"/>
    <w:rsid w:val="003F09A5"/>
    <w:rsid w:val="00414662"/>
    <w:rsid w:val="0042745C"/>
    <w:rsid w:val="004313E7"/>
    <w:rsid w:val="00434E47"/>
    <w:rsid w:val="00442D73"/>
    <w:rsid w:val="00464615"/>
    <w:rsid w:val="004B1A99"/>
    <w:rsid w:val="004C7CDE"/>
    <w:rsid w:val="004D08C6"/>
    <w:rsid w:val="00520A8C"/>
    <w:rsid w:val="00547CFE"/>
    <w:rsid w:val="00552C6C"/>
    <w:rsid w:val="00570964"/>
    <w:rsid w:val="00590DB3"/>
    <w:rsid w:val="00590FB6"/>
    <w:rsid w:val="0059305F"/>
    <w:rsid w:val="005B4F46"/>
    <w:rsid w:val="005C6077"/>
    <w:rsid w:val="005D1AA4"/>
    <w:rsid w:val="005E53DB"/>
    <w:rsid w:val="005E609E"/>
    <w:rsid w:val="005F0F4D"/>
    <w:rsid w:val="005F4694"/>
    <w:rsid w:val="005F64C8"/>
    <w:rsid w:val="00600276"/>
    <w:rsid w:val="00603AC1"/>
    <w:rsid w:val="00607FCC"/>
    <w:rsid w:val="0061678B"/>
    <w:rsid w:val="00621338"/>
    <w:rsid w:val="00625D9D"/>
    <w:rsid w:val="00632153"/>
    <w:rsid w:val="00637A79"/>
    <w:rsid w:val="0064186C"/>
    <w:rsid w:val="00650704"/>
    <w:rsid w:val="00650DCE"/>
    <w:rsid w:val="0065444F"/>
    <w:rsid w:val="00670C1E"/>
    <w:rsid w:val="00671B8C"/>
    <w:rsid w:val="00695B6E"/>
    <w:rsid w:val="006C742D"/>
    <w:rsid w:val="006C7696"/>
    <w:rsid w:val="006D6BE3"/>
    <w:rsid w:val="006F57D2"/>
    <w:rsid w:val="00730EA1"/>
    <w:rsid w:val="00743E0A"/>
    <w:rsid w:val="0075361E"/>
    <w:rsid w:val="007765E8"/>
    <w:rsid w:val="00777A62"/>
    <w:rsid w:val="007A01CB"/>
    <w:rsid w:val="007B1860"/>
    <w:rsid w:val="007C76DF"/>
    <w:rsid w:val="007E7462"/>
    <w:rsid w:val="007F7377"/>
    <w:rsid w:val="00803A00"/>
    <w:rsid w:val="00824DEE"/>
    <w:rsid w:val="00833B6C"/>
    <w:rsid w:val="00833F5D"/>
    <w:rsid w:val="00836F9F"/>
    <w:rsid w:val="008461AE"/>
    <w:rsid w:val="0085649E"/>
    <w:rsid w:val="00871F1A"/>
    <w:rsid w:val="0087571C"/>
    <w:rsid w:val="008B25D0"/>
    <w:rsid w:val="008B3E3B"/>
    <w:rsid w:val="008C5547"/>
    <w:rsid w:val="008D19D4"/>
    <w:rsid w:val="008D23F1"/>
    <w:rsid w:val="008F2DB5"/>
    <w:rsid w:val="00903B18"/>
    <w:rsid w:val="00950540"/>
    <w:rsid w:val="00956758"/>
    <w:rsid w:val="009A3B81"/>
    <w:rsid w:val="009B1526"/>
    <w:rsid w:val="009C09F9"/>
    <w:rsid w:val="00A16AAA"/>
    <w:rsid w:val="00A40781"/>
    <w:rsid w:val="00A67C8A"/>
    <w:rsid w:val="00A74247"/>
    <w:rsid w:val="00A76F53"/>
    <w:rsid w:val="00A87D0E"/>
    <w:rsid w:val="00A94947"/>
    <w:rsid w:val="00AA1620"/>
    <w:rsid w:val="00AA20A4"/>
    <w:rsid w:val="00AC0501"/>
    <w:rsid w:val="00AC2E1C"/>
    <w:rsid w:val="00AC4C25"/>
    <w:rsid w:val="00AE4B81"/>
    <w:rsid w:val="00AE7012"/>
    <w:rsid w:val="00AE7AA0"/>
    <w:rsid w:val="00B05C23"/>
    <w:rsid w:val="00B1698F"/>
    <w:rsid w:val="00B176C8"/>
    <w:rsid w:val="00B211A3"/>
    <w:rsid w:val="00B2277C"/>
    <w:rsid w:val="00B23BAA"/>
    <w:rsid w:val="00B512A2"/>
    <w:rsid w:val="00B52598"/>
    <w:rsid w:val="00B5757D"/>
    <w:rsid w:val="00B6317D"/>
    <w:rsid w:val="00B811F6"/>
    <w:rsid w:val="00BA3543"/>
    <w:rsid w:val="00BA7F17"/>
    <w:rsid w:val="00BB0098"/>
    <w:rsid w:val="00BB74B4"/>
    <w:rsid w:val="00BC510C"/>
    <w:rsid w:val="00BC6BF3"/>
    <w:rsid w:val="00C01CAD"/>
    <w:rsid w:val="00C05973"/>
    <w:rsid w:val="00C366B1"/>
    <w:rsid w:val="00C4294E"/>
    <w:rsid w:val="00C42D13"/>
    <w:rsid w:val="00C64C54"/>
    <w:rsid w:val="00C66187"/>
    <w:rsid w:val="00C777CA"/>
    <w:rsid w:val="00CA133D"/>
    <w:rsid w:val="00CA4D6A"/>
    <w:rsid w:val="00CA6158"/>
    <w:rsid w:val="00CC11F2"/>
    <w:rsid w:val="00CC4AD0"/>
    <w:rsid w:val="00CC4CB4"/>
    <w:rsid w:val="00CD7793"/>
    <w:rsid w:val="00CE5069"/>
    <w:rsid w:val="00D00B62"/>
    <w:rsid w:val="00D37AD3"/>
    <w:rsid w:val="00D427B1"/>
    <w:rsid w:val="00D57EA7"/>
    <w:rsid w:val="00D874C5"/>
    <w:rsid w:val="00DA2794"/>
    <w:rsid w:val="00DA66F1"/>
    <w:rsid w:val="00DB4841"/>
    <w:rsid w:val="00DB7D6E"/>
    <w:rsid w:val="00DC1878"/>
    <w:rsid w:val="00DC3C86"/>
    <w:rsid w:val="00DD2E7F"/>
    <w:rsid w:val="00E21CB4"/>
    <w:rsid w:val="00E33FC3"/>
    <w:rsid w:val="00E45E41"/>
    <w:rsid w:val="00E472DF"/>
    <w:rsid w:val="00E71EAE"/>
    <w:rsid w:val="00E92E56"/>
    <w:rsid w:val="00EA10EF"/>
    <w:rsid w:val="00EF3C78"/>
    <w:rsid w:val="00F030E0"/>
    <w:rsid w:val="00F3476B"/>
    <w:rsid w:val="00F57DC0"/>
    <w:rsid w:val="00F71A0E"/>
    <w:rsid w:val="00FA2B01"/>
    <w:rsid w:val="00FB3601"/>
    <w:rsid w:val="00FB3DBD"/>
    <w:rsid w:val="00FB61CB"/>
    <w:rsid w:val="00FC0125"/>
    <w:rsid w:val="00FC3077"/>
    <w:rsid w:val="00FE1AD7"/>
    <w:rsid w:val="00FF1D3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9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character" w:customStyle="1" w:styleId="s2">
    <w:name w:val="s2"/>
    <w:rsid w:val="00EF3C78"/>
  </w:style>
  <w:style w:type="character" w:customStyle="1" w:styleId="a8">
    <w:name w:val="Основной текст_"/>
    <w:basedOn w:val="a0"/>
    <w:link w:val="5"/>
    <w:rsid w:val="00CA4D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CA4D6A"/>
    <w:pPr>
      <w:shd w:val="clear" w:color="auto" w:fill="FFFFFF"/>
      <w:spacing w:line="490" w:lineRule="exact"/>
    </w:pPr>
    <w:rPr>
      <w:rFonts w:eastAsia="Times New Roman" w:cs="Times New Roman"/>
      <w:sz w:val="21"/>
      <w:szCs w:val="21"/>
    </w:rPr>
  </w:style>
  <w:style w:type="character" w:customStyle="1" w:styleId="2">
    <w:name w:val="Основной текст (2)"/>
    <w:basedOn w:val="a0"/>
    <w:rsid w:val="00CA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sid w:val="00026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261E1"/>
    <w:pPr>
      <w:widowControl w:val="0"/>
      <w:shd w:val="clear" w:color="auto" w:fill="FFFFFF"/>
      <w:spacing w:before="120" w:line="322" w:lineRule="exact"/>
      <w:ind w:hanging="360"/>
      <w:outlineLvl w:val="2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F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00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24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33F5D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customStyle="1" w:styleId="ab">
    <w:name w:val="Основной текст + Полужирный"/>
    <w:basedOn w:val="a8"/>
    <w:rsid w:val="00833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9F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1708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7088E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17088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B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4E47"/>
    <w:pPr>
      <w:ind w:left="720"/>
      <w:contextualSpacing/>
    </w:pPr>
  </w:style>
  <w:style w:type="character" w:customStyle="1" w:styleId="apple-converted-space">
    <w:name w:val="apple-converted-space"/>
    <w:basedOn w:val="a0"/>
    <w:rsid w:val="000039FD"/>
  </w:style>
  <w:style w:type="character" w:customStyle="1" w:styleId="s2">
    <w:name w:val="s2"/>
    <w:rsid w:val="00EF3C78"/>
  </w:style>
  <w:style w:type="character" w:customStyle="1" w:styleId="a8">
    <w:name w:val="Основной текст_"/>
    <w:basedOn w:val="a0"/>
    <w:link w:val="5"/>
    <w:rsid w:val="00CA4D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CA4D6A"/>
    <w:pPr>
      <w:shd w:val="clear" w:color="auto" w:fill="FFFFFF"/>
      <w:spacing w:line="490" w:lineRule="exact"/>
    </w:pPr>
    <w:rPr>
      <w:rFonts w:eastAsia="Times New Roman" w:cs="Times New Roman"/>
      <w:sz w:val="21"/>
      <w:szCs w:val="21"/>
    </w:rPr>
  </w:style>
  <w:style w:type="character" w:customStyle="1" w:styleId="2">
    <w:name w:val="Основной текст (2)"/>
    <w:basedOn w:val="a0"/>
    <w:rsid w:val="00CA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Заголовок №3_"/>
    <w:basedOn w:val="a0"/>
    <w:link w:val="30"/>
    <w:rsid w:val="00026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0261E1"/>
    <w:pPr>
      <w:widowControl w:val="0"/>
      <w:shd w:val="clear" w:color="auto" w:fill="FFFFFF"/>
      <w:spacing w:before="120" w:line="322" w:lineRule="exact"/>
      <w:ind w:hanging="360"/>
      <w:outlineLvl w:val="2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rsid w:val="00FF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200B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B24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33F5D"/>
    <w:pPr>
      <w:shd w:val="clear" w:color="auto" w:fill="FFFFFF"/>
      <w:spacing w:line="0" w:lineRule="atLeast"/>
    </w:pPr>
    <w:rPr>
      <w:rFonts w:eastAsia="Times New Roman" w:cs="Times New Roman"/>
    </w:rPr>
  </w:style>
  <w:style w:type="character" w:customStyle="1" w:styleId="ab">
    <w:name w:val="Основной текст + Полужирный"/>
    <w:basedOn w:val="a8"/>
    <w:rsid w:val="00833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DA3D-6E8A-4F57-907E-8B63F19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16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25</cp:revision>
  <cp:lastPrinted>2017-01-13T03:21:00Z</cp:lastPrinted>
  <dcterms:created xsi:type="dcterms:W3CDTF">2017-01-10T11:52:00Z</dcterms:created>
  <dcterms:modified xsi:type="dcterms:W3CDTF">2017-01-13T03:35:00Z</dcterms:modified>
</cp:coreProperties>
</file>