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3B" w:rsidRPr="00F0113B" w:rsidRDefault="00F0113B" w:rsidP="00F0113B">
      <w:pPr>
        <w:spacing w:after="0" w:line="324" w:lineRule="atLeast"/>
        <w:jc w:val="both"/>
        <w:textAlignment w:val="top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0113B">
        <w:rPr>
          <w:rFonts w:ascii="Times New Roman" w:eastAsia="Times New Roman" w:hAnsi="Times New Roman" w:cs="Times New Roman"/>
          <w:sz w:val="19"/>
          <w:szCs w:val="19"/>
          <w:lang w:eastAsia="ru-RU"/>
        </w:rPr>
        <w:t>26 июля 2014</w:t>
      </w:r>
    </w:p>
    <w:p w:rsidR="00F0113B" w:rsidRPr="00F0113B" w:rsidRDefault="00F0113B" w:rsidP="00F0113B">
      <w:pPr>
        <w:spacing w:before="100" w:beforeAutospacing="1" w:after="100" w:afterAutospacing="1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41"/>
          <w:szCs w:val="41"/>
          <w:lang w:eastAsia="ru-RU"/>
        </w:rPr>
      </w:pPr>
      <w:r w:rsidRPr="00F0113B">
        <w:rPr>
          <w:rFonts w:ascii="Times New Roman" w:eastAsia="Times New Roman" w:hAnsi="Times New Roman" w:cs="Times New Roman"/>
          <w:kern w:val="36"/>
          <w:sz w:val="41"/>
          <w:szCs w:val="41"/>
          <w:lang w:eastAsia="ru-RU"/>
        </w:rPr>
        <w:t xml:space="preserve">Комсомольский-на-Амуре технический университет стал стратегическим партнером компании </w:t>
      </w:r>
      <w:bookmarkStart w:id="0" w:name="_GoBack"/>
      <w:r w:rsidRPr="00F0113B">
        <w:rPr>
          <w:rFonts w:ascii="Times New Roman" w:eastAsia="Times New Roman" w:hAnsi="Times New Roman" w:cs="Times New Roman"/>
          <w:kern w:val="36"/>
          <w:sz w:val="41"/>
          <w:szCs w:val="41"/>
          <w:lang w:eastAsia="ru-RU"/>
        </w:rPr>
        <w:t>Autodesk</w:t>
      </w:r>
      <w:bookmarkEnd w:id="0"/>
      <w:r w:rsidRPr="00F01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A84B9E8" wp14:editId="20DCBDD8">
            <wp:simplePos x="1076325" y="1876425"/>
            <wp:positionH relativeFrom="margin">
              <wp:align>left</wp:align>
            </wp:positionH>
            <wp:positionV relativeFrom="margin">
              <wp:align>center</wp:align>
            </wp:positionV>
            <wp:extent cx="2181225" cy="1638300"/>
            <wp:effectExtent l="0" t="0" r="9525" b="0"/>
            <wp:wrapSquare wrapText="bothSides"/>
            <wp:docPr id="1" name="Рисунок 1" descr="Комсомольский-на-Амуре технический университет стал стратегическим партнером компании Autod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мсомольский-на-Амуре технический университет стал стратегическим партнером компании Autode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113B" w:rsidRPr="00F0113B" w:rsidRDefault="00F0113B" w:rsidP="00F011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 получил сертификат стратегического партнера в области образовании компании Autodesk. Эта компания – крупнейший мировой поставщик программного обеспечения на рынке средств информации и развлечений, </w:t>
      </w:r>
      <w:hyperlink r:id="rId7" w:history="1">
        <w:r w:rsidRPr="00F0113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строительства</w:t>
        </w:r>
      </w:hyperlink>
      <w:r w:rsidRPr="00F0113B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архитектуры и дизайна, машиностроения.</w:t>
      </w:r>
    </w:p>
    <w:p w:rsidR="00F0113B" w:rsidRPr="00F0113B" w:rsidRDefault="00F0113B" w:rsidP="00F011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3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 сотрудничает с Autodesk на протяжении четырёх лет. Нынешний проректор по науке и инновационной работе Сергей Белых рассказал, что заинтересовался проектами компании, представленными на международном молодёжном промышленном форуме «Инженеры будущего». В 2010-м году КнАГТУ и Autodesk заключили соглашение о партнёрстве. Учащиеся вуза регулярно участвуют в конкурсах и разработках компании.</w:t>
      </w:r>
    </w:p>
    <w:p w:rsidR="00F0113B" w:rsidRPr="00F0113B" w:rsidRDefault="00F0113B" w:rsidP="00F0113B">
      <w:pPr>
        <w:shd w:val="clear" w:color="auto" w:fill="F8F0DE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3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Программное обеспечение Autodesk используется на </w:t>
      </w:r>
      <w:hyperlink r:id="rId8" w:history="1">
        <w:r w:rsidRPr="00F0113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авиастроительном заводе</w:t>
        </w:r>
      </w:hyperlink>
      <w:r w:rsidRPr="00F01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Комсомольске, кадры для которого готовит университет, – рассказал Сергей Викторович. – Поэтому выпускникам не потребуется адаптации к новой программе, ведь они работали с ней во время учёбы.</w:t>
      </w:r>
    </w:p>
    <w:p w:rsidR="00F0113B" w:rsidRPr="00F0113B" w:rsidRDefault="00F0113B" w:rsidP="00F011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стратегического партнёрства позволит студентам КнАГТУ получить международный сертификат компании, «не отходя от кассы» — на Дальнем Востоке единственный до этого времени центр сертификации Autodesk находился в Хабаровске.</w:t>
      </w:r>
    </w:p>
    <w:p w:rsidR="00F0113B" w:rsidRPr="00F0113B" w:rsidRDefault="00F0113B" w:rsidP="00F011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Викторович также отметил, что наличие данного сертификата имеет значительный «вес» при трудоустройстве во всех странах мира.</w:t>
      </w:r>
    </w:p>
    <w:p w:rsidR="00F0113B" w:rsidRPr="00F0113B" w:rsidRDefault="00F0113B" w:rsidP="00F011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руководством университета рассматривается возможность наладить на базе университета коммерческого проекта по сертификации тренеров программных продуктов.</w:t>
      </w:r>
    </w:p>
    <w:p w:rsidR="00F0113B" w:rsidRDefault="00F0113B" w:rsidP="00F011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3B" w:rsidRPr="00F0113B" w:rsidRDefault="00F0113B" w:rsidP="00F0113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Шерстобитова, специально для dvnovosti.ru</w:t>
      </w:r>
    </w:p>
    <w:p w:rsidR="00F0113B" w:rsidRDefault="00F0113B" w:rsidP="00F0113B">
      <w:pPr>
        <w:shd w:val="clear" w:color="auto" w:fill="FFFFFF"/>
        <w:spacing w:line="22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570A0" w:rsidRPr="00F0113B" w:rsidRDefault="001570A0" w:rsidP="00F0113B">
      <w:pPr>
        <w:spacing w:after="0" w:line="240" w:lineRule="auto"/>
        <w:contextualSpacing/>
        <w:jc w:val="both"/>
        <w:rPr>
          <w:sz w:val="28"/>
          <w:szCs w:val="28"/>
        </w:rPr>
      </w:pPr>
    </w:p>
    <w:sectPr w:rsidR="001570A0" w:rsidRPr="00F0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3B"/>
    <w:rsid w:val="001570A0"/>
    <w:rsid w:val="00752502"/>
    <w:rsid w:val="00F0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1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11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113B"/>
  </w:style>
  <w:style w:type="paragraph" w:styleId="a5">
    <w:name w:val="Balloon Text"/>
    <w:basedOn w:val="a"/>
    <w:link w:val="a6"/>
    <w:uiPriority w:val="99"/>
    <w:semiHidden/>
    <w:unhideWhenUsed/>
    <w:rsid w:val="00F0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1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11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113B"/>
  </w:style>
  <w:style w:type="paragraph" w:styleId="a5">
    <w:name w:val="Balloon Text"/>
    <w:basedOn w:val="a"/>
    <w:link w:val="a6"/>
    <w:uiPriority w:val="99"/>
    <w:semiHidden/>
    <w:unhideWhenUsed/>
    <w:rsid w:val="00F0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457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novosti.ru/komsomolsk/2013/11/21/ist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vnovosti.ru/komsomolsk/2014/05/26/2072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7071-EA09-44A9-8D8D-A28D9F7F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МИЦ</dc:creator>
  <cp:lastModifiedBy>Наталья МИЦ</cp:lastModifiedBy>
  <cp:revision>2</cp:revision>
  <dcterms:created xsi:type="dcterms:W3CDTF">2014-07-29T03:06:00Z</dcterms:created>
  <dcterms:modified xsi:type="dcterms:W3CDTF">2014-07-29T03:17:00Z</dcterms:modified>
</cp:coreProperties>
</file>