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5E" w:rsidRPr="00C60FB3" w:rsidRDefault="00CA1C5E" w:rsidP="00CA1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 Бирюков</w:t>
      </w:r>
      <w:r w:rsidR="009E7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Start w:id="0" w:name="_GoBack"/>
      <w:bookmarkEnd w:id="0"/>
      <w:r w:rsidRPr="00C60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Технопарк </w:t>
      </w:r>
      <w:proofErr w:type="spellStart"/>
      <w:r w:rsidRPr="00C60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КнАГТУ</w:t>
      </w:r>
      <w:proofErr w:type="spellEnd"/>
      <w:r w:rsidRPr="00C60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для кандидатов и школьников // Тихоокеанская звезда. 4.07.2013.</w:t>
      </w:r>
    </w:p>
    <w:p w:rsidR="00CA1C5E" w:rsidRDefault="00CA1C5E" w:rsidP="00CA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Технопарк Комсомольского-на-Амуре государственного технического университета был создан давно, в начале 2000-х годов. О том, чем сейчас живет этот первый и единственный в крае технопарк, мы поговорили с его директором, кандидатом экономических наук Дмитрием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0FB3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proofErr w:type="spellEnd"/>
      <w:r w:rsidRPr="00C60F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1C5E" w:rsidRDefault="00CA1C5E" w:rsidP="00CA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B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упаковка</w:t>
      </w:r>
    </w:p>
    <w:p w:rsidR="00CA1C5E" w:rsidRDefault="00CA1C5E" w:rsidP="00CA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задачи решает технопарк </w:t>
      </w:r>
      <w:proofErr w:type="spellStart"/>
      <w:r w:rsidRPr="00C60FB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КнАГТУ</w:t>
      </w:r>
      <w:proofErr w:type="spellEnd"/>
      <w:r w:rsidRPr="00C60FB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A1C5E" w:rsidRDefault="00CA1C5E" w:rsidP="00CA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B3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Это, в первую очередь, экономическая «упаковка» наукоемких научно-технических разработок вуза с целью создания конкурентоспособной продукции, продвижения инновационных разработок в реальный сектор экономики, в том числе с помощью сопровождения созданных при университете малых инновационных предприятий. Вторая задача, что немаловажно, - создание условий для привлечения к техническому творчеству молодежи.</w:t>
      </w:r>
    </w:p>
    <w:p w:rsidR="00CA1C5E" w:rsidRDefault="00CA1C5E" w:rsidP="00CA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технопарк находится в стадии развития, полностью его оснащение (оборудованием, программным обеспечением, мебелью) планируется завершить в конце года. Мы, можно сказать, пока только раскачиваемся, хотя работа, конечно, ведется. Выполняются коммерческие заказы на моделирование и опытное производство - как от сторонних заказчиков, так и со стороны малых предприятий, созданных при университете.</w:t>
      </w:r>
    </w:p>
    <w:p w:rsidR="00CA1C5E" w:rsidRDefault="00CA1C5E" w:rsidP="00CA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B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Какова структура технопарка, как строится его работа?</w:t>
      </w:r>
    </w:p>
    <w:p w:rsidR="00CA1C5E" w:rsidRDefault="00CA1C5E" w:rsidP="00CA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структуру входят лаборатория композиционных материалов и покрытий, лаборатория быстрого производства печатных плат, где стоит линия по изготовлению прототипов заводского качества, плюс центр металло</w:t>
      </w:r>
      <w:r w:rsidRPr="00C60F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обработки - там у нас хорошие станки с ЧПУ. </w:t>
      </w:r>
      <w:proofErr w:type="gramStart"/>
      <w:r w:rsidRPr="00C6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Совсем недавно начали работать проектное бюро промышленного дизайна и первый в крае центр быстрого </w:t>
      </w:r>
      <w:proofErr w:type="spellStart"/>
      <w:r w:rsidRPr="00C60F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прототипирования</w:t>
      </w:r>
      <w:proofErr w:type="spellEnd"/>
      <w:r w:rsidRPr="00C60FB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оборудованный 3D-сканерами и 3D-принтерами.</w:t>
      </w:r>
      <w:proofErr w:type="gramEnd"/>
      <w:r w:rsidRPr="00C6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принтер для изготовления трехмерных моделей из ABS-пластика, другой - из композиционного материала на основе гипса. </w:t>
      </w:r>
      <w:proofErr w:type="gramStart"/>
      <w:r w:rsidRPr="00C60F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мы теперь можем выполнить заказ целиком: от проектирования до изготовления прототипа - хоть в пластике, хоть в «в железе».</w:t>
      </w:r>
      <w:proofErr w:type="gramEnd"/>
      <w:r w:rsidRPr="00C6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в технопарк входят Центр инновационного консалтинга (среди его главных задач - помощь в подготовке к конкурсам инновационных проектов; разработка бизнес-планов) и сеть студенческих конструкторских бюро, а также лаборатория робототехники. Все оборудование, которое нами приобретено, включается в учебный процесс университета, даже станки. Уже со следующего года первый-второй курс «технарей» будет проходить на них обучение для получения рабочих специальностей.</w:t>
      </w:r>
    </w:p>
    <w:p w:rsidR="00CA1C5E" w:rsidRDefault="00CA1C5E" w:rsidP="00CA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B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Можно ли как-то оформить заказ в технопарке тем, у кого есть перспективные разработки, но нет средств?</w:t>
      </w:r>
    </w:p>
    <w:p w:rsidR="00CA1C5E" w:rsidRDefault="00CA1C5E" w:rsidP="00CA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B3">
        <w:rPr>
          <w:rFonts w:ascii="Times New Roman" w:eastAsia="Times New Roman" w:hAnsi="Times New Roman" w:cs="Times New Roman"/>
          <w:sz w:val="24"/>
          <w:szCs w:val="24"/>
          <w:lang w:eastAsia="ru-RU"/>
        </w:rPr>
        <w:t>- Тут есть два варианта. Первый - обратиться в центр инновационного консалтинга технопарка - мы попробуем помочь подобрать конкурсы, победив в которых, можно получить средства на развитие проекта. Второй - написать на имя проректора по инновационной работе заявление о выделении средств из венчурного фонда, который формируется из средств, отчисляемых университету малыми инновационными предприятиями.</w:t>
      </w:r>
    </w:p>
    <w:p w:rsidR="00CA1C5E" w:rsidRDefault="00CA1C5E" w:rsidP="00CA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B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Куда идут средства, заработанные технопарком?</w:t>
      </w:r>
    </w:p>
    <w:p w:rsidR="00CA1C5E" w:rsidRDefault="00CA1C5E" w:rsidP="00CA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Сейчас практически все деньги, которые мы зарабатываем, идут на финансирование студенческих конструкторских бюро, лаборатории робототехники. Люди, которые у нас работают (а это и студенты, и аспиранты, и кандидаты наук), даже зарплату, по сути, не получают - всё идет, по большей части, на инициативе, </w:t>
      </w:r>
      <w:proofErr w:type="spellStart"/>
      <w:r w:rsidRPr="00C60FB3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энтузиазме</w:t>
      </w:r>
      <w:proofErr w:type="gramStart"/>
      <w:r w:rsidRPr="00C60FB3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C60FB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етям</w:t>
      </w:r>
      <w:proofErr w:type="spellEnd"/>
      <w:r w:rsidRPr="00C6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нравится</w:t>
      </w:r>
    </w:p>
    <w:p w:rsidR="00CA1C5E" w:rsidRDefault="00CA1C5E" w:rsidP="00CA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B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Часто доводилось слышать, что молодежь сейчас не интересуется техническими специальностями - мало кто хочет сдавать ЕГЭ по физике и вообще хоть как-то напрягать мозги. Не будет ли сложностей с привлечением молодежи к техническому творчеству?</w:t>
      </w:r>
    </w:p>
    <w:p w:rsidR="00CA1C5E" w:rsidRDefault="00CA1C5E" w:rsidP="00CA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взять, например, нашу лабораторию робототехники, то там сейчас костяк постоянно занимающихся - человек семь (школьники, начиная с 9 класса, и студенты), а </w:t>
      </w:r>
      <w:r w:rsidRPr="00C60F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всего ходит человек 20. На </w:t>
      </w:r>
      <w:proofErr w:type="spellStart"/>
      <w:r w:rsidRPr="00C60FB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авиамоделировании</w:t>
      </w:r>
      <w:proofErr w:type="spellEnd"/>
      <w:r w:rsidRPr="00C6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чуть </w:t>
      </w:r>
      <w:proofErr w:type="gramStart"/>
      <w:r w:rsidRPr="00C60F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C6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мы пока сильно не рекламируем себя, да и условий особых для занятий еще нет. И я уверен, что, когда мы «раскрутимся», занимающихся будет больше. Моделирование, робототехника - всё это детям очень нравится, я это вижу, когда они ходят к нам на экскурсии. Я когда своего пятилетнего ребенка привожу на </w:t>
      </w:r>
      <w:proofErr w:type="gramStart"/>
      <w:r w:rsidRPr="00C60F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proofErr w:type="gramEnd"/>
      <w:r w:rsidRPr="00C6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попадает к пацанам на робототехнику, так потом его оттуда забрать не могу - так увлекается.</w:t>
      </w:r>
    </w:p>
    <w:p w:rsidR="00CA1C5E" w:rsidRDefault="00CA1C5E" w:rsidP="00CA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Собственно, мы и пошли на то, чтобы в структуре технопарка была и робототехника, и моделирование, именно для того, чтобы заинтересовать школьников техническими специальностями, подобрать потенциальных абитуриентов для нашего университета.</w:t>
      </w:r>
    </w:p>
    <w:p w:rsidR="00CA1C5E" w:rsidRDefault="00CA1C5E" w:rsidP="00CA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Понятно, что это финансово тяжело, но в условиях демографического спада и падения интереса к техническим специальностям такой подход просто необходим. Как говорится, если Магомет не идет к горе, то гора сама к нему должна идти. Сейчас, например, разрабатывается учебная программа по робототехнике для школ, с сентября будем продвигать ее уже на уровне пятого класса. В дальнейшем есть планы по созданию в технопарке лаборатории, направленной именно на работу со школьниками - где можно будет давать интересующимся навыки 3D-моделирования, развивать углубленные познания физики, геометрии. Ведь что там говорить о ЕГЭ по физике, если начертательную геометрию вообще исключили из школьной программы - дети сейчас не знают, как нарисовать куб, не говоря уже о трапеции. Черчению мы, конечно, обучать не будем, но планируем запустить для школьников курсы инженерной графики, будем учить их работать с примитивными инженерными программами. Одновременно будет запускаться по школам ТРИЗ.</w:t>
      </w:r>
    </w:p>
    <w:p w:rsidR="00CA1C5E" w:rsidRDefault="00CA1C5E" w:rsidP="00CA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B3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ТРИЗ - теория решения изобретательских задач, - начала внедряться давным-давно, еще при советской власти. Но сейчас ее часто преподносят как некое инновационное «ноу-хау». Почему?</w:t>
      </w:r>
    </w:p>
    <w:p w:rsidR="00CA1C5E" w:rsidRDefault="00CA1C5E" w:rsidP="00CA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Действительно, ТРИЗ - это не новая теория, при этом комсомольская школа ТРИЗ на данный момент - одна из старейших и ведущих в России. У нас в университете ТРИЗ дается на всех технических специальностях, есть наработки по внедрению этой дисциплины в школах, есть методики, учебные пособия, адаптированные для детей. Виктор Дмитриевич </w:t>
      </w:r>
      <w:proofErr w:type="spellStart"/>
      <w:r w:rsidRPr="00C60FB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Бердоносов</w:t>
      </w:r>
      <w:proofErr w:type="spellEnd"/>
      <w:r w:rsidRPr="00C6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профессор нашего университета, - вообще один из ведущих специалистов по </w:t>
      </w:r>
      <w:proofErr w:type="spellStart"/>
      <w:r w:rsidRPr="00C60F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ТРИЗу</w:t>
      </w:r>
      <w:proofErr w:type="spellEnd"/>
      <w:r w:rsidRPr="00C6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мире. Он, кстати, руководит у нас в университете центром </w:t>
      </w:r>
      <w:proofErr w:type="spellStart"/>
      <w:r w:rsidRPr="00C60F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форсайт</w:t>
      </w:r>
      <w:proofErr w:type="spellEnd"/>
      <w:r w:rsidRPr="00C60FB3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-исследований, одна из задач которого - ориентировать научную работу на перспективные рынки, чтобы люди изобретали не ради получения патента, а чтобы задумывались - для чего это делается, кто может стать конечным заказчиком, как это может быть реализовано…</w:t>
      </w:r>
    </w:p>
    <w:p w:rsidR="00CA1C5E" w:rsidRDefault="00CA1C5E" w:rsidP="00CA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вообще, не зря же говорят, что все новое - хорошо забытое старое. И это касается не только </w:t>
      </w:r>
      <w:proofErr w:type="spellStart"/>
      <w:r w:rsidRPr="00C60F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ТРИЗа</w:t>
      </w:r>
      <w:proofErr w:type="spellEnd"/>
      <w:r w:rsidRPr="00C60FB3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нас часто пытаются выдумать что-то новое, когда и выдумывать ничего не надо, а надо просто вспомнить. Например, в 90-е годы забыли о нашей университетской лаборатории лазерных технологий. А ведь это была уникальная лаборатория для Дальнего Востока, там работали уникальные специалисты, которые внедряли в производство лазерные технологические установки. Недавно о ней вспомнили, опять начали укомплектовывать ее оборудованием, опять нашли тех самых специалистов. Дай бог им здоровья, чтобы успели еще передать свои компетенции молодежи.</w:t>
      </w:r>
    </w:p>
    <w:p w:rsidR="00CA1C5E" w:rsidRDefault="00CA1C5E" w:rsidP="00CA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шаг</w:t>
      </w:r>
    </w:p>
    <w:p w:rsidR="00CA1C5E" w:rsidRDefault="00CA1C5E" w:rsidP="00CA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я вижу поступательные шаги в направлении развития производственного предпринимательства. В первую очередь, я имею в виду решение о создании в Комсомольске-на-Амуре в 2014 году краевого </w:t>
      </w:r>
      <w:proofErr w:type="gramStart"/>
      <w:r w:rsidRPr="00C60FB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C6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субсидируемого из бюджета на постоянной основе. Я очень благодарен краевому минэкономразвития, что они прислушались ко всем тем, кто доказывал, что бизнес-инкубатор надо создавать рядом с нашим университетом и что он должен быть нацелен именно на поддержку производственного высокотехнологичного предпринимательства, инжиниринга, - а не просто сдавать в аренду офисы по льготной цене. Для </w:t>
      </w:r>
      <w:proofErr w:type="gramStart"/>
      <w:r w:rsidRPr="00C60F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</w:t>
      </w:r>
      <w:proofErr w:type="gramEnd"/>
      <w:r w:rsidRPr="00C6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очевидно, что государство </w:t>
      </w:r>
      <w:r w:rsidRPr="00C60F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 поддерживать в первую очередь именно людей, пытающихся развивать производство.</w:t>
      </w:r>
    </w:p>
    <w:p w:rsidR="00CA1C5E" w:rsidRDefault="00CA1C5E" w:rsidP="00CA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перспективы развития производства в городе есть. Например, наши крупные предприятия сейчас немало заказов отдают на аутсорсинг за Урал - ту же механообработку. А ведь есть немало промышленных предприятий на западе страны, готовых прийти в наш город и выполнять эти же работы здесь, на месте, но прийти на определенных льготных условиях, которых им пока предоставить никто не может. Например, на последнем совещании по созданию </w:t>
      </w:r>
      <w:proofErr w:type="spellStart"/>
      <w:r w:rsidRPr="00C60FB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авиасудостроительного</w:t>
      </w:r>
      <w:proofErr w:type="spellEnd"/>
      <w:r w:rsidRPr="00C6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кластера представители компании из Санкт-Петербурга предметно показали, что готовы создать до 60 высокотехнологичных рабочих мест, оборудованных станками с ЧПУ, но только при условии, если аренда, хотя бы на начальном этапе, будет не выше 150 рублей в месяц за квадрат - иначе им не выгодно.</w:t>
      </w:r>
    </w:p>
    <w:p w:rsidR="00CA1C5E" w:rsidRPr="00C60FB3" w:rsidRDefault="00CA1C5E" w:rsidP="00CA1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в Комсомольске-на-Амуре необходимо создавать промышленную площадку, куда инвестора можно было бы привлекать льготными условиями - например, по схеме, когда бюджет принимает на себя обязательство по подведению инженерных сетей и возмещает инвестору часть затрат на оборудование производственных площадей. Соответствующие программы, конкурсы на федеральном уровне есть, надо в них участвовать, предлагать себя. Я убежден, что следующий шаг в развитии высокотехнологичного промышленного производства в городе надо делать именно в этом направлении. </w:t>
      </w:r>
    </w:p>
    <w:p w:rsidR="001879D2" w:rsidRDefault="001879D2"/>
    <w:sectPr w:rsidR="0018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FB"/>
    <w:rsid w:val="001879D2"/>
    <w:rsid w:val="009E7ECC"/>
    <w:rsid w:val="00A973FB"/>
    <w:rsid w:val="00CA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1344</Words>
  <Characters>7665</Characters>
  <Application>Microsoft Office Word</Application>
  <DocSecurity>0</DocSecurity>
  <Lines>63</Lines>
  <Paragraphs>17</Paragraphs>
  <ScaleCrop>false</ScaleCrop>
  <Company/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МИЦ</dc:creator>
  <cp:keywords/>
  <dc:description/>
  <cp:lastModifiedBy>Наталья МИЦ</cp:lastModifiedBy>
  <cp:revision>3</cp:revision>
  <dcterms:created xsi:type="dcterms:W3CDTF">2013-11-06T05:24:00Z</dcterms:created>
  <dcterms:modified xsi:type="dcterms:W3CDTF">2013-11-06T05:37:00Z</dcterms:modified>
</cp:coreProperties>
</file>