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E" w:rsidRPr="0025329E" w:rsidRDefault="0025329E" w:rsidP="002532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6.3 - Сведения об учебно-методических материалах, разработанных преподавателями кафедры (за период с 2008 по 2013 г.)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57"/>
        <w:gridCol w:w="1382"/>
        <w:gridCol w:w="2230"/>
        <w:gridCol w:w="1993"/>
        <w:gridCol w:w="671"/>
        <w:gridCol w:w="764"/>
        <w:gridCol w:w="831"/>
        <w:gridCol w:w="1351"/>
      </w:tblGrid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 И.Г.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бизнес-процессов (для студентов специальности «Менеджмент организации»)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к выполнению лаборатор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Усанов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 Усанов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Усанов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 Усанов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Старинов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 Усанов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Усанов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Старинов</w:t>
            </w:r>
            <w:proofErr w:type="spellEnd"/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Абраменко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право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Рожков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Старинов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безопасности в бизнесе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Из-во: Ваш </w:t>
            </w:r>
            <w:proofErr w:type="spellStart"/>
            <w:proofErr w:type="gram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полиграфи-ческий</w:t>
            </w:r>
            <w:proofErr w:type="spellEnd"/>
            <w:proofErr w:type="gramEnd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в аппарате управления фирмой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 экономических специальностей)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проведению деловой игры по курсу «Управление персоналом»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Абраменко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поведение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5329E" w:rsidRPr="0025329E" w:rsidRDefault="0025329E" w:rsidP="0025329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Абраменко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Дзюба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стилей и методов управления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 экономических специальностей)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указания к проведению практических занятий по курсу «Основы 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29E" w:rsidRPr="0025329E" w:rsidRDefault="0025329E" w:rsidP="0025329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29E" w:rsidRPr="0025329E" w:rsidRDefault="0025329E" w:rsidP="0025329E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Абраменко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Дзюба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типы людей и их проявления в работе, бизнесе и общении (для студентов экономических специальностей)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указания к проведению практи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занятий по курсу «Организа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поведение»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Дзюба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экономико-управленческой практики на предприятиях отрасли (для студентов специальности 080507 – «Менеджмент организации» очной формы обучения)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прохождению экономико-управленческой практики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(для студентов специальности 200503 – «Стандартизация и сертификация» очной формы обучения)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указания к практическим занятиям по курсу «Организация и управление производством»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причинно-следственной диаграммы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Исикавы</w:t>
            </w:r>
            <w:proofErr w:type="spellEnd"/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студентов-бакалавров специальности 080200.62 - Менеджмент (профиль - Управление проектами и 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технологическими инновациями) очной формы обучения.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указания к практическим занятиям по курсу «Управление качеством»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(для студентов-бакалавров направления 08200.62 – «Менеджмент», изучающих дисциплину «Управление человеческими ресурсами)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проведению практических занятий для подготовки бакалавров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Борщенко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практикума для руководителей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курсу «Управление человеческими ресурсами»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психологический климат в коллективе (для студентов бакалавров специальности 080200.62 – «Менеджмент»)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проведению практических занятий по курсу «Управление персоналом»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статистики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 бакалавров специальности 080200.62 – «Менеджмент» (профиль - Управление проектами и технологическими инновациями) очной формы обучения)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к проведению практичес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занятий по курсу «Теория статистики»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капитал и нематериальные активы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основы современных технологий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экономической 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инновационных технологий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Изд-во ФГБОУ 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Усанов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 Усанов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Экономико-технологические основы развития общества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технологий отраслей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анализ инвестиционной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написанию курсового проекта по дисциплине «Инвестиционный менеджмент»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прохождению организационно-управленческой практики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Капустенко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практическим занятиям по курсу «Организация и управление производством»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Бурдакова</w:t>
            </w:r>
            <w:proofErr w:type="spellEnd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В.Ф.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решения: разработка и принятие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Бурдакова</w:t>
            </w:r>
            <w:proofErr w:type="spellEnd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В.Ф.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ФГБОУ 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9E" w:rsidRPr="0025329E" w:rsidTr="0025329E">
        <w:trPr>
          <w:trHeight w:val="2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Бурдакова</w:t>
            </w:r>
            <w:proofErr w:type="spellEnd"/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расчета средних 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показателей. Меры разброса статистических данных: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работе по курсу «Методы принятия управленческих решений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ФГБОУ </w:t>
            </w: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ВПО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</w:p>
          <w:p w:rsidR="0025329E" w:rsidRPr="0025329E" w:rsidRDefault="0025329E" w:rsidP="002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329E" w:rsidRPr="0025329E" w:rsidRDefault="0025329E" w:rsidP="00253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научных трудов преподавателей кафедры</w:t>
      </w:r>
    </w:p>
    <w:p w:rsidR="0025329E" w:rsidRPr="0025329E" w:rsidRDefault="0025329E" w:rsidP="0025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Монографии</w:t>
      </w:r>
      <w:r w:rsidRPr="002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Усанов, И. Г.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Реинжиниринг бизнес-процессов: методология, формы, инструментарий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И. Г. Усанов.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Дальнаука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259 с.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978-5-8044-0890-0</w:t>
      </w:r>
    </w:p>
    <w:p w:rsidR="0025329E" w:rsidRPr="0025329E" w:rsidRDefault="0025329E" w:rsidP="00522D3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Усанов, Г.И.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организаций. – Владивосток: издательство Дальневосточного университета. – 2010. – 10,2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организаций //г. Владивосток «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Дальнаука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монография, 2010г. – 0,7п.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522D3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Управление стратегическим развитием промышленного центра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Михалев,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  Литовченко // Монография. Владивосток: Издательство Дальневосточного федерального университета 2010. – 373 с.</w:t>
      </w:r>
    </w:p>
    <w:p w:rsidR="0025329E" w:rsidRPr="0025329E" w:rsidRDefault="0025329E" w:rsidP="00522D3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Формирование промышленно-инновационного центра с использованием механизмов государственного регулирования (на примере Дальнего Востока) // Монография «Промышленная политика и модернизация национальной экономики» / под ред. д-ра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проф. А.В. Бабкина. – СПб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454 с., с. 225 – 261.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Деликт-менеджмент как фактор экономической безопасности бизнеса //г. Хабаровск, монография, научное издание, 2011г. – 0,8п.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522D3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Г.И.,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Вопросы классификации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предпринимательства // Коллективная монография «Модернизация как альтернатива глобализации: вызовы и возможности потенциальной экономической интеграции России и СНГ». Краснодар: Изд-во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ЦНТИ, 2011.- 0,1п.л.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Г.И.,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Проблемы идентификации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предпринимательства // Коллективная монография «Экономическая система 21 века: новые подходы к управлению предприятиями, отраслями комплексами». Йошкар-Ола: Коллоквиум, 2011.- 0,1п.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Г.И.,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Методические подходы к оценке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предпринимательства // Коллективная монография «Теория и практика инновационной экономики» / Под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Ларионова А.Н.; НИЦ «Стратегия».-М.: МАКС Пресс, 2011-236с.; авт.1п.л.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978-5-317-03827-4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управление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роцессами трансформации бизнеса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моногрф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С.В. Харченко, Г.И. Усанов, И.Г. Усанов. – Комсомольск-на-Амуре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«КнАГТУ», 2012. – 218с.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978-5-7765-0818-9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Г.И.,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Формирование методов управления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деликтными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рисками предпринимательства на примере организаций розничной торговли // Коллективная монография «Инновационные процессы в торговле». Кемерово: Сибирская издательская группа, 2012.- 0,1п.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52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инновационных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роцессов преобразования бизнеса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/ И.Г. Усанов, С.В. Харченко, Г.И. Усанов. – Владивосток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Дальнаука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156 с.</w:t>
      </w:r>
    </w:p>
    <w:p w:rsidR="0025329E" w:rsidRPr="0025329E" w:rsidRDefault="0025329E" w:rsidP="0025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Публикации: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Литовченко В.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Радченко М.В. Критерии оценки синергетического эффекта как фактора повышения конкурентоспособности региона // Сегодня и завтра российской экономики: научно-аналитический сборник. - М.: Экономическое образование, 2012. - №53 (0,41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организаций г. Комсомольска-на-Амуре /Г.И. Усанов, А.А.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Власть и управление на Востоке России. - 2012. - №1. - с.104-113.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Исследование промышленных кластеров в отраслях специализации Хабаровского края /Г.И.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Быстрицкий // Третий Дальневосточный международный экономический форум. В 7 т. Т. 7. Инновационная экономика и развитие человеческого капитала:  материалы круглого стола / Правительство Хабаровского края. - Хабаровск: Изд-во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Тихоокеан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ун-та, 2008, с. 63 – 72.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Источники устойчивого роста и ресурсы саморазвития «благополучных» регионов России // Научно-технические ведомости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 (71) 2009 Экономические науки, с. 68 – 75.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Российский Дальний Восток: ответы на новые вызовы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Быстрицкий, А.В. Хорошавин,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 № 6 2009 г., с. 53 – 63.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Перспективы развития промышленно-инновационного центра на Дальнем Востоке /Г.И.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Волков, Е.В.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Инновационная экономика и промышленная политика региона (ЭКОПРОМ-2009) / Под ред. д-ра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А.В. Бабкина: Труды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конференции. 30 сентября – 3 октября 2009 г. Т.1. – СПб: Изд-во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2009. – с. 220-223.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Быть или не быть промышленно-инновационному центру на Дальнем Востоке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Михалев,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 № 12 2009 г., с. 36-47.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Дальний Восток России: вектор развития в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(выступление) /В.К.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Научные труды вольного экономического общества России № 6 2009 г. Т. 121/ Научное издание, Москва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79-85.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Селитебные центры Дальнего Востока – основа формирования постоянного населения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Михалев, И.Г. Минервин,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Социологические исследования №8 2010 г., с. 71-77.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Основные механизмы привлечения и закрепления молодежи как ресурса развития промышленно-инновационного центра Дальнего Востока / Н.Н. Гузенко, А.А.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Фурасьева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Научно-техническое творчество аспирантов и студентов: материалы 40-й научно-технической конференции аспирантов и студентов (г. Комсомольск-на-Амуре, 2010 г.)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ч. Ч. 3. 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ГОУВПО «КнАГТУ», 2010. – 427 с., с. 158-159.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Механизмы реализации стратегических планов развития муниципальных образований // Материалы 10-ой международной научно-практической конференции в области экологии и безопасности жизнедеятельности (г. Комсомольск – на – Амуре, 20-21 мая 2010 г.) 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И.П. Степанова (отв. ред.) и др. - Комсомольск – на – Амуре: ГОУВПО «КнАГТУ», 2010. – 627 с., с. 347-353.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Создание современной энергетики – необходимое условие развития конкурентоспособной промышленности на Дальнем Востоке /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Ю.Ю. Вологдин // Материалы 10-ой международной научно-практической конференции в области экологии и безопасности жизнедеятельности (г. Комсомольск – на – Амуре, 20-21 мая 2010 г.) 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И.П. Степанова (отв. ред.) и др. - Комсомольск – на – Амуре: ГОУВПО «КнАГТУ», 2010. – 627 с., с. 354-359.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Политика занятости в моногородах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Дубинина, К.Н. Зайцев // Монография. МОНФ – Московский Общественный Научный Фонд. Москва, 2010 – 256 с. (Подготовлена в соавторстве Глава 7 «Основные направления формирования политики занятости в г.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Комсомольке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-на-Амуре», с. 144-214).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bookmarkStart w:id="0" w:name="_Toc275183965"/>
      <w:bookmarkStart w:id="1" w:name="_Toc275507961"/>
      <w:bookmarkEnd w:id="0"/>
      <w:bookmarkEnd w:id="1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узла в промышленном центре Дальнего Востока // </w:t>
      </w:r>
      <w:r w:rsidRPr="0025329E">
        <w:rPr>
          <w:rFonts w:ascii="Times New Roman" w:eastAsia="Times New Roman" w:hAnsi="Times New Roman" w:cs="Arial"/>
          <w:sz w:val="24"/>
          <w:szCs w:val="24"/>
          <w:lang w:eastAsia="ru-RU"/>
        </w:rPr>
        <w:t>Журнал «Научные проблемы транспорта Востока», Сибири и Дальнего №1 2011 г, с. 3-5.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bookmarkStart w:id="2" w:name="_Toc275507963"/>
      <w:bookmarkStart w:id="3" w:name="_Toc275183967"/>
      <w:bookmarkEnd w:id="2"/>
      <w:bookmarkEnd w:id="3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развития дорожной сети и городского транспорта в городах Дальнего Востока /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  Дмитриева // </w:t>
      </w:r>
      <w:r w:rsidRPr="0025329E">
        <w:rPr>
          <w:rFonts w:ascii="Times New Roman" w:eastAsia="Times New Roman" w:hAnsi="Times New Roman" w:cs="Arial"/>
          <w:sz w:val="24"/>
          <w:szCs w:val="24"/>
          <w:lang w:eastAsia="ru-RU"/>
        </w:rPr>
        <w:t>Журнал «Научные проблемы транспорта Сибири и Дальнего Востока», », №1 2011 г, с. 80-82.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r w:rsidRPr="002532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Инновационно-промышленная политика как инструмент стратегического управления интегрированным производственным комплексом //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Научно-технические ведомости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(127) 2011. Экономические науки, с. 178-182.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Стратегический план устойчивого социально-экономического развития города Комсомольска-на-Амуре до 2025 года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Л.Д. Гусева, В.Г. Чесноков, А.А. Иванов и др. // Хабаровск: Издательство «Приамурское географическое общество», 2011. – 207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Стратегическое управление промышленным центром – инструмент реализации приоритетов развития страны // Инновационная экономика и промышленная политика региона (ЭКОПРОМ-2011) / под ред. д-ра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А.В. Бабкина: труды Международной научно-практической конференции. 26 сентября – 2 октября 2011 г. Т.2. – СПб: Изд-во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2011. – 496 с., с. 18-21.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Развитие малого предпринимательства – необходимое условие формирования устойчивой экономики г. Комсомольска-на-Амуре /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Иванов // Дальний Восток России: сохранение человеческого потенциала и повышение качества жизни населения: материалы международной научно-практической конференции (г. Комсомольск-на-Амуре, 19-21 сентября 2011 г.) \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И.И. Докучаев (отв. ред.) (и др.) – Комсомольск-на-Амуре: ГОУВПО «КнАГТУ», 2011. – 559 с., с. 380-385.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Стратегическое управление промышленным центром – инструмент реализации современной региональной политики поляризованного развития // Известия Томского политехнического университета № 6 (319) 2011. Экономика. Философия, социология и культурология, с. 55-59.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Механизмы государственного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устойчивого развития промышленного центра Дальнего Востока // Известия Томского политехнического университета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(319) 2011 г. Экономика. Философия, социология и культурология, с. 51-55.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Организационно-экономические условия развития малого предпринимательства в г. Комсомольске-на-Амуре /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Иванов // Вестник Тихоокеанского государственного университета № 4 (23) 2011 г., с. 181-190.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Управление стратегическим развитием промышленного центра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Михалев,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  Литовченко // Международный журнал экспериментального образования № 2, 2012, с. 124-125.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Управление стратегическим развитием промышленного центра / В.К.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Михалев,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  Литовченко // Журнал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"European Journal Of Natural History" №2 2012,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30-31.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Методика интегральной количественной оценки уровня благоприятности социально-экономических условий для реализации стратегических направлений развития региона // Ученые записки Комсомольского-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на-Амуре государственного технического университета №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(2 - 11) 2012 «Науки о человеке, обществе и культуре», с. 91-94.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Организационно-экономические модели, формы и механизмы развития территориальных образований инновационно-промышленной специализации // Ученые записки Комсомольского-на-Амуре государственного технического университета №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(2 - 11) 2012 «Науки о человеке, обществе и культуре», с. 95-98.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Организационный подход к сущности и управлению развитием муниципальных образований / Г.И.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 Литовченко // Фундаментальные исследования РАЕ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  Особенности социальных инноваций в России /О.А.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Сенатрева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Инновационное развитие современных социально-экономических систем. Материалы международной научно-практической конференции (Комсомольск-на-Амуре, 21-22 ноября 2009 года), ч. 1.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Особенности инновационного развития в России и за рубежом/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Дорошенко // Инновационное развитие современных социально-экономических систем. Материалы международной научно-практической конференции (Комсомольск-на-Амуре, 21-22 ноября 2009 года), ч. 1.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Инновации в условиях мирового экономического кризиса/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Карягина// Инновационное развитие современных социально-экономических систем. Материалы международной научно-практической конференции (Комсомольск-на-Амуре, 21-22 ноября 2009 года), ч. 2.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Студенческий бизнес-инкубатор как инструмент формирования компетенций/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Яковлева/ Международный симпозиум «Образование, наука и производство: проблемы, достижения и перспективы». Материалы Международной научно-практической конференции «Проблемы, пути и технологии удовлетворения требований экономики и социально-культурной сферы региона к структуре, содержанию и качеству подготовки специалистов». (Комсомольск-на-Амуре, 26-28 октября 2010 года), т. 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Коммерциализация научных разработок в современных условиях/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Научно-техническое творчество аспирантов и студентов. Материалы докладов 41-й научно-технической конференции аспирантов и студентов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Комсомольск-на-Амуре, 2011) ч. 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Основные направления и пути решения проблем малого и среднего бизнеса/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С.В.Трепецева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Научно-техническое творчество аспирантов и студентов. Материалы докладов 41-й научно-технической конференции аспирантов и студентов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Инновации на железнодорожном транспорте/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Научно-техническое творчество аспирантов и студентов. Материалы докладов 41-й научно-технической конференции аспирантов и студентов. (Комсомольск-на-Амуре, 2011) ч. 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Проблемы инвестиционной политики в муниципальных образованиях/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Д.И. Вербенко// Научно-техническое творчество аспирантов и студентов. Материалы докладов 43-й научно-технической конференции аспирантов и студентов. (Комсомольск-на-Амуре, 2013) ч. 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Демографические аспекты развития дальневосточного региона/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Скрипкин// Научно-техническое творчество аспирантов и студентов. Материалы докладов 43-й научно-технической конференции аспирантов и студентов. (Комсомольск-на-Амуре, 2013) ч. 4.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  Проблемы развития инвестиционной деятельности (на примере ОАО «Амурметалл»)/ О.А.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Е.Ю. Меджидова// Научно-техническое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творчество аспирантов и студентов. Материалы докладов 43-й научно-технической конференции аспирантов и студентов. (Комсомольск-на-Амуре, 2013) ч. 4.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Управление инновационной политикой в России // Вестник Государственного образовательного учреждения высшего профессионального образования «Комсомольский-на-Амуре государственный технический университет»: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12: в 2 ч. Ч.2. - Комсомольск-на-Амуре: ГОУВПО «КнАГТУ», 2008. – 198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Инвестиции как основа экономического роста / Е.С. Карягина, И.С. Капустенко // Научно-техническое творчество аспирантов и студентов. – Комсомольск-на-Амуре: Комсомольский-на-Амуре государственный технический университет, 2008. – 220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Предпосылки повышения инвестиционной активности государства на макро 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мезоуровнях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Капустенко // Научно-техническое творчество аспирантов и студентов. – Комсомольск-на-Амуре: Комсомольский-на-Амуре государственный технический университет, 2008. – 220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Проблемы формирования конкурентоспособности отраслей промышленности / Е.Г.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И.С. Капустенко // Научно-техническое творчество аспирантов и студентов. – Комсомольск-на-Амуре: Комсомольский-на-Амуре государственный технический университет, 2008. – 220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Реструктуризация как фактор конкурентоспособности предприятий / Н.В.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Капустенко // Научно-техническое творчество аспирантов и студентов. – Комсомольск-на-Амуре: Комсомольский-на-Амуре государственный технический университет, 2008. – 220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Методы оценки конкурентоспособности предприятия / В.Т.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Капустенко// Научно-техническое творчество аспирантов и студентов. – Комсомольск-на-Амуре: Комсомольский-на-Амуре государственный технический университет, 2008. – 220 с.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Формирование человеческого потенциала на современном этапе развития общества // Инновационное развитие современных социально-экономических систем. Материалы международной научно-практической конференции. - Ч 2. - Комсомольск-на-Амуре: ГОУВПО «КнАГТУ», 2009. - С. 162-165.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Капустенко И.С. Значение государственных инвестиционных программ в повышении инновационного потенциала предприятий // </w:t>
      </w: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Международный симпозиум «Образование, наука и производство: достижения и перспективы» Материалы международной научно-практической конференции «Проблемы, пути и технологии удовлетворения требований экономики и социально-культурной сферы региона к структуре, содержанию и качеству подготовки специалистов» В 5 т. Т. 5  Комсомольск-на-Амуре: ГОУВПО «КнАГТУ», 2010. – С. 135-138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Перспективы развития рынка ценных бумаг в Дальневосточном регионе / М.А.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Мурамова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Капустенко// Научно-техническое творчество аспирантов и студентов: материалы 40-й научно-практической конференции аспирантов и студентов. – В 4 ч. Ч. 3 </w:t>
      </w: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Комсомольск-на-Амуре: ГОУВПО «КнАГТУ», 2010. – С. 162-164.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Управление уровнем инвестиционной привлекательности горнодобывающих предприятий /Н.В.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Капустенко // Научно-техническое творчество аспирантов и студентов: материалы 40-й научно-практической конференции аспирантов и студентов. – В 4 ч. Ч. 3 </w:t>
      </w: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Комсомольск-на-Амуре: ГОУВПО «КнАГТУ», 2010. – С. 165-166.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Тенденция управления информацией на предприятии /С.А. Носова, И.С. Капустенко// Научно-техническое творчество аспирантов и студентов: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 40-й научно-практической конференции аспирантов и студентов. – В 4 ч. Ч. 3 </w:t>
      </w: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Комсомольск-на-Амуре: ГОУВПО «КнАГТУ», 2010. – С. 167-169.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Капустенко И.С. Инвестиционная деятельность горнодобывающей промышленности Дальневосточного региона/Е.В.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Дубошина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Капустенко// Научно-техническое творчество аспирантов и студентов: Материалы 40-й научно-практической конференции аспирантов и студентов. – В 4 ч. Ч. 3 </w:t>
      </w: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Комсомольск-на-Амуре: ГОУВПО «КнАГТУ», 2010. – С. 170-173.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Коноплева Г.И.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разработке программы образования (статья)/Г.И. Коноплева, Н.Н. Абраменко// Международная научно-практическая конференция Дальневосточная Россия. - Комсомольск-на-Амуре: ГОУВПО «КнАГТУ», 2009. – С. 221-223.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Коноплева Г.И.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инновационного развития кадрового потенциала (статья)/ Г.И. Коноплева, Н.Н. Абраменко// Инновационное развитие современных социально-экономических систем. Материалы международной научно-практической конференции.  - Ч.2.  -Комсомольск-на-Амуре: ГОУВПО «КнАГТУ», 2008. – С. 61-63. </w:t>
      </w:r>
    </w:p>
    <w:p w:rsidR="0025329E" w:rsidRPr="0025329E" w:rsidRDefault="0025329E" w:rsidP="00253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Коноплева Г.И.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задачах вузов по переходу на двухуровневую систему (статья)// Международная симпозиум «Образование наука и производство: проблемы, достижения и перспективы». Материалы Международной научно-практической конференции «Проблемы, пути и технологии удовлетворения требований экономики и социально-культурной сферы региона к структуре, содержанию и качеству подготовки специалистов. Комсомольск-на-Амуре. 2010. – С. 121-123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в экономических системах предприятий и организаций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Сибирская финансовая школа, научно-практический журнал-2008г. №6.-0,2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Рейдерство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составная часть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в правовой жизни региона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н/А, Дальний Восток: динамика ценностных ориентаций: Материалы международной научно-практической конференции. – 2008г.- 0,4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Актуальные проблемы функционирования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в экономических системах Хабаровского края // Наука о человеке, обществе и культуре: история, современность, перспективы. Сборник научных трудов – Комсомольск-на-Амуре: ГОУ ВПО «КнАГТУ».- 2009г.- 0,5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Экономические основы оптимизации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антиделиктной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// (в соавторстве), Вестник государственного образовательного учреждения – Комсомольск-на-Амуре: ГОУ ВПО «КнАГТУ».-2009г.  №8. – 0,3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Проблемы «теневой экономики» Хабаровского края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Социально-экономические проблемы развития предприятий и регионов, Международная научно-практическая конференция, 2009г.-0,24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Влияние рисков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инновационное развитие транспортных предприятий Дальневосточного региона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н/А, Инновационное развитие современных социально-экономических систем, Материалы международной научно-практической конференции, 2009г. – 0,1п.л.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Хозяйственные риски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примере транспортных предприятий Дальневосточного региона//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«Автотранспортное предприятие»,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отраслевой ежемесячный научно-производственный журнал для работников транспорта – 2009г. №11.-0,28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Идентификация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персонала в предпринимательских структурах.//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Экономика и предпринимательство, научный журнал, 2010г. №5 – 0,2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Девиантность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каперских рисков в системе экономической безопасности //г. Краснодар, Формирование модели новой экономики России: теория и практика, коллективная монография, 2010г. – 0,3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предпринимательства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н/А,  Учёные записки. Науки о человеке, обществе и культуре. Научный журнал, 2010г.№ 1-2(1), 0.4п.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Хозяйственное право. Учебное пособие  (в соавторстве).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н/А, «Комсомольский-на-Амуре ГОУ ВПО «КнАГТУ» 2010г. – 0,3п.л.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Креативность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внутренней среды предпринимательства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Проблемы и перспективы развития современного российского общества, материалы Всероссийской научно-практической конференции, 2010г.- 0,1п.л.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Криминологическая гражданская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деликтология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предпринимательстве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ладивосток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национального законодательства в условиях глобализации: опыт России и стран Азиатско-Тихоокеанского региона, Международная научно-практическая конференция, 2011г. – 0,1п.л.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Анализ деятельности партнёров по бизнесу в процессе реализации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антиделиктной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субъектом предпринимательства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«Экономика и предпринимательство», научный журнал - 2011г. №5.- 0.3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Криминологическая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деликтология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предпринимательстве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«Экономика и предпринимательство», научный журнал – 2011г.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№6. – 0,2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Pr="0025329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Рожков,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 и содержание деликт-менеджмента как нового научного направления в общей системе управления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«Экономика и предпринимательство», научный журнал – 2012г.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№1.- 0,25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 w:rsidRPr="0025329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Рожков,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формировании деликт-менеджмента как отрасли научного знания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«Менеджмент в России и за рубежом», научный журнал – 2012г. №2 – 0,25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Деликт-менеджмент в научной системе менеджмента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Стратегия социально-экономического развития общества: управленческие, правовые, хозяйственные аспекты. Материалы Международной научно-практической конференции, 2011г. – 0,1п.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Проблемы государственного экономико-правового регулирования деятельности субъекта предпринимательства//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Современное российское общество: концепты и проблемы позиционирования и развития: Всероссийская научно-практическая конференция, 2011г. – 0,1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Усанов Г.И.,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Классификация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предпринимательства// Материалы второй международной научно-практической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конференции «Дальний Восток России: сохранение человеческого потенциала и повышение качества жизни населения». Комсомольск-на-Амуре: Изд-во КнАГТУ, 2011.- 0,1п.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в системе деликт-менеджмента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вопросы современной науки, Материалы 2Международной научно-практической конференции, 2012г. – 0,2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Деликты топ-менеджмента коммерческих банков //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татей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проблемы и перспективы развития финансовой и кредитных сфер экономики России 21 века», выпуск 7. Под науч. ред. проф.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Ю.В.Рожкова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Хабаровск: РИЦ ХГАЭП. 2012г. – 0,17п.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Деликт-менеджмент как инструмент эффективного противодействия криминальной конкуренции в предпринимательстве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«Мир гуманитарного и естественнонаучного знания». Материалы 1Международной научно-практической конференции, 2012г.- 0,25п.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Влияние гражданской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деликтологии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безопасность предпринимательской деятельности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«Современное государство и право», журнал: Издательство Международного исследовательского института, №1 2012г.-0,35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Деликт-менеджмент в системе комплексного обеспечения экономической безопасности предпринимательства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Модернизационное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современного российского общества». Материалы всероссийской научно-практической конференции, сборник статей, 2012г.-0,14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Деликт-менеджмент как способ формирования инновационной среды организации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Амуре, «Инновационное развитие современных социально-экономических систем» 2Международная научно-практическая конференция, 2012г.-0,17п.л.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Усанов Г.И.,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- Состав и структура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предпринимательства //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Амуре, «Инновационное развитие современных социально-экономических систем» 2Международная научно-практическая конференция, 2012г.-0,15п.л.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Pr="0025329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Абраменко. Влияние деликт-менеджмента на эффективность оказания услуг в сфере материального производства.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«Экономика и предпринимательство», научный журнал – 2013г. №.- 0,30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Контроллинговые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общей системе управления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деликтными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рисками промышленного предприятия с учётом экономической безопасности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«Экономика и предпринимательство», научный журнал – 2013г. №. 10 - 0,30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Механизм предоставления сервисной услуги предприятиям пищевой и перерабатывающей промышленности по управлению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деликтными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рисками с использованием инструментов и методов деликт-менеджмента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«Международные научные исследования», рецензируемый международный научный журнал, включённый в библиографическую базу </w:t>
      </w:r>
      <w:proofErr w:type="spellStart"/>
      <w:r w:rsidRPr="002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Agris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InternationalInformationSystemfortheAgriculturalSciencesandTechnology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2013г. № 3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83.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Страхование в системе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деликт-менеджмента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//Тексты докладов 2-го Тихоокеанского международного форума проблем развития: формирование страхового рынка в концепции повышения качества жизни на Дальнем Востоке России (Владивосток, 22-23 ноября 2012)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fin</w:t>
        </w:r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</w:t>
        </w:r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3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0,3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Борщенко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Деликтологические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      демпинговой политики в сфере обеспечения безопасности предпринимательской деятельности / «Экономика», Межрегиональный электронный научный журнал аспирантов, магистрантов и студентов, Хабаровск, (ННПУ ДФО), №1 2012г.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Влияние демпинговой стратегии на развитие негосударственной сферы безопасности в Хабаровском крае/ Тексты докладов 1-ой научно-практической конференции предпринимателей и руководителей предприятий негосударственных структур безопасности Хабаровского края. «Перспективы и особенности развития негосударственной сферы безопасности в Хабаровском крае. Обеспечение общественного порядка и безопасности – доверие общества, бизнеса и власти». Хабаровск, 2012г.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Влияние деликт-менеджмента на параметры обеспечения безопасности бизнеса // «Безопасность бизнеса», научно-практическое и информационное издание»,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2013г.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Борщенко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Сервисные услуги по экономико-правовому управлению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деликтными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рисками в сфере предпринимательской деятельности // Актуальные проблемы юридической науки и правоприменительной практики: Материалы международной научно-практической конференции, ч.2./ Институт фундаментальных исследований, Х.: ИФИ, Харьков, Украина, 2013г. 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Усанов И.Г. Конкурентоспособность – основа выживания хозяйствующего субъекта в рыночных условиях// Дальний Восток: динамика ценностных ориентаций. Материалы международной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науно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-практической конференции (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-на-Амуре , 22-24 сентября 2008 г. )/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.: И.И. Докучаев (отв. Ред.) и др. – Комсомольск-на-Амуре: ГОУ ВПО «КнАГТУ», 2008 – 698 с.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 И.Г. Формирование конкурентных преимуще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едприятий и организаций транспорта// Актуальные проблемы экономики и управления на транспорте: Сб. материалов 7-ой Всероссийской научно-практической конференции (22 мая 2009г.) – Владивосток: МГУ им. Адм. Г. И.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186 с.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 И.Г. «Виртуальный холдинг» - современная форма организации малого бизнеса// Инновационное развитие современных социально-экономических систем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междунарожной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(г. Комсомольск-на-Амуре 2009г. ) : В 2 ч. Ч. 1 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Литовченко (отв. Ред.) и др. – Комсомольск-на-Амуре :  ГОУ ВПО «КнАГТУ», 2009. – 274 с.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как инструмент реинжиниринга бизнеса/Г.И. Усанов, О.С. Мальченко// Журнал Сибирской академии финансов и банковского дела – «Сибирская финансовая школа» 2/2009 март-апрель.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И.Г. Принципы реализации реинжиниринга бизнес-процессов// Человеческие ресурсы и управление бизнес-процессами в современных социально-экономических системах: тенденции, проблемы, перспективы,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(2010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Волгоград) Всероссийская научно-практическая конференция, январь 2010г.: [материалы].  – Волгоград – М.: ООО «Глобус», 2010. – 264с.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Усанов И.Г. Реинжиниринг материально-технической базы бизнеса// Модель российской экономической системы: тенденции, проблемы и перспективы целеполагания и отраслевого менеджмента: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(2010; Волгоград). Всероссийская научно-практическая конференция, 2010г.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:[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материалы]. – Волгоград – М.: ООО «Планета», 2010. – 376 с. 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978-5-91658-181-2, стр. 275-280.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 И.Г. Трансформационный реинжиниринг бизнес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Радикальный метод решения социально-экономических проблем депрессивных регионов// Дальний Восток России: сохранение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и повышение качества жизни населения : материалы международной научно-практической конференции (г.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-на-амуре, 19-21 сентября 2011г) 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.: И.И. Докучаев и др. – Комсомольск-на-амуре : ГОУ ВПО «КнАГТУ», 2011 . – 559с.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410-414.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И.Г. Методические основы формирования команды бизнес-процесса// Управление бизнес-процессами и экономико-финансовая компонента современных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соципльно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-экономических систем: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(2011; Волгоград). Всероссийская научно-практическая конференция, 2011 г.: [материалы]. – Волгоград – М.: ООО «Планета», 2011. – 200с.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978-5-91658-245-1, с. 194-199.</w:t>
      </w:r>
      <w:proofErr w:type="gramEnd"/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 И.Г. Управление качеством и реинжиниринг бизнеса// Современные вопросы управления качеством: состояние, проблемы, перспективы : научно-практическая конференция (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-на-Амуре, 20 апреля 2012г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: 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доклады. – Комсомольск-на-Амуре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  «КнАГТУ», 2012 – 163с., с. 156-161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Усанов И.Г. Трансформационный реинжиниринг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методология, методы, формы// Трансформационный реинжиниринг : методология, методы, формы. Молодые ученые – Хабаровскому краю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Pr="0025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конкурса молодых ученых и аспирантов, Хабаровск 17-24 января 2012 г.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2Т. – Хабаровск Из-во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Тихоокен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Ун-та, 2012. – Т. 1. – 287 с. 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И.Г. Управление рентабельностью торговой организации/И.Г. Усанов, А.Е.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Драликова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Инновационное развитие современных социально-экономических систем :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метариалы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2-ой Международной заочной научно-практической конференции (Комсомольск-на-Амуре, февраль 2012г) /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В. В. Литовченко (отв. 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) [и др.]. – Комсомольск-на-Амуре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«КнАГТУ». – 358 с.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 Г.И. Кадровое обеспечение инновационных организаций/ Г.И. Усанов, Н.Н. Абраменко // Инновационное развитие современных социально-экономических систем: материалы международной научно-практической конференции (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-н/А 2009г.): В2ч. 4.2 – Комсомольск-на-Амуре: ГОУВПО КнАГТУ, 2009. – 265с.</w:t>
      </w:r>
    </w:p>
    <w:p w:rsidR="0025329E" w:rsidRPr="0025329E" w:rsidRDefault="0025329E" w:rsidP="0025329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bookmarkStart w:id="4" w:name="_GoBack"/>
      <w:bookmarkEnd w:id="4"/>
      <w:r w:rsidRPr="0025329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Усанов Г.И. Влияние риском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дилектного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инновационное развитие транспортных предприятий ДВР // Г.И. Усанов, Г.П. 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Старинов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Инновационное развитие современных социально-экономических систем: материалы международной научно-практической конференции (</w:t>
      </w:r>
      <w:proofErr w:type="spell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t>-н/А 2009г.): В2ч. 4.2 – Комсомольск-на-Амуре: ГОУВПО КнАГТУ, 2009. – 265с.</w:t>
      </w:r>
    </w:p>
    <w:p w:rsidR="0025329E" w:rsidRPr="0025329E" w:rsidRDefault="0025329E" w:rsidP="0025329E">
      <w:pPr>
        <w:spacing w:before="100" w:beforeAutospacing="1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E68" w:rsidRPr="00254A71" w:rsidRDefault="0025329E" w:rsidP="0025329E">
      <w:pPr>
        <w:rPr>
          <w:lang w:val="en-US"/>
        </w:rPr>
      </w:pPr>
      <w:r w:rsidRPr="00253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всем дисциплинам учебного плана на кафедре сформированы учебно-методические комплексы, включающие в себя требования ГОС ВПО по дисциплине, рабочую программу, методические разработки, тестовые </w:t>
      </w:r>
      <w:r w:rsidR="00254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контрольные вопросы. </w:t>
      </w:r>
      <w:r w:rsidR="00254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76E68" w:rsidRPr="0025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040D"/>
    <w:multiLevelType w:val="multilevel"/>
    <w:tmpl w:val="4B2E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14A8C"/>
    <w:rsid w:val="00130EA9"/>
    <w:rsid w:val="0025329E"/>
    <w:rsid w:val="00254A71"/>
    <w:rsid w:val="00522D3B"/>
    <w:rsid w:val="006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329E"/>
  </w:style>
  <w:style w:type="character" w:styleId="a3">
    <w:name w:val="Strong"/>
    <w:basedOn w:val="a0"/>
    <w:uiPriority w:val="22"/>
    <w:qFormat/>
    <w:rsid w:val="0025329E"/>
    <w:rPr>
      <w:b/>
      <w:bCs/>
    </w:rPr>
  </w:style>
  <w:style w:type="paragraph" w:styleId="a4">
    <w:name w:val="List Paragraph"/>
    <w:basedOn w:val="a"/>
    <w:uiPriority w:val="34"/>
    <w:qFormat/>
    <w:rsid w:val="0025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2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32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329E"/>
  </w:style>
  <w:style w:type="character" w:styleId="a3">
    <w:name w:val="Strong"/>
    <w:basedOn w:val="a0"/>
    <w:uiPriority w:val="22"/>
    <w:qFormat/>
    <w:rsid w:val="0025329E"/>
    <w:rPr>
      <w:b/>
      <w:bCs/>
    </w:rPr>
  </w:style>
  <w:style w:type="paragraph" w:styleId="a4">
    <w:name w:val="List Paragraph"/>
    <w:basedOn w:val="a"/>
    <w:uiPriority w:val="34"/>
    <w:qFormat/>
    <w:rsid w:val="0025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2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32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-ec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69</cp:lastModifiedBy>
  <cp:revision>3</cp:revision>
  <dcterms:created xsi:type="dcterms:W3CDTF">2014-03-27T00:32:00Z</dcterms:created>
  <dcterms:modified xsi:type="dcterms:W3CDTF">2014-03-31T08:30:00Z</dcterms:modified>
</cp:coreProperties>
</file>