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A4B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A4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A4B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2E0B62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A4B">
        <w:rPr>
          <w:rFonts w:ascii="Times New Roman" w:hAnsi="Times New Roman" w:cs="Times New Roman"/>
          <w:sz w:val="28"/>
          <w:szCs w:val="28"/>
        </w:rPr>
        <w:t xml:space="preserve">«Комсомольский-на-Амуре государственный технический </w:t>
      </w: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A4B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A4B">
        <w:rPr>
          <w:rFonts w:ascii="Times New Roman" w:hAnsi="Times New Roman" w:cs="Times New Roman"/>
          <w:sz w:val="28"/>
          <w:szCs w:val="28"/>
        </w:rPr>
        <w:t>(ФГБОУ ВПО «КнАГТУ)</w:t>
      </w: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F" w:rsidRPr="00111A4B" w:rsidRDefault="009168DF" w:rsidP="002E0B62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111A4B">
        <w:rPr>
          <w:rFonts w:ascii="Times New Roman" w:hAnsi="Times New Roman" w:cs="Times New Roman"/>
          <w:sz w:val="28"/>
          <w:szCs w:val="28"/>
        </w:rPr>
        <w:t>УТВЕРЖДАЮ</w:t>
      </w:r>
    </w:p>
    <w:p w:rsidR="009168DF" w:rsidRPr="00111A4B" w:rsidRDefault="009168DF" w:rsidP="002E0B62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111A4B">
        <w:rPr>
          <w:rFonts w:ascii="Times New Roman" w:hAnsi="Times New Roman" w:cs="Times New Roman"/>
          <w:sz w:val="28"/>
          <w:szCs w:val="28"/>
        </w:rPr>
        <w:t>Первый проректор ФГБОУ ВПО</w:t>
      </w:r>
    </w:p>
    <w:p w:rsidR="009168DF" w:rsidRPr="00111A4B" w:rsidRDefault="009168DF" w:rsidP="002E0B62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111A4B">
        <w:rPr>
          <w:rFonts w:ascii="Times New Roman" w:hAnsi="Times New Roman" w:cs="Times New Roman"/>
          <w:sz w:val="28"/>
          <w:szCs w:val="28"/>
        </w:rPr>
        <w:t>«КнАГТУ» А.Р. Куделько</w:t>
      </w:r>
    </w:p>
    <w:p w:rsidR="009168DF" w:rsidRPr="00111A4B" w:rsidRDefault="008C23E8" w:rsidP="002E0B62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</w:t>
      </w:r>
      <w:r w:rsidR="009168DF" w:rsidRPr="00111A4B">
        <w:rPr>
          <w:rFonts w:ascii="Times New Roman" w:hAnsi="Times New Roman" w:cs="Times New Roman"/>
          <w:sz w:val="28"/>
          <w:szCs w:val="28"/>
        </w:rPr>
        <w:t xml:space="preserve">   20</w:t>
      </w:r>
      <w:r>
        <w:rPr>
          <w:rFonts w:ascii="Times New Roman" w:hAnsi="Times New Roman" w:cs="Times New Roman"/>
          <w:sz w:val="28"/>
          <w:szCs w:val="28"/>
        </w:rPr>
        <w:t>08</w:t>
      </w:r>
      <w:r w:rsidR="009168DF" w:rsidRPr="00111A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A4B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A4B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4B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A4B">
        <w:rPr>
          <w:rFonts w:ascii="Times New Roman" w:hAnsi="Times New Roman" w:cs="Times New Roman"/>
          <w:sz w:val="28"/>
          <w:szCs w:val="28"/>
        </w:rPr>
        <w:t>120700– Землеустройство и кадастры</w:t>
      </w: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A4B">
        <w:rPr>
          <w:rFonts w:ascii="Times New Roman" w:hAnsi="Times New Roman" w:cs="Times New Roman"/>
          <w:sz w:val="28"/>
          <w:szCs w:val="28"/>
        </w:rPr>
        <w:t>приказ № 631 от «18» ноября 2009г.</w:t>
      </w: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A4B" w:rsidRPr="00111A4B" w:rsidRDefault="00111A4B" w:rsidP="002E0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4B">
        <w:rPr>
          <w:rFonts w:ascii="Times New Roman" w:hAnsi="Times New Roman" w:cs="Times New Roman"/>
          <w:b/>
          <w:sz w:val="28"/>
          <w:szCs w:val="28"/>
        </w:rPr>
        <w:t>Профили подготовки</w:t>
      </w:r>
    </w:p>
    <w:p w:rsidR="00111A4B" w:rsidRDefault="00111A4B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A4B">
        <w:rPr>
          <w:rFonts w:ascii="Times New Roman" w:hAnsi="Times New Roman" w:cs="Times New Roman"/>
          <w:sz w:val="28"/>
          <w:szCs w:val="28"/>
        </w:rPr>
        <w:t>Земельный кадастр</w:t>
      </w:r>
    </w:p>
    <w:p w:rsidR="002E0B62" w:rsidRDefault="002E0B62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B62" w:rsidRPr="00111A4B" w:rsidRDefault="002E0B62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9168DF" w:rsidRPr="00111A4B" w:rsidTr="00F7459A">
        <w:tc>
          <w:tcPr>
            <w:tcW w:w="5920" w:type="dxa"/>
          </w:tcPr>
          <w:p w:rsidR="009168DF" w:rsidRPr="00111A4B" w:rsidRDefault="009168DF" w:rsidP="002E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B">
              <w:rPr>
                <w:rFonts w:ascii="Times New Roman" w:hAnsi="Times New Roman" w:cs="Times New Roman"/>
                <w:sz w:val="28"/>
                <w:szCs w:val="28"/>
              </w:rPr>
              <w:t>Квалификация (степень) выпускника</w:t>
            </w:r>
          </w:p>
        </w:tc>
        <w:tc>
          <w:tcPr>
            <w:tcW w:w="3544" w:type="dxa"/>
          </w:tcPr>
          <w:p w:rsidR="009168DF" w:rsidRPr="00111A4B" w:rsidRDefault="009168DF" w:rsidP="002E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B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</w:tr>
      <w:tr w:rsidR="009168DF" w:rsidRPr="00111A4B" w:rsidTr="00F7459A">
        <w:tc>
          <w:tcPr>
            <w:tcW w:w="5920" w:type="dxa"/>
          </w:tcPr>
          <w:p w:rsidR="009168DF" w:rsidRPr="00111A4B" w:rsidRDefault="009168DF" w:rsidP="002E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B"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3544" w:type="dxa"/>
          </w:tcPr>
          <w:p w:rsidR="009168DF" w:rsidRPr="00111A4B" w:rsidRDefault="009168DF" w:rsidP="002E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9168DF" w:rsidRPr="00111A4B" w:rsidTr="00F7459A">
        <w:tc>
          <w:tcPr>
            <w:tcW w:w="5920" w:type="dxa"/>
          </w:tcPr>
          <w:p w:rsidR="009168DF" w:rsidRPr="00111A4B" w:rsidRDefault="009168DF" w:rsidP="002E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B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544" w:type="dxa"/>
          </w:tcPr>
          <w:p w:rsidR="009168DF" w:rsidRPr="00111A4B" w:rsidRDefault="009168DF" w:rsidP="002E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A4B" w:rsidRPr="00111A4B" w:rsidRDefault="00111A4B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A4B" w:rsidRPr="00111A4B" w:rsidRDefault="00111A4B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A4B" w:rsidRPr="00111A4B" w:rsidRDefault="00111A4B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F" w:rsidRPr="00111A4B" w:rsidRDefault="009168DF" w:rsidP="002E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A4B">
        <w:rPr>
          <w:rFonts w:ascii="Times New Roman" w:hAnsi="Times New Roman" w:cs="Times New Roman"/>
          <w:sz w:val="28"/>
          <w:szCs w:val="28"/>
        </w:rPr>
        <w:t>Комсомольск-на-Амуре 2012г.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ООП ВПО представляет собой систему документов, разработанную и утвержденную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высшим учебным заведением с учетом потребностей реги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нального рынка труда, требований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федеральных органов исполнительной власти и соответствующих отраслевых требований на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основе федерального государственного образовательного стандарта высшего профессионального образования (ФГОС ВПО) по соответствующему направлению подготовки, а также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с учетом рекомендаций примерной основной образовательной пр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граммы профильного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учебно-методического объединения (УМО).</w:t>
      </w:r>
      <w:proofErr w:type="gramEnd"/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ООП ВПО </w:t>
      </w:r>
      <w:r w:rsidRPr="00111A4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регламентирует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: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 цели,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 ожидаемые результаты,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 содержание,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 условия и технологии реал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>изации образовательного процесса,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оценку качества подготовки выпускника по данному направлению подготовки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и включает в себя: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 учебный план,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 календарный учебный график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 рабочие программы учебных курсов, предметов, дисциплин (модулей)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 программы учебной и производственной практики,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 методические материалы, обеспечивающие реализацию соответств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у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ющей образо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вательной технологии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и другие материалы, обеспечивающие к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а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чество подготовки </w:t>
      </w:r>
      <w:proofErr w:type="gramStart"/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обучающихся</w:t>
      </w:r>
      <w:proofErr w:type="gramEnd"/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Это раскрывается в подпунктах ниже.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/>
          <w:bCs/>
          <w:sz w:val="28"/>
          <w:szCs w:val="28"/>
        </w:rPr>
        <w:t>1.1. Термины, определения, обозначения, сокращения.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В ООП используются термины и определения в соответствии с Зак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ном РФ «Об образовании», Федеральным Законом «О высшем и послевузо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ском профессиональном образовании», а также с международными докуме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н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тами в сфере высшего профессионального образования: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/>
          <w:bCs/>
          <w:sz w:val="28"/>
          <w:szCs w:val="28"/>
        </w:rPr>
        <w:t>вид профессиональной деятельности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– методы, способы, приемы, х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а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рактер воздействия на объект профессиональной деятельности с целью его изменения, преобразования;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зачетная единица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– мера трудоемкости образовательной программы;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компетенция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– способность применять знания, умения и личностные качества для успешной деятельности в определенной области;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/>
          <w:bCs/>
          <w:sz w:val="28"/>
          <w:szCs w:val="28"/>
        </w:rPr>
        <w:t>модуль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– совокупность частей учебной дисциплины (курса) или уче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б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ных дисциплин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(курсов), имеющая определенную логическую завершенность по отношению к установленным целям и результатам воспитания, обучения;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направление подготовки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– совокупность образовательных программ различного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уровня в одной профессиональной области;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научно-методический совет направления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– коллективный орган в </w:t>
      </w:r>
      <w:r w:rsidR="006E2F4C">
        <w:rPr>
          <w:rFonts w:ascii="Times New Roman" w:eastAsia="Times New Roman,Bold" w:hAnsi="Times New Roman" w:cs="Times New Roman"/>
          <w:bCs/>
          <w:sz w:val="28"/>
          <w:szCs w:val="28"/>
        </w:rPr>
        <w:t>КНАГТУ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, отвечающий за научно-методическое обеспечение учебного пр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цесса по определенным направлениям и специальностям подготовки студе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н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тов;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объект профессиональной деятельности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– системы, предметы, явл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е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ния, процессы, на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которые направлено воздействие;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область профессиональной деятельности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– совокупность объектов профессиональной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деятельности в их научном, социальном, экономическом, производственном проявлении;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111A4B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основная образовательная программа </w:t>
      </w:r>
      <w:proofErr w:type="spellStart"/>
      <w:r w:rsidRPr="00111A4B">
        <w:rPr>
          <w:rFonts w:ascii="Times New Roman" w:eastAsia="Times New Roman,Bold" w:hAnsi="Times New Roman" w:cs="Times New Roman"/>
          <w:b/>
          <w:bCs/>
          <w:sz w:val="28"/>
          <w:szCs w:val="28"/>
        </w:rPr>
        <w:t>бакалавриата</w:t>
      </w:r>
      <w:proofErr w:type="spellEnd"/>
      <w:r w:rsidRPr="00111A4B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(бакалаврская программа)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совокупность учебно-методической документации, включа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ю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щей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учебной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произво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д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ственной практик, календарный учебный график и методические материалы, обеспечивающие реализацию соответствующей образовательной технологии;</w:t>
      </w:r>
      <w:proofErr w:type="gramEnd"/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профиль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– направленность основной образовательной программы на конкретный вид и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(или) объект профессиональной деятельности;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результаты обучения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– усвоенные знания, умения, навыки и освое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н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ные компетенции;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учебный цикл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– совокупность дисциплин (модулей) основной образ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вательной программы, обеспечивающих усвоение знаний, умений и форм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и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рование компетенций в соответствующей сфере научной и (или) професси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нальной деятельности.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Используются следующие сокращения: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ВКР – выпускная квалификационная работа;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ВПО - высшее профессиональное образование;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НИРС - научно - исследовательская работа студентов;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УМК – учебно-методическая комиссия;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ООП - основная образовательная программа;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ОК</w:t>
      </w:r>
      <w:proofErr w:type="gramEnd"/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- общекультурные компетенции;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ПК - профессиональные компетенции;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ВПК – вузовские профессиональные компетенции;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ППС - профессорско-преподавательский состав.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РПД - рабочая программа дисциплины;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УМКД - учебно-методический комплекс дисциплины;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УМО - учебно-методическое объединение;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УЦ ООП - учебный цикл основной образовательной программы;</w:t>
      </w:r>
    </w:p>
    <w:p w:rsidR="00111A4B" w:rsidRPr="000D2EF6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D2EF6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1.2. Нормативные документы для разработки ООП </w:t>
      </w:r>
      <w:proofErr w:type="gramStart"/>
      <w:r w:rsidRPr="000D2EF6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0D2EF6">
        <w:rPr>
          <w:rFonts w:ascii="Times New Roman" w:eastAsia="Times New Roman,Bold" w:hAnsi="Times New Roman" w:cs="Times New Roman"/>
          <w:b/>
          <w:bCs/>
          <w:sz w:val="28"/>
          <w:szCs w:val="28"/>
        </w:rPr>
        <w:t>магистрат</w:t>
      </w:r>
      <w:r w:rsidRPr="000D2EF6">
        <w:rPr>
          <w:rFonts w:ascii="Times New Roman" w:eastAsia="Times New Roman,Bold" w:hAnsi="Times New Roman" w:cs="Times New Roman"/>
          <w:b/>
          <w:bCs/>
          <w:sz w:val="28"/>
          <w:szCs w:val="28"/>
        </w:rPr>
        <w:t>у</w:t>
      </w:r>
      <w:r w:rsidRPr="000D2EF6">
        <w:rPr>
          <w:rFonts w:ascii="Times New Roman" w:eastAsia="Times New Roman,Bold" w:hAnsi="Times New Roman" w:cs="Times New Roman"/>
          <w:b/>
          <w:bCs/>
          <w:sz w:val="28"/>
          <w:szCs w:val="28"/>
        </w:rPr>
        <w:t>ры) по направлению подготовки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Нормативно-правовую базу разработки ООП ВПО составляют: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• Федеральные законы Российской Федерации: «Об образовании» (от 10 июля 1992</w:t>
      </w:r>
      <w:r w:rsidR="000D2EF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года №3266-1) и «О высшем и послевузовском профессионал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ь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ном образовании» (от</w:t>
      </w:r>
      <w:r w:rsidR="000D2EF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22 августа 1996 года №125-ФЗ);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• Федеральные законы Российской Федерации: «О внесении изменений в отдельные</w:t>
      </w:r>
      <w:r w:rsidR="000D2EF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законодательные акты Российской Федерации в части изменения понятия и структуры государственного образовательного стандарта» (от 1 декабря 2007 года № 309-ФЗ) и «О внесении изменений в отдельные закон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дательные акты Российской Федерации (в части установления уровней вы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с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шего профессионального образования)»</w:t>
      </w:r>
      <w:r w:rsidR="000D2EF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(от 24 декабря 2007 года № 232-ФЗ).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• Типовое положение об образовательном учреждении высшего пр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фессионального</w:t>
      </w:r>
      <w:r w:rsidR="000D2EF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образования (высшем учебном заведении), утвержденное постановлением Правительства Российской Федерации от 14 февраля 2008 года № 71 (далее - Типовое положение о вузе);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• Федеральный государственный образовательный стандарт высшего профессионального образования (ФГОС ВПО) по направлению подготовки 120700 Землеустройст</w:t>
      </w:r>
      <w:r w:rsidR="000D2EF6">
        <w:rPr>
          <w:rFonts w:ascii="Times New Roman" w:eastAsia="Times New Roman,Bold" w:hAnsi="Times New Roman" w:cs="Times New Roman"/>
          <w:bCs/>
          <w:sz w:val="28"/>
          <w:szCs w:val="28"/>
        </w:rPr>
        <w:t>в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 и кадастры (</w:t>
      </w:r>
      <w:proofErr w:type="spellStart"/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бакалавриата</w:t>
      </w:r>
      <w:proofErr w:type="spellEnd"/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/ магистратуры), утве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р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жденный приказом Министерства образования и науки Российской Федер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а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ции от «18» ноября 2009г. № 63</w:t>
      </w:r>
      <w:r w:rsidR="000D2EF6">
        <w:rPr>
          <w:rFonts w:ascii="Times New Roman" w:eastAsia="Times New Roman,Bold" w:hAnsi="Times New Roman" w:cs="Times New Roman"/>
          <w:bCs/>
          <w:sz w:val="28"/>
          <w:szCs w:val="28"/>
        </w:rPr>
        <w:t>1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• Нормативно-методические документы </w:t>
      </w:r>
      <w:proofErr w:type="spellStart"/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Минобрнауки</w:t>
      </w:r>
      <w:proofErr w:type="spellEnd"/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России;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• Документы, подтверждающие легитимность заявленных в ООП пр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филей при их</w:t>
      </w:r>
      <w:r w:rsidR="000D2EF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отсутствии в ФГОС ВПО: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• Примерная основная образовательная программа высшего професс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и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онального образования (</w:t>
      </w:r>
      <w:proofErr w:type="spellStart"/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ПрООП</w:t>
      </w:r>
      <w:proofErr w:type="spellEnd"/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ВПО) по направлению подготовки, утве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р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жденная приказом </w:t>
      </w:r>
      <w:proofErr w:type="spellStart"/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Минобрнауки</w:t>
      </w:r>
      <w:proofErr w:type="spellEnd"/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России от 17 сентября 2009 г. № 337.(носит рекомендательный характер)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• Реестр УМО перечня профилей направления 120700;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• Устав </w:t>
      </w:r>
      <w:r w:rsidR="000D2EF6">
        <w:rPr>
          <w:rFonts w:ascii="Times New Roman" w:eastAsia="Times New Roman,Bold" w:hAnsi="Times New Roman" w:cs="Times New Roman"/>
          <w:bCs/>
          <w:sz w:val="28"/>
          <w:szCs w:val="28"/>
        </w:rPr>
        <w:t>Федерального г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осударственного </w:t>
      </w:r>
      <w:r w:rsidR="000D2EF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бюджетного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образовательного учреждения высшего профессионального</w:t>
      </w:r>
      <w:r w:rsidR="000D2EF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образования «Комсомольский-на-Амуре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государственный </w:t>
      </w:r>
      <w:r w:rsidR="000D2EF6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технический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университет»</w:t>
      </w:r>
    </w:p>
    <w:p w:rsidR="00111A4B" w:rsidRPr="000D2EF6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D2EF6">
        <w:rPr>
          <w:rFonts w:ascii="Times New Roman" w:eastAsia="Times New Roman,Bold" w:hAnsi="Times New Roman" w:cs="Times New Roman"/>
          <w:b/>
          <w:bCs/>
          <w:sz w:val="28"/>
          <w:szCs w:val="28"/>
        </w:rPr>
        <w:t>1.3. Общая характеристика ООП (магистратура)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Настоящая программа представляет собой утвержденную </w:t>
      </w:r>
      <w:r w:rsidR="00F7459A">
        <w:rPr>
          <w:rFonts w:ascii="Times New Roman" w:eastAsia="Times New Roman,Bold" w:hAnsi="Times New Roman" w:cs="Times New Roman"/>
          <w:bCs/>
          <w:sz w:val="28"/>
          <w:szCs w:val="28"/>
        </w:rPr>
        <w:t>первым пр</w:t>
      </w:r>
      <w:r w:rsidR="00F7459A">
        <w:rPr>
          <w:rFonts w:ascii="Times New Roman" w:eastAsia="Times New Roman,Bold" w:hAnsi="Times New Roman" w:cs="Times New Roman"/>
          <w:bCs/>
          <w:sz w:val="28"/>
          <w:szCs w:val="28"/>
        </w:rPr>
        <w:t>о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ректором </w:t>
      </w:r>
      <w:r w:rsidR="00F7459A">
        <w:rPr>
          <w:rFonts w:ascii="Times New Roman" w:eastAsia="Times New Roman,Bold" w:hAnsi="Times New Roman" w:cs="Times New Roman"/>
          <w:bCs/>
          <w:sz w:val="28"/>
          <w:szCs w:val="28"/>
        </w:rPr>
        <w:t>КнАГТУ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систему документов, регламентирующую цели, ожида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е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мые результаты, содержание, условия и технологии реализации образов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а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тельного процесса, оценку качества подготовки бакалавра / магистра</w:t>
      </w:r>
      <w:r w:rsidR="00F745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по направлению </w:t>
      </w:r>
      <w:r w:rsidRPr="00111A4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120700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«Землеустройство и кадастры», профиль </w:t>
      </w:r>
      <w:r w:rsidRPr="00111A4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Земельный кадастр</w:t>
      </w:r>
      <w:r w:rsidR="00F7459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.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/>
          <w:bCs/>
          <w:sz w:val="28"/>
          <w:szCs w:val="28"/>
        </w:rPr>
        <w:t>1.3.1. Реквизиты ООП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Наименование – «Землеустройство и кадастры».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Код направления – 120700. Направление подготовки утверждено пр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и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казом </w:t>
      </w:r>
      <w:proofErr w:type="spellStart"/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Минобрнауки</w:t>
      </w:r>
      <w:proofErr w:type="spellEnd"/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Российской Федерации от </w:t>
      </w:r>
      <w:proofErr w:type="spellStart"/>
      <w:proofErr w:type="gramStart"/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от</w:t>
      </w:r>
      <w:proofErr w:type="spellEnd"/>
      <w:proofErr w:type="gramEnd"/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«18» ноября 2009 г. № 63</w:t>
      </w:r>
      <w:r w:rsidR="00F7459A">
        <w:rPr>
          <w:rFonts w:ascii="Times New Roman" w:eastAsia="Times New Roman,Bold" w:hAnsi="Times New Roman" w:cs="Times New Roman"/>
          <w:bCs/>
          <w:sz w:val="28"/>
          <w:szCs w:val="28"/>
        </w:rPr>
        <w:t>1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Профиль подготовки: ЗМК – «Земельный кадастр»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Документы, подтверждающие легитимность реализуемых профилей</w:t>
      </w:r>
    </w:p>
    <w:p w:rsidR="00111A4B" w:rsidRPr="00111A4B" w:rsidRDefault="00111A4B" w:rsidP="00F7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Образовательное учреждение, реализующее ООП - ФГБОУ ВПО </w:t>
      </w:r>
      <w:r w:rsidR="00F7459A">
        <w:rPr>
          <w:rFonts w:ascii="Times New Roman" w:eastAsia="Times New Roman,Bold" w:hAnsi="Times New Roman" w:cs="Times New Roman"/>
          <w:bCs/>
          <w:sz w:val="28"/>
          <w:szCs w:val="28"/>
        </w:rPr>
        <w:t>«Ко</w:t>
      </w:r>
      <w:r w:rsidR="00F7459A">
        <w:rPr>
          <w:rFonts w:ascii="Times New Roman" w:eastAsia="Times New Roman,Bold" w:hAnsi="Times New Roman" w:cs="Times New Roman"/>
          <w:bCs/>
          <w:sz w:val="28"/>
          <w:szCs w:val="28"/>
        </w:rPr>
        <w:t>м</w:t>
      </w:r>
      <w:r w:rsidR="00F745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сомольский-на-Амуре </w:t>
      </w:r>
      <w:r w:rsidR="00F7459A"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государственный </w:t>
      </w:r>
      <w:r w:rsidR="00F745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технический </w:t>
      </w:r>
      <w:r w:rsidR="00F7459A"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университет»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/>
          <w:bCs/>
          <w:sz w:val="28"/>
          <w:szCs w:val="28"/>
        </w:rPr>
        <w:t>1.3.</w:t>
      </w:r>
      <w:r w:rsidR="00F7459A" w:rsidRPr="00F7459A">
        <w:rPr>
          <w:rFonts w:ascii="Times New Roman" w:eastAsia="Times New Roman,Bold" w:hAnsi="Times New Roman" w:cs="Times New Roman"/>
          <w:b/>
          <w:bCs/>
          <w:sz w:val="28"/>
          <w:szCs w:val="28"/>
        </w:rPr>
        <w:t>2</w:t>
      </w:r>
      <w:r w:rsidRPr="00F7459A">
        <w:rPr>
          <w:rFonts w:ascii="Times New Roman" w:eastAsia="Times New Roman,Bold" w:hAnsi="Times New Roman" w:cs="Times New Roman"/>
          <w:b/>
          <w:bCs/>
          <w:sz w:val="28"/>
          <w:szCs w:val="28"/>
        </w:rPr>
        <w:t>. Миссия, главная цель ООП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Основная образовательная программа предназначена для создания м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е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тодического</w:t>
      </w:r>
      <w:r w:rsidR="00F745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обеспечения реализации ГОС ВПО по данному направлению и формирование на этой основе</w:t>
      </w:r>
      <w:r w:rsidR="00F745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общекультурных и профессиональных комп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е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тенций, позволяющих подготовить квалифицированных специалистов </w:t>
      </w:r>
      <w:r w:rsidRPr="00111A4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маг</w:t>
      </w:r>
      <w:r w:rsidRPr="00111A4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и</w:t>
      </w:r>
      <w:r w:rsidRPr="00111A4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стров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в соответствии с требованиями ФГОС ВПО.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ООП имеет главной своей целью развитие у студентов личностных к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а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честв и формирование общекультурных (универсальных) и профессионал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ь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ных компетенций в соответствии с</w:t>
      </w:r>
      <w:r w:rsidR="00F745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требованиями ФГОС ВПО </w:t>
      </w:r>
      <w:r w:rsidRPr="00111A4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[магистрат</w:t>
      </w:r>
      <w:r w:rsidRPr="00111A4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у</w:t>
      </w:r>
      <w:r w:rsidRPr="00111A4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ры]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по направлению подготовки </w:t>
      </w:r>
      <w:r w:rsidRPr="00111A4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Землеустройство и</w:t>
      </w:r>
      <w:r w:rsidR="00F7459A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кадастры.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/>
          <w:bCs/>
          <w:sz w:val="28"/>
          <w:szCs w:val="28"/>
        </w:rPr>
        <w:t>1.3.</w:t>
      </w:r>
      <w:r w:rsidR="00F7459A">
        <w:rPr>
          <w:rFonts w:ascii="Times New Roman" w:eastAsia="Times New Roman,Bold" w:hAnsi="Times New Roman" w:cs="Times New Roman"/>
          <w:b/>
          <w:bCs/>
          <w:sz w:val="28"/>
          <w:szCs w:val="28"/>
        </w:rPr>
        <w:t>3</w:t>
      </w:r>
      <w:r w:rsidRPr="00F7459A">
        <w:rPr>
          <w:rFonts w:ascii="Times New Roman" w:eastAsia="Times New Roman,Bold" w:hAnsi="Times New Roman" w:cs="Times New Roman"/>
          <w:b/>
          <w:bCs/>
          <w:sz w:val="28"/>
          <w:szCs w:val="28"/>
        </w:rPr>
        <w:t>. Особенности образовательной программы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При разработке ООП учтены требования регионального рынка труда, состояние и</w:t>
      </w:r>
      <w:r w:rsidR="00F745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перспективы развития внешнеэкономических связей Российской Федерации и</w:t>
      </w:r>
      <w:r w:rsidR="00F745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Дальнего Востока.</w:t>
      </w:r>
    </w:p>
    <w:p w:rsidR="00111A4B" w:rsidRP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Интеграция НИР студентов и образовательного процесса в рамках научно-исследовательских направлений кафедр, осуществляющих реализ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а</w:t>
      </w:r>
      <w:r w:rsidRPr="00111A4B">
        <w:rPr>
          <w:rFonts w:ascii="Times New Roman" w:eastAsia="Times New Roman,Bold" w:hAnsi="Times New Roman" w:cs="Times New Roman"/>
          <w:bCs/>
          <w:sz w:val="28"/>
          <w:szCs w:val="28"/>
        </w:rPr>
        <w:t>цию ООП.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Организация учебно-производственной практики на базе 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кафедры, учебных лабораторий, компьютерных классов, а так же сторонних организ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ций, обладающих</w:t>
      </w:r>
      <w:r w:rsidR="00F7459A"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необходимым кадровым и научно-техническим потенци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лом</w:t>
      </w:r>
      <w:r w:rsidRPr="00F7459A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sz w:val="28"/>
          <w:szCs w:val="28"/>
        </w:rPr>
        <w:t>Сотрудничество с предприятиями Дальневосточного федерального округа с целью</w:t>
      </w:r>
      <w:r w:rsidR="00F7459A" w:rsidRPr="00F745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F7459A">
        <w:rPr>
          <w:rFonts w:ascii="Times New Roman" w:eastAsia="Times New Roman,Bold" w:hAnsi="Times New Roman" w:cs="Times New Roman"/>
          <w:bCs/>
          <w:sz w:val="28"/>
          <w:szCs w:val="28"/>
        </w:rPr>
        <w:t>привлечения специалистов - практиков к учебному процессу.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proofErr w:type="gramStart"/>
      <w:r w:rsidRPr="00F7459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Использование современных образовательных технологий 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сквозные и междисциплинарные проекты, выполнение курсовых и дипломных работ (проектов) по реальной тематике, представление в специальных дисциплинах последних достижений в</w:t>
      </w:r>
      <w:r w:rsid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соответствующих предметных областях, примен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ние информационных технологий в учебном процессе (организация свобо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ного доступа к ресурсам Интернет,</w:t>
      </w:r>
      <w:r w:rsid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предоставление учебных материалов в электронном виде, использование мультимедийных средств, и др.), тренинги и т.д.</w:t>
      </w:r>
      <w:proofErr w:type="gramEnd"/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1.3.</w:t>
      </w:r>
      <w:r w:rsidR="00F7459A" w:rsidRPr="00F7459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4</w:t>
      </w:r>
      <w:r w:rsidRPr="00F7459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. Квалификация выпускника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После освоения ООП и защиты выпускной квалификационной работы решением Государственной аттестационной комиссии выпускнику присва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вается квалификация - «ма</w:t>
      </w:r>
      <w:r w:rsid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г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истр».</w:t>
      </w:r>
    </w:p>
    <w:p w:rsidR="00111A4B" w:rsidRPr="000D263D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  <w:lang w:val="en-US"/>
        </w:rPr>
      </w:pPr>
      <w:r w:rsidRPr="00F7459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1.3.</w:t>
      </w:r>
      <w:r w:rsidR="00F7459A" w:rsidRPr="00F7459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5</w:t>
      </w:r>
      <w:r w:rsidRPr="00F7459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. Срок освоения ООП ВПО (магистратура) по направлению Землеустройство</w:t>
      </w:r>
      <w:r w:rsidR="00F7459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="000D263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и кадастры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Для лиц, имеющих общее образование и непрофильное среднее спец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альное образование, нормативный срок освоения ООП (по ФГОС) - 2 года.</w:t>
      </w:r>
    </w:p>
    <w:p w:rsidR="00111A4B" w:rsidRPr="00F7459A" w:rsidRDefault="00F7459A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1.3.6</w:t>
      </w:r>
      <w:r w:rsidR="00111A4B" w:rsidRPr="00F7459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. Трудоемкость ООП ВПО (магистратура по данному напра</w:t>
      </w:r>
      <w:r w:rsidR="00111A4B" w:rsidRPr="00F7459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в</w:t>
      </w:r>
      <w:r w:rsidR="00111A4B" w:rsidRPr="00F7459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лению)</w:t>
      </w:r>
    </w:p>
    <w:p w:rsidR="00111A4B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Трудоемкость освоения ООП по учебным циклам представлена в табл. 1.1.</w:t>
      </w:r>
    </w:p>
    <w:p w:rsidR="00111A4B" w:rsidRPr="00F7459A" w:rsidRDefault="00111A4B" w:rsidP="006E2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Таблица 1.1. - Трудоемкость ООП в зачетных единицах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902"/>
        <w:gridCol w:w="1012"/>
        <w:gridCol w:w="1093"/>
        <w:gridCol w:w="821"/>
        <w:gridCol w:w="989"/>
        <w:gridCol w:w="925"/>
        <w:gridCol w:w="867"/>
        <w:gridCol w:w="1048"/>
      </w:tblGrid>
      <w:tr w:rsidR="00F7459A" w:rsidRPr="002E0B62" w:rsidTr="00F7459A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57" w:type="dxa"/>
            <w:gridSpan w:val="8"/>
            <w:tcBorders>
              <w:left w:val="single" w:sz="4" w:space="0" w:color="auto"/>
            </w:tcBorders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Параметры ФГОС</w:t>
            </w:r>
          </w:p>
        </w:tc>
      </w:tr>
      <w:tr w:rsidR="00F7459A" w:rsidRPr="002E0B62" w:rsidTr="00F7459A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Общенауч</w:t>
            </w:r>
            <w:proofErr w:type="spellEnd"/>
          </w:p>
        </w:tc>
        <w:tc>
          <w:tcPr>
            <w:tcW w:w="1914" w:type="dxa"/>
            <w:gridSpan w:val="2"/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914" w:type="dxa"/>
            <w:gridSpan w:val="2"/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пркт</w:t>
            </w:r>
            <w:proofErr w:type="spellEnd"/>
          </w:p>
        </w:tc>
        <w:tc>
          <w:tcPr>
            <w:tcW w:w="1915" w:type="dxa"/>
            <w:gridSpan w:val="2"/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ИГА</w:t>
            </w:r>
          </w:p>
        </w:tc>
      </w:tr>
      <w:tr w:rsidR="00F7459A" w:rsidRPr="002E0B62" w:rsidTr="00F7459A">
        <w:tc>
          <w:tcPr>
            <w:tcW w:w="1914" w:type="dxa"/>
            <w:tcBorders>
              <w:top w:val="single" w:sz="4" w:space="0" w:color="auto"/>
            </w:tcBorders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902" w:type="dxa"/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012" w:type="dxa"/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925" w:type="dxa"/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867" w:type="dxa"/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7459A" w:rsidRPr="002E0B62" w:rsidTr="00F7459A">
        <w:tc>
          <w:tcPr>
            <w:tcW w:w="1914" w:type="dxa"/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Базовая</w:t>
            </w:r>
          </w:p>
        </w:tc>
        <w:tc>
          <w:tcPr>
            <w:tcW w:w="902" w:type="dxa"/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012" w:type="dxa"/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914" w:type="dxa"/>
            <w:gridSpan w:val="2"/>
            <w:vMerge w:val="restart"/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 w:val="restart"/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7459A" w:rsidRPr="002E0B62" w:rsidTr="00F7459A">
        <w:tc>
          <w:tcPr>
            <w:tcW w:w="1914" w:type="dxa"/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Вариативная</w:t>
            </w:r>
          </w:p>
        </w:tc>
        <w:tc>
          <w:tcPr>
            <w:tcW w:w="902" w:type="dxa"/>
          </w:tcPr>
          <w:p w:rsidR="00F7459A" w:rsidRPr="002E0B62" w:rsidRDefault="00482876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012" w:type="dxa"/>
          </w:tcPr>
          <w:p w:rsidR="00F7459A" w:rsidRPr="002E0B62" w:rsidRDefault="00F7459A" w:rsidP="004828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</w:t>
            </w:r>
            <w:r w:rsidR="00482876"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F7459A" w:rsidRPr="002E0B62" w:rsidRDefault="00482876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F7459A" w:rsidRPr="002E0B62" w:rsidRDefault="00F7459A" w:rsidP="004828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2</w:t>
            </w:r>
            <w:r w:rsidR="00482876"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vMerge/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</w:tcPr>
          <w:p w:rsidR="00F7459A" w:rsidRPr="002E0B62" w:rsidRDefault="00F7459A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82876" w:rsidRPr="002E0B62" w:rsidTr="00DC5E7A">
        <w:tc>
          <w:tcPr>
            <w:tcW w:w="1914" w:type="dxa"/>
          </w:tcPr>
          <w:p w:rsidR="00482876" w:rsidRPr="002E0B62" w:rsidRDefault="00482876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57" w:type="dxa"/>
            <w:gridSpan w:val="8"/>
          </w:tcPr>
          <w:p w:rsidR="00482876" w:rsidRPr="002E0B62" w:rsidRDefault="00482876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Принятые параметры по учебному плану</w:t>
            </w:r>
          </w:p>
        </w:tc>
      </w:tr>
      <w:tr w:rsidR="00482876" w:rsidRPr="002E0B62" w:rsidTr="00DC5E7A">
        <w:tc>
          <w:tcPr>
            <w:tcW w:w="1914" w:type="dxa"/>
          </w:tcPr>
          <w:p w:rsidR="00482876" w:rsidRPr="002E0B62" w:rsidRDefault="00482876" w:rsidP="00DC5E7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gridSpan w:val="2"/>
          </w:tcPr>
          <w:p w:rsidR="00482876" w:rsidRPr="002E0B62" w:rsidRDefault="00482876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914" w:type="dxa"/>
            <w:gridSpan w:val="2"/>
          </w:tcPr>
          <w:p w:rsidR="00482876" w:rsidRPr="002E0B62" w:rsidRDefault="00482876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914" w:type="dxa"/>
            <w:gridSpan w:val="2"/>
          </w:tcPr>
          <w:p w:rsidR="00482876" w:rsidRPr="002E0B62" w:rsidRDefault="006E2F4C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1915" w:type="dxa"/>
            <w:gridSpan w:val="2"/>
          </w:tcPr>
          <w:p w:rsidR="00482876" w:rsidRPr="002E0B62" w:rsidRDefault="006E2F4C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6E2F4C" w:rsidRPr="002E0B62" w:rsidTr="00DC5E7A">
        <w:tc>
          <w:tcPr>
            <w:tcW w:w="1914" w:type="dxa"/>
          </w:tcPr>
          <w:p w:rsidR="006E2F4C" w:rsidRPr="002E0B62" w:rsidRDefault="006E2F4C" w:rsidP="00DC5E7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Базовая</w:t>
            </w:r>
          </w:p>
        </w:tc>
        <w:tc>
          <w:tcPr>
            <w:tcW w:w="1914" w:type="dxa"/>
            <w:gridSpan w:val="2"/>
          </w:tcPr>
          <w:p w:rsidR="006E2F4C" w:rsidRPr="002E0B62" w:rsidRDefault="006E2F4C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914" w:type="dxa"/>
            <w:gridSpan w:val="2"/>
          </w:tcPr>
          <w:p w:rsidR="006E2F4C" w:rsidRPr="002E0B62" w:rsidRDefault="006E2F4C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914" w:type="dxa"/>
            <w:gridSpan w:val="2"/>
            <w:vMerge w:val="restart"/>
          </w:tcPr>
          <w:p w:rsidR="006E2F4C" w:rsidRPr="002E0B62" w:rsidRDefault="006E2F4C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 w:val="restart"/>
          </w:tcPr>
          <w:p w:rsidR="006E2F4C" w:rsidRPr="002E0B62" w:rsidRDefault="006E2F4C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2F4C" w:rsidRPr="002E0B62" w:rsidTr="00DC5E7A">
        <w:tc>
          <w:tcPr>
            <w:tcW w:w="1914" w:type="dxa"/>
          </w:tcPr>
          <w:p w:rsidR="006E2F4C" w:rsidRPr="002E0B62" w:rsidRDefault="006E2F4C" w:rsidP="00DC5E7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Вариативная</w:t>
            </w:r>
          </w:p>
        </w:tc>
        <w:tc>
          <w:tcPr>
            <w:tcW w:w="1914" w:type="dxa"/>
            <w:gridSpan w:val="2"/>
          </w:tcPr>
          <w:p w:rsidR="006E2F4C" w:rsidRPr="002E0B62" w:rsidRDefault="006E2F4C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914" w:type="dxa"/>
            <w:gridSpan w:val="2"/>
          </w:tcPr>
          <w:p w:rsidR="006E2F4C" w:rsidRPr="002E0B62" w:rsidRDefault="006E2F4C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2E0B62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914" w:type="dxa"/>
            <w:gridSpan w:val="2"/>
            <w:vMerge/>
          </w:tcPr>
          <w:p w:rsidR="006E2F4C" w:rsidRPr="002E0B62" w:rsidRDefault="006E2F4C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</w:tcPr>
          <w:p w:rsidR="006E2F4C" w:rsidRPr="002E0B62" w:rsidRDefault="006E2F4C" w:rsidP="00F745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6E2F4C" w:rsidRDefault="006E2F4C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111A4B" w:rsidRPr="006E2F4C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6E2F4C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lastRenderedPageBreak/>
        <w:t>1.3.</w:t>
      </w:r>
      <w:r w:rsidR="006E2F4C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7</w:t>
      </w:r>
      <w:r w:rsidRPr="006E2F4C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. Структура учебного плана ООП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ООП ВПО (магистратура) предусматривает изучение учебных циклов, разделов и дисциплин.</w:t>
      </w:r>
    </w:p>
    <w:p w:rsidR="006E2F4C" w:rsidRDefault="00111A4B" w:rsidP="006E2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Учебные циклы:</w:t>
      </w:r>
    </w:p>
    <w:p w:rsidR="00111A4B" w:rsidRPr="00F7459A" w:rsidRDefault="006E2F4C" w:rsidP="006E2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- о</w:t>
      </w:r>
      <w:r w:rsidR="00111A4B"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бщенаучный цикл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;</w:t>
      </w:r>
    </w:p>
    <w:p w:rsidR="00111A4B" w:rsidRPr="00F7459A" w:rsidRDefault="006E2F4C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- </w:t>
      </w:r>
      <w:r w:rsidR="00111A4B"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профессиональный цикл;</w:t>
      </w:r>
    </w:p>
    <w:p w:rsidR="00111A4B" w:rsidRPr="00F7459A" w:rsidRDefault="006E2F4C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- </w:t>
      </w:r>
      <w:r w:rsidR="000D263D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и </w:t>
      </w:r>
      <w:r w:rsidR="00111A4B"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т.д.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Разделы:</w:t>
      </w:r>
    </w:p>
    <w:p w:rsidR="00111A4B" w:rsidRPr="00F7459A" w:rsidRDefault="006E2F4C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- </w:t>
      </w:r>
      <w:r w:rsidR="000D263D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производственная практика</w:t>
      </w:r>
      <w:r w:rsidR="00111A4B"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, НИР;</w:t>
      </w:r>
    </w:p>
    <w:p w:rsidR="00111A4B" w:rsidRPr="00F7459A" w:rsidRDefault="006E2F4C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-</w:t>
      </w:r>
      <w:r w:rsidR="00111A4B"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итоговая государственная аттестация.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Каждый учебный цикл имеет базовую (обязательную) часть и вари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тивную (профил</w:t>
      </w:r>
      <w:r w:rsid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ь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ную), устанавливаемую вузом.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 вариативной части имеются дисциплины по выбору студента, позв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ляющие сформировать индивидуальную траекторию обучения с учетом сп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циализации внутри выбранного</w:t>
      </w:r>
      <w:r w:rsid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профиля.</w:t>
      </w:r>
    </w:p>
    <w:p w:rsidR="00111A4B" w:rsidRPr="006E2F4C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6E2F4C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1.4. Требования к абитуриенту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Абитуриент должен иметь документ государственного образца о вы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шем общем образовании при нормативном сроке обучения.</w:t>
      </w:r>
    </w:p>
    <w:p w:rsidR="00111A4B" w:rsidRPr="006E2F4C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6E2F4C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1.5. Основные пользователи ООП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Основными пользователями ООП являются: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 студенты, ответственные за эффективную реализацию своей учебной деятельности</w:t>
      </w:r>
      <w:r w:rsid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 освоению основной образовательной программы вуза по направлению подготовки;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 профессорско-преподавательский коллектив </w:t>
      </w:r>
      <w:r w:rsid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КНАГТУ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, ответственный за качественную разработку, эффективную реализацию и обновление осно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ных образовательных программ с учетом достижений науки, техники и соц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альной сферы по направлению и уровню подготовки;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 ректорат, деканат, кафедры, отделы и библиотека </w:t>
      </w:r>
      <w:r w:rsid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КНАГТУ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, отвеча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ю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щие в пределах</w:t>
      </w:r>
      <w:r w:rsid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своей компетенции за качество подготовки выпускников;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 объединения специалистов и работодателей в сфере в землеустро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тельной и кадастровой деятельности;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 организации, обеспечивающие разработку примерных основных обр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зовательных</w:t>
      </w:r>
      <w:r w:rsid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программ по поручению уполномоченного федерального органа исполнительной</w:t>
      </w:r>
      <w:r w:rsid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власти;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 органы, обеспечивающие финансирование высшего профессиональн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го образования;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 уполномоченные государственные органы исполнительной власти, осуществляющие аттестацию, аккредитацию и контроль качества в сфере высшего профессионального образования;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 уполномоченные государственные органы исполнительной власти, обеспечивающие контроль над соблюдением законодательства в системе высшего профессионального образования.</w:t>
      </w:r>
    </w:p>
    <w:p w:rsidR="00111A4B" w:rsidRPr="000D263D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0D263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2. ХАРАКТЕРИСТИКА ПРОФЕССИОНАЛЬНОЙ ДЕЯТЕЛЬН</w:t>
      </w:r>
      <w:r w:rsidRPr="000D263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О</w:t>
      </w:r>
      <w:r w:rsidRPr="000D263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СТИ</w:t>
      </w:r>
      <w:r w:rsidR="006E2F4C" w:rsidRPr="000D263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Pr="000D263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ВЫПУСКНИКА ВУЗА (МАГИСТРАТУРЫ) ПО НАПРАВЛ</w:t>
      </w:r>
      <w:r w:rsidRPr="000D263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Е</w:t>
      </w:r>
      <w:r w:rsidRPr="000D263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НИЮПОДГ</w:t>
      </w:r>
      <w:r w:rsidRPr="000D263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О</w:t>
      </w:r>
      <w:r w:rsidRPr="000D263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ТОВКИ</w:t>
      </w:r>
    </w:p>
    <w:p w:rsidR="00111A4B" w:rsidRPr="006E2F4C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6E2F4C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lastRenderedPageBreak/>
        <w:t>2.1. Область профессиональной деятельности выпускника.</w:t>
      </w:r>
    </w:p>
    <w:p w:rsidR="00111A4B" w:rsidRPr="00F7459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Область профессиональной деятельности магистров включает: земел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ь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но-имущественные отношения; систему управления земельными ресурсами и объектами недвижимости; организацию территории землепользований; пр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гнозирование, планирование и</w:t>
      </w:r>
      <w:r w:rsid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п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роектирование землепользования, раци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нального использования и охраны земель; учет, кадастровую оценку и рег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страцию объектов недвижимости; топографо-геодезическое и картографич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ское обеспечение землеустройства и кадастров; позиционирование объектов недвижимости, кадастровые съемки, формирование кадастровых информ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ционных систем;</w:t>
      </w:r>
      <w:r w:rsid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межевание земель и формирование иных объектов недв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жимости; правоприменительную</w:t>
      </w:r>
      <w:r w:rsid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деятельность по установлению права со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ственности и контролю использования земельных</w:t>
      </w:r>
      <w:r w:rsid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участков и иных объектов недвижимости; инвентаризацию объектов недвижимости; мониторинг земель и иной недвижимости; налогообложение объектов недвижимости; риэлте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скую,</w:t>
      </w:r>
      <w:r w:rsid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оценочную и консалтинговую деятельность в сфере земельно-имущественного комплекса.</w:t>
      </w:r>
    </w:p>
    <w:p w:rsidR="00111A4B" w:rsidRPr="006E2F4C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6E2F4C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2.2. Объекты профессиональной деятельности выпускника.</w:t>
      </w:r>
    </w:p>
    <w:p w:rsidR="00111A4B" w:rsidRPr="006E2F4C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Объектами профессиональной деятельности магистров являются: з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мельные ресурсы</w:t>
      </w:r>
      <w:r w:rsid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 другие виды природных ресурсов; категории земельного фонда; территории административных образований; территориальные зоны; зоны с особыми условиями использования</w:t>
      </w:r>
      <w:r w:rsid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территорий; зоны специального правового режима; землепользования и земельные участки в</w:t>
      </w:r>
      <w:r w:rsid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F7459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зависимости от 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целевого назначения и разрешенного использования; земельные угодья; ед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ные объекты недвижимости и кадастрового учета; информационные системы и технологии</w:t>
      </w:r>
      <w:r w:rsidR="006E2F4C"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кадастра недвижимости; геодезическая и картографическая о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новы землеустройства и кадастра недвижимости.</w:t>
      </w:r>
    </w:p>
    <w:p w:rsidR="00111A4B" w:rsidRPr="006E2F4C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6E2F4C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2.3. Виды и задачи профессиональной деятельности выпускника.</w:t>
      </w:r>
    </w:p>
    <w:p w:rsidR="00111A4B" w:rsidRPr="006E2F4C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Магистр по направлению подготовки 120700 Землеустройство и к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дастры готовится к</w:t>
      </w:r>
      <w:r w:rsid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следующим видам профессиональной деятельности:</w:t>
      </w:r>
    </w:p>
    <w:p w:rsidR="00111A4B" w:rsidRPr="006E2F4C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1. ОУД - организационно-управленческая деятельность;</w:t>
      </w:r>
    </w:p>
    <w:p w:rsidR="00111A4B" w:rsidRPr="006E2F4C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2. ПД – проектная деятельность;</w:t>
      </w:r>
    </w:p>
    <w:p w:rsidR="00111A4B" w:rsidRPr="006E2F4C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3. ПТД - производственно-технологическая деятельность;</w:t>
      </w:r>
    </w:p>
    <w:p w:rsidR="00111A4B" w:rsidRPr="006E2F4C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4. НИД - научно-исследовательская деятельность</w:t>
      </w:r>
    </w:p>
    <w:p w:rsidR="00111A4B" w:rsidRPr="006E2F4C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Таблица 2.3. - Виды деятельности и задачи профессиональной деятел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ь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ности выпускника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7759"/>
      </w:tblGrid>
      <w:tr w:rsidR="006E2F4C" w:rsidTr="00DC5E7A">
        <w:tc>
          <w:tcPr>
            <w:tcW w:w="1812" w:type="dxa"/>
            <w:vAlign w:val="center"/>
          </w:tcPr>
          <w:p w:rsidR="006E2F4C" w:rsidRP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Код вида</w:t>
            </w:r>
          </w:p>
          <w:p w:rsidR="006E2F4C" w:rsidRP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деятельности</w:t>
            </w:r>
          </w:p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6E2F4C" w:rsidRPr="006E2F4C" w:rsidRDefault="006E2F4C" w:rsidP="00DC5E7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Задачи вида деятельности</w:t>
            </w:r>
          </w:p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E2F4C" w:rsidTr="00DC5E7A">
        <w:tc>
          <w:tcPr>
            <w:tcW w:w="9571" w:type="dxa"/>
            <w:gridSpan w:val="2"/>
            <w:vAlign w:val="center"/>
          </w:tcPr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Профиль: Земельный кадастр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6E2F4C" w:rsidRDefault="006E2F4C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Характеристика вида деятельности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ОУД 1</w:t>
            </w:r>
          </w:p>
        </w:tc>
        <w:tc>
          <w:tcPr>
            <w:tcW w:w="7759" w:type="dxa"/>
          </w:tcPr>
          <w:p w:rsidR="00DC5E7A" w:rsidRP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организация работы коллектива исполнителей, принятие управленческих решений, определение порядка выполнения работ</w:t>
            </w:r>
          </w:p>
          <w:p w:rsidR="006E2F4C" w:rsidRDefault="006E2F4C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E2F4C" w:rsidTr="00DC5E7A">
        <w:tc>
          <w:tcPr>
            <w:tcW w:w="1812" w:type="dxa"/>
            <w:vAlign w:val="center"/>
          </w:tcPr>
          <w:p w:rsidR="00DC5E7A" w:rsidRP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ОУД 2</w:t>
            </w:r>
          </w:p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lastRenderedPageBreak/>
              <w:t>поиск оптимальных решений при землеустройстве и кадас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т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lastRenderedPageBreak/>
              <w:t>рах с учетом экономических, социальных, экологических и других условий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lastRenderedPageBreak/>
              <w:t>ОУД 3</w:t>
            </w:r>
          </w:p>
        </w:tc>
        <w:tc>
          <w:tcPr>
            <w:tcW w:w="7759" w:type="dxa"/>
          </w:tcPr>
          <w:p w:rsidR="00DC5E7A" w:rsidRP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подготовка заявок на изобретения и открытия</w:t>
            </w:r>
          </w:p>
          <w:p w:rsidR="006E2F4C" w:rsidRDefault="006E2F4C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E2F4C" w:rsidTr="00DC5E7A">
        <w:tc>
          <w:tcPr>
            <w:tcW w:w="1812" w:type="dxa"/>
            <w:vAlign w:val="center"/>
          </w:tcPr>
          <w:p w:rsidR="00DC5E7A" w:rsidRP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ОУД 4</w:t>
            </w:r>
          </w:p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организация в подразделениях работы по совершенствованию, модернизации,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унификации программного и информационн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го обеспечения по землеустройству и кадастрам;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ОУД 5</w:t>
            </w: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адаптация современных методов и способов проектирования к конкретным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условиям производственной деятельности на о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нове отечественных и международных стандартов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ОУД 6</w:t>
            </w: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подготовка отзывов и заключений на проекты, заявок, пре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д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ложений по вопросам совершенствования кадастровых и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формационных систем и автоматизированного проектиров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а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ния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DC5E7A" w:rsidRP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ОУД 7</w:t>
            </w:r>
          </w:p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поддержка единого информационного пространства планир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вания и управления земельными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ресурсами и объектами н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е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движимости на всех этапах его жизненного цикла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DC5E7A" w:rsidRP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ОУД 8</w:t>
            </w:r>
          </w:p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составление инструкций по эксплуатации автоматизирова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ных систем проектирования, обработке кадастровой инфо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р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мации и поддержанию программного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обеспечения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DC5E7A" w:rsidRP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ПД</w:t>
            </w: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1</w:t>
            </w:r>
            <w:proofErr w:type="gramEnd"/>
          </w:p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подготовка заданий на разработку проектов и схем территор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и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ального планирования, градостроительства и землеустро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й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ства;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DC5E7A" w:rsidRP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ПД</w:t>
            </w: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2</w:t>
            </w:r>
            <w:proofErr w:type="gramEnd"/>
          </w:p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разработка проектов и схем использования и охраны земел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ь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ных ресурсов отдельных землепользований и администрати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в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но-территориальных образований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DC5E7A" w:rsidRP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ПД3</w:t>
            </w:r>
          </w:p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разработка и реализация эскизных и рабочих проектов орг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а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низации территории и земельных участков по видам угодий и формам собственности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DC5E7A" w:rsidRP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ПД</w:t>
            </w: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4</w:t>
            </w:r>
            <w:proofErr w:type="gramEnd"/>
          </w:p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проведение технико-экономического и социально-экологического анализа эффективности проектов и схем;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по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д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готовка методических и нормативных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документов, технич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е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ской документации, а также предложений и мероприятий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по разработке и реализации проектов и схем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DC5E7A" w:rsidRP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ПТД</w:t>
            </w: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1</w:t>
            </w:r>
            <w:proofErr w:type="gramEnd"/>
          </w:p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подготовка геодезического и картографического обеспечения землеустройства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и кадастра недвижимости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DC5E7A" w:rsidRP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ПТД</w:t>
            </w: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2</w:t>
            </w:r>
            <w:proofErr w:type="gramEnd"/>
          </w:p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разработка инструкций по использованию программных средств и методик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составления проектов и схем землеустро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й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ства и градостроительства с применением средств автомат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и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зированного проектирования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DC5E7A" w:rsidRP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ПТД3</w:t>
            </w:r>
          </w:p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тестирование программных сре</w:t>
            </w: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дств сб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ора и обработки исхо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д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ной информации для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целей Государственного кадастра н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е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движимости и землеустройства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DC5E7A" w:rsidRP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ПТД</w:t>
            </w: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4</w:t>
            </w:r>
            <w:proofErr w:type="gramEnd"/>
          </w:p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разработка технических заданий для обработки баз данных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lastRenderedPageBreak/>
              <w:t>автоматизированных кадастровых систем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DC5E7A" w:rsidRP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lastRenderedPageBreak/>
              <w:t>ПТД5</w:t>
            </w:r>
          </w:p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апробация инструктивных материалов по проведению кадас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т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ровых, проектно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-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изыскательских и топографо-геодезических работ</w:t>
            </w:r>
          </w:p>
        </w:tc>
      </w:tr>
      <w:tr w:rsidR="006E2F4C" w:rsidTr="00DC5E7A">
        <w:trPr>
          <w:trHeight w:val="532"/>
        </w:trPr>
        <w:tc>
          <w:tcPr>
            <w:tcW w:w="1812" w:type="dxa"/>
            <w:vAlign w:val="center"/>
          </w:tcPr>
          <w:p w:rsid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ПТД</w:t>
            </w: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осуществление мониторинга и объектов недвижимости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НИД</w:t>
            </w: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разработка рабочих планов и программ проведения научных исследований и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технических разработок, подготовка заданий для исполнителей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НИД</w:t>
            </w: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сбор, обработка, анализ и систематизация научно-технической информации по теме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исследования, выбор методик и средств решения задачи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DC5E7A" w:rsidRP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НИД3</w:t>
            </w:r>
          </w:p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разработка математических моделей прогнозирования, план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и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рования и организации использования земельных ресурсов и недвижимости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НИД</w:t>
            </w: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разработка методик автоматизации кадастра недвижимости и автоматизированного проектирования в землеустройстве, те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х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нологий выполнения топографо-геодезических работ при зе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м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леустройстве и кадастре, ведения кадастра,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оценки земель и объектов недвижимости, изучения систем использования зе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м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ли и иной недвижимости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НИД5</w:t>
            </w: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разработка и осуществление экспериментальных и пилотных проектов, анализ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результатов их внедрения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DC5E7A" w:rsidRP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НИД</w:t>
            </w: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6</w:t>
            </w:r>
            <w:proofErr w:type="gramEnd"/>
          </w:p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подготовка научно-технических отчетов, обзоров, публикаций по результатам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выполненных исследований</w:t>
            </w:r>
          </w:p>
        </w:tc>
      </w:tr>
      <w:tr w:rsidR="006E2F4C" w:rsidTr="00DC5E7A">
        <w:tc>
          <w:tcPr>
            <w:tcW w:w="1812" w:type="dxa"/>
            <w:vAlign w:val="center"/>
          </w:tcPr>
          <w:p w:rsidR="00DC5E7A" w:rsidRPr="006E2F4C" w:rsidRDefault="00DC5E7A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НИД</w:t>
            </w: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7</w:t>
            </w:r>
            <w:proofErr w:type="gramEnd"/>
          </w:p>
          <w:p w:rsidR="006E2F4C" w:rsidRDefault="006E2F4C" w:rsidP="00DC5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6E2F4C" w:rsidRDefault="00DC5E7A" w:rsidP="00DC5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мониторинговые исследования природных и земельных р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е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сурсов, объектов недвижимости на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основе методов дистанц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и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онного зондирования и геоинформационных технологий для целей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кадастра недвижимости и землеустройства</w:t>
            </w:r>
          </w:p>
        </w:tc>
      </w:tr>
    </w:tbl>
    <w:p w:rsidR="006E2F4C" w:rsidRDefault="006E2F4C" w:rsidP="00DC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111A4B" w:rsidRPr="00DC5E7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DC5E7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3. КОМПЕТЕНЦИИ ВЫПУСКНИКА ВУЗА КАК СОВОКУПНЫЙ</w:t>
      </w:r>
      <w:r w:rsidR="00DC5E7A" w:rsidRPr="00DC5E7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Pr="00DC5E7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ОЖИДАЕМЫЙ РЕЗУЛЬТАТ ОБРАЗОВАНИЯ ПО ЗАВЕРШЕНИИ</w:t>
      </w:r>
      <w:r w:rsidR="00DC5E7A" w:rsidRPr="00DC5E7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Pr="00DC5E7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ОСВОЕНИЯ ДАННОЙ ООП ВПО</w:t>
      </w:r>
    </w:p>
    <w:p w:rsidR="00111A4B" w:rsidRPr="00DC5E7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DC5E7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3.1. Компетенции выпускника вуза</w:t>
      </w:r>
    </w:p>
    <w:p w:rsidR="00111A4B" w:rsidRPr="006E2F4C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Результаты освоения ООП ВПО определяются приобретаемыми в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ы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пускником компетенциями, т.е. его способностью применять знания, умения, опыт и личностные качества в</w:t>
      </w:r>
      <w:r w:rsidR="00DC5E7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соответствии с задачами профессиональной деятельности.</w:t>
      </w:r>
    </w:p>
    <w:p w:rsidR="00111A4B" w:rsidRPr="006E2F4C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 результате освоения ООП ВПО выпускник должен обладать след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ющими </w:t>
      </w:r>
      <w:r w:rsidR="00DC5E7A"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компетенциями,</w:t>
      </w:r>
      <w:r w:rsidR="00DC5E7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приведенными в таблице 3.1.</w:t>
      </w:r>
    </w:p>
    <w:p w:rsidR="00111A4B" w:rsidRPr="006E2F4C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Таблица 3.1 – Основные компетенции выпускника вуза (магистра), предусмотренные</w:t>
      </w:r>
      <w:r w:rsidR="00DC5E7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ФГОС 120700 Землеустройство и кадастры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7759"/>
      </w:tblGrid>
      <w:tr w:rsidR="00DC5E7A" w:rsidTr="00DC5E7A">
        <w:tc>
          <w:tcPr>
            <w:tcW w:w="1812" w:type="dxa"/>
            <w:vAlign w:val="center"/>
          </w:tcPr>
          <w:p w:rsidR="00DC5E7A" w:rsidRPr="006E2F4C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Код вида</w:t>
            </w:r>
          </w:p>
          <w:p w:rsidR="00DC5E7A" w:rsidRPr="006E2F4C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деятельности</w:t>
            </w:r>
          </w:p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DC5E7A" w:rsidRPr="006E2F4C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Задачи вида деятельности</w:t>
            </w:r>
          </w:p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C5E7A" w:rsidTr="00DC5E7A">
        <w:tc>
          <w:tcPr>
            <w:tcW w:w="9571" w:type="dxa"/>
            <w:gridSpan w:val="2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lastRenderedPageBreak/>
              <w:t>Профиль: Земельный кадастр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DC5E7A" w:rsidRP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  <w:sz w:val="28"/>
                <w:szCs w:val="28"/>
              </w:rPr>
              <w:t>Общекультурные компетенции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ОК-1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 совершенствовать и развивать свой интеллектуал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ь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ный и общекультурный уровень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ОК-2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к самостоятельному обучению новым методам и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следования, к изменению научного и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научно-производственного профиля своей профессиональной де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я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тельности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ОК-3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свободно пользоваться русским и иностранным яз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ы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ками, как средством делового общения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ОК-4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использовать на практике умения и навыки в орг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а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низации исследовательских и проектных работ, в управлении коллективом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ОК-5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способен проявлять инициативу, в том </w:t>
            </w: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числе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в ситуациях ри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ка, брать на себя всю полноту ответственности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ОК-6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 самостоятельно приобретать с помощью информ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а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ционных технологий и использовать в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практической деятел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ь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ности новые знания и умения, в том числе в новых областях знаний, непосредственно не связанных со сферой деятельн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сти</w:t>
            </w:r>
            <w:proofErr w:type="gramEnd"/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ОК-7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к профессиональной эксплуатации современного оборудования и приборов (в соответствии с целями магисте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р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ской программы)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ОК-8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владеет культурой мышления, </w:t>
            </w: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к обобщению, анал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и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зу, критическому осмыслению, систематизации, прогнозир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ванию, постановке целей и выбору путей их достижения ум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е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ет анализировать логику рассуждений и высказываний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759" w:type="dxa"/>
          </w:tcPr>
          <w:p w:rsidR="00DC5E7A" w:rsidRP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28"/>
                <w:szCs w:val="28"/>
              </w:rPr>
            </w:pPr>
            <w:r w:rsidRPr="00DC5E7A">
              <w:rPr>
                <w:rFonts w:ascii="Times New Roman" w:eastAsia="Times New Roman,Bold" w:hAnsi="Times New Roman" w:cs="Times New Roman"/>
                <w:b/>
                <w:bCs/>
                <w:iCs/>
                <w:sz w:val="28"/>
                <w:szCs w:val="28"/>
              </w:rPr>
              <w:t>Профессиональные компетенции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ПК-1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управлять действующими программно-технологическими комплексами в процессе ведения кадастра недвижимости, составления проектов и схем землеустройства и градостроительства, территориального планирования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ПК-2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способен рассчитывать и оценивать условия и </w:t>
            </w: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последствия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принимаемых организационно-управленческих решений при организации и проведении практической деятельности в орг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а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низации, на предприятии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ПК-3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разрабатывать планы и программы организации и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новационной деятельности на предприятии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ПК-4</w:t>
            </w:r>
          </w:p>
        </w:tc>
        <w:tc>
          <w:tcPr>
            <w:tcW w:w="7759" w:type="dxa"/>
          </w:tcPr>
          <w:p w:rsidR="00DC5E7A" w:rsidRPr="006E2F4C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разрабатывать и осуществлять технико-экономическое обоснование планов, проектов и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схем испол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ь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зования земельных ресурсов и недвижимого имущества</w:t>
            </w:r>
          </w:p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ПК-5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управлять программами освоения новых технологий ведения кадастра недвижимости,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систем автоматизированного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lastRenderedPageBreak/>
              <w:t>проектирования в землеустройстве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lastRenderedPageBreak/>
              <w:t>ПК-6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разрабатывать эффективную стратегию и формир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вать активную политику в области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земельно-имущественных отношений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ПК-7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владеет приемами и методами работы с персоналом, методами оценки качества и результативности труда персонала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ПК-8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оценивать затраты и результаты деятельности орг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а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низации</w:t>
            </w:r>
          </w:p>
        </w:tc>
      </w:tr>
      <w:tr w:rsidR="00DC5E7A" w:rsidTr="00DC5E7A">
        <w:trPr>
          <w:trHeight w:val="532"/>
        </w:trPr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ПК-9</w:t>
            </w:r>
          </w:p>
        </w:tc>
        <w:tc>
          <w:tcPr>
            <w:tcW w:w="7759" w:type="dxa"/>
          </w:tcPr>
          <w:p w:rsidR="00DC5E7A" w:rsidRPr="006E2F4C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 к проектной деятельности в земельно-имущественной сфере народнохозяйственного</w:t>
            </w:r>
            <w:r w:rsidR="00A75F82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комплекса на основе системного подхода, уметь строить модели для опис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а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ния и прогнозирования</w:t>
            </w:r>
            <w:r w:rsidR="00A75F82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использования земли и иной недв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и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жимости, осуществлять их качественный и количественный</w:t>
            </w:r>
            <w:r w:rsidR="00A75F82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анализы</w:t>
            </w:r>
          </w:p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ПК-10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формулировать и разрабатывать технические зад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а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ния и использовать средства автоматизации при планировании использования земельных ресурсов и недвижимости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ПК-11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готов применять методы анализа вариантов, разработки и п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иска компромиссных решений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ПК-12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использовать знания методов анализа эколого-экономической эффективности при проектировании и реал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и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зации проектов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ПК-13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 получать и обрабатывать информацию из различных источников, используя самые современные информационные технологии, критически осмыслить полученную информацию, выделить в ней главное, создать на ее основе новое знание</w:t>
            </w:r>
            <w:proofErr w:type="gramEnd"/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ПК-14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понимает проблемы земельно-имущественного комплекса, с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временные технологии кадастра</w:t>
            </w:r>
            <w:r w:rsidR="00A75F82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недвижимости, научно-техническую политику в области землеустройства и кадастра недвижимо</w:t>
            </w:r>
            <w:r w:rsidR="00A75F82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ти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ПК-15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готов использовать программно-вычислительные комплексы, геодезические и фотограмметрические приборы и оборудов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а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ние, проводить их сертификацию и техническое обслужив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а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ние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ПК-16</w:t>
            </w:r>
          </w:p>
        </w:tc>
        <w:tc>
          <w:tcPr>
            <w:tcW w:w="7759" w:type="dxa"/>
          </w:tcPr>
          <w:p w:rsidR="00DC5E7A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готов решать инженерно-технические и экономические задачи с помощью пакетов прикладных</w:t>
            </w:r>
            <w:r w:rsidR="00A75F82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программ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Pr="006E2F4C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ПК-17</w:t>
            </w:r>
          </w:p>
        </w:tc>
        <w:tc>
          <w:tcPr>
            <w:tcW w:w="7759" w:type="dxa"/>
          </w:tcPr>
          <w:p w:rsidR="00DC5E7A" w:rsidRPr="006E2F4C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использовать современные достижения науки и п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е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редовых информационных технологий в научно-исследовательских работах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Pr="006E2F4C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ПК-18</w:t>
            </w:r>
          </w:p>
        </w:tc>
        <w:tc>
          <w:tcPr>
            <w:tcW w:w="7759" w:type="dxa"/>
          </w:tcPr>
          <w:p w:rsidR="00DC5E7A" w:rsidRPr="006E2F4C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ставить задачи и выбирать методы исследования, интерпретировать и представлять результаты научных иссл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е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дований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Pr="006E2F4C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ПК-19</w:t>
            </w:r>
          </w:p>
        </w:tc>
        <w:tc>
          <w:tcPr>
            <w:tcW w:w="7759" w:type="dxa"/>
          </w:tcPr>
          <w:p w:rsidR="00DC5E7A" w:rsidRPr="006E2F4C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готов самостоятельно выполнять научно-исследовательские и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lastRenderedPageBreak/>
              <w:t>производственные разработки с</w:t>
            </w:r>
            <w:r w:rsidR="00A75F82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использованием современн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о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го оборудования, приборов и методов исследования в области земельно-имущественных отношений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Pr="006E2F4C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lastRenderedPageBreak/>
              <w:t>ПК-20</w:t>
            </w:r>
          </w:p>
        </w:tc>
        <w:tc>
          <w:tcPr>
            <w:tcW w:w="7759" w:type="dxa"/>
          </w:tcPr>
          <w:p w:rsidR="00DC5E7A" w:rsidRPr="006E2F4C" w:rsidRDefault="00DC5E7A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способен</w:t>
            </w:r>
            <w:proofErr w:type="gramEnd"/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 составлять практические рекомендации по испол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ь</w:t>
            </w: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зованию результатов научных исследований использования земли </w:t>
            </w:r>
          </w:p>
        </w:tc>
      </w:tr>
      <w:tr w:rsidR="00DC5E7A" w:rsidTr="00DC5E7A">
        <w:tc>
          <w:tcPr>
            <w:tcW w:w="1812" w:type="dxa"/>
            <w:vAlign w:val="center"/>
          </w:tcPr>
          <w:p w:rsidR="00DC5E7A" w:rsidRPr="006E2F4C" w:rsidRDefault="00A75F82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ПК-21</w:t>
            </w:r>
          </w:p>
        </w:tc>
        <w:tc>
          <w:tcPr>
            <w:tcW w:w="7759" w:type="dxa"/>
          </w:tcPr>
          <w:p w:rsidR="00DC5E7A" w:rsidRPr="006E2F4C" w:rsidRDefault="00A75F82" w:rsidP="00A75F82">
            <w:pPr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</w:pPr>
            <w:r w:rsidRPr="006E2F4C"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готов представлять результаты и 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исследования в форме отч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>е</w:t>
            </w:r>
            <w:r>
              <w:rPr>
                <w:rFonts w:ascii="Times New Roman" w:eastAsia="Times New Roman,Bold" w:hAnsi="Times New Roman" w:cs="Times New Roman"/>
                <w:bCs/>
                <w:iCs/>
                <w:sz w:val="28"/>
                <w:szCs w:val="28"/>
              </w:rPr>
              <w:t xml:space="preserve">тов, рефератов, публичных обсуждений </w:t>
            </w:r>
          </w:p>
        </w:tc>
      </w:tr>
    </w:tbl>
    <w:p w:rsidR="00A75F82" w:rsidRDefault="00A75F82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111A4B" w:rsidRPr="006E2F4C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Дополнительные компетенции, предусмотренные ООП - нет</w:t>
      </w:r>
    </w:p>
    <w:p w:rsidR="00111A4B" w:rsidRPr="00A75F82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A75F82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4. ДОКУМЕНТЫ, РЕГЛАМЕНТИРУЮЩИЕ СОДЕРЖАНИЕ И</w:t>
      </w:r>
      <w:r w:rsidR="00A75F82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Pr="00A75F82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ОРГАНИЗАЦИЮ ОБРАЗОВАТЕЛЬНОГО ПРОЦЕССА ПРИ РЕАЛ</w:t>
      </w:r>
      <w:r w:rsidRPr="00A75F82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И</w:t>
      </w:r>
      <w:r w:rsidRPr="00A75F82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ЗАЦИИ</w:t>
      </w:r>
      <w:r w:rsidR="00A75F82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Pr="00A75F82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ДАННОЙ ООП ВПО</w:t>
      </w:r>
    </w:p>
    <w:p w:rsidR="00111A4B" w:rsidRPr="006E2F4C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 соответствии со Статьей 5 Федерального закона Российской Федер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ции от 1 декабря</w:t>
      </w:r>
      <w:r w:rsidR="00A75F8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2007 года № 309-ФЗ, п. 39 Типового положения о вузе и ФГОС ВПО по данному направлению подготовки содержание и организация образовательного процесса при </w:t>
      </w:r>
      <w:proofErr w:type="gramStart"/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реализации</w:t>
      </w:r>
      <w:proofErr w:type="gramEnd"/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данной ООП</w:t>
      </w:r>
      <w:r w:rsidR="000D263D">
        <w:rPr>
          <w:rFonts w:ascii="Times New Roman" w:eastAsia="Times New Roman,Bold" w:hAnsi="Times New Roman" w:cs="Times New Roman"/>
          <w:bCs/>
          <w:iCs/>
          <w:sz w:val="28"/>
          <w:szCs w:val="28"/>
        </w:rPr>
        <w:t>,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регламентируется учебным планом, рабочими программами учебных курсов,</w:t>
      </w:r>
      <w:r w:rsidR="00A75F8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предметов, ди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циплин (модулей); другими материалами, обеспечивающими качество подг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товки и воспитания обучающихся; программами учебных и производстве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ных практик; календарным учебным графиком, а также методическими мат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риалами, обеспечивающими</w:t>
      </w:r>
      <w:r w:rsidR="00A75F8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реализацию соответствующих образовательных технологий.</w:t>
      </w:r>
    </w:p>
    <w:p w:rsidR="00111A4B" w:rsidRPr="00A75F82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A75F82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4.1. Программные документы интегрирующего, междисциплина</w:t>
      </w:r>
      <w:r w:rsidRPr="00A75F82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р</w:t>
      </w:r>
      <w:r w:rsidRPr="00A75F82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ного и сквозного характера, обеспечивающие целостность компетен</w:t>
      </w:r>
      <w:r w:rsidRPr="00A75F82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т</w:t>
      </w:r>
      <w:r w:rsidRPr="00A75F82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ностно-ориентированной ООП ВПО</w:t>
      </w:r>
    </w:p>
    <w:p w:rsidR="00111A4B" w:rsidRPr="00A75F82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A75F82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4.1.1. Паспорт направления 120700 Землеустройство и кадастры</w:t>
      </w:r>
    </w:p>
    <w:p w:rsidR="00111A4B" w:rsidRDefault="00711BEA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Взаимосвязь компетенций и видов деятельности отражена в таблице 4.1.</w:t>
      </w:r>
    </w:p>
    <w:p w:rsidR="00A75F82" w:rsidRDefault="00711BEA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346D8F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4.1.2 Состав, основное содержание и структурно-логические связи содержания учебных курсов, предметов, дисциплин (модулей), практик, НИР, входящих в ООП ВПО</w:t>
      </w:r>
    </w:p>
    <w:p w:rsidR="00711BEA" w:rsidRDefault="00711BEA" w:rsidP="00711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Структурные матрицы формирования общекультурных и професси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нальных компетенций в соответствии с ФГОС ВПО отражены в таблице 4.2 и 4.3 соответственно. </w:t>
      </w:r>
    </w:p>
    <w:p w:rsidR="00A75F82" w:rsidRPr="006E2F4C" w:rsidRDefault="00A75F82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A75F82" w:rsidRDefault="00A75F82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  <w:sectPr w:rsidR="00A75F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425"/>
        <w:tblW w:w="13203" w:type="dxa"/>
        <w:tblLook w:val="04A0" w:firstRow="1" w:lastRow="0" w:firstColumn="1" w:lastColumn="0" w:noHBand="0" w:noVBand="1"/>
      </w:tblPr>
      <w:tblGrid>
        <w:gridCol w:w="110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862A9" w:rsidRPr="008862A9" w:rsidTr="00711BEA">
        <w:trPr>
          <w:trHeight w:val="561"/>
        </w:trPr>
        <w:tc>
          <w:tcPr>
            <w:tcW w:w="1101" w:type="dxa"/>
            <w:tcBorders>
              <w:tl2br w:val="single" w:sz="4" w:space="0" w:color="auto"/>
            </w:tcBorders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lastRenderedPageBreak/>
              <w:t>Код комп.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Код в</w:t>
            </w: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и</w:t>
            </w: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 xml:space="preserve">да </w:t>
            </w:r>
            <w:proofErr w:type="spell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деят</w:t>
            </w:r>
            <w:proofErr w:type="spellEnd"/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О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О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О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О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О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О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О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О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К</w:t>
            </w:r>
          </w:p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ОУД 1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ОУД 2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ОУД 3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ОУД 4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ОУД 5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ОУД 6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ОУД 7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ОУД 8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ПД</w:t>
            </w: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ПД</w:t>
            </w: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ПД3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ПД</w:t>
            </w: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ПТД</w:t>
            </w: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ПТД</w:t>
            </w: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ПТД3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ПТД</w:t>
            </w: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ПТД5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ПТД</w:t>
            </w: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НИД</w:t>
            </w: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НИД</w:t>
            </w: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НИД3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НИД</w:t>
            </w: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НИД5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НИД</w:t>
            </w: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862A9" w:rsidRPr="008862A9" w:rsidTr="00711BEA">
        <w:tc>
          <w:tcPr>
            <w:tcW w:w="1101" w:type="dxa"/>
            <w:vAlign w:val="center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НИД</w:t>
            </w:r>
            <w:proofErr w:type="gramStart"/>
            <w:r w:rsidRPr="008862A9"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346D8F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8862A9" w:rsidRPr="008862A9" w:rsidRDefault="008862A9" w:rsidP="00711B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862A9" w:rsidRDefault="00711BEA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Таблица 4.1 – Структурная матрица взаимосвязей компетенций и видов деятельности</w:t>
      </w:r>
    </w:p>
    <w:p w:rsidR="008862A9" w:rsidRDefault="008862A9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8862A9" w:rsidRDefault="008862A9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8862A9" w:rsidRDefault="008862A9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A75F82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  <w:sectPr w:rsidR="00A75F82" w:rsidSect="00A75F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6E2F4C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</w:p>
    <w:p w:rsidR="00111A4B" w:rsidRDefault="00711BEA" w:rsidP="00104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>4.2 - Структурная матрица формирования общекультурных компетенций в соответствии с ФГОС ВПО</w:t>
      </w:r>
    </w:p>
    <w:tbl>
      <w:tblPr>
        <w:tblStyle w:val="a3"/>
        <w:tblW w:w="15373" w:type="dxa"/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7648"/>
        <w:gridCol w:w="709"/>
        <w:gridCol w:w="645"/>
        <w:gridCol w:w="632"/>
        <w:gridCol w:w="639"/>
        <w:gridCol w:w="632"/>
        <w:gridCol w:w="639"/>
        <w:gridCol w:w="679"/>
        <w:gridCol w:w="632"/>
      </w:tblGrid>
      <w:tr w:rsidR="00104D26" w:rsidRPr="002F3252" w:rsidTr="002F3252">
        <w:trPr>
          <w:cantSplit/>
          <w:trHeight w:val="1134"/>
        </w:trPr>
        <w:tc>
          <w:tcPr>
            <w:tcW w:w="392" w:type="dxa"/>
            <w:textDirection w:val="btLr"/>
          </w:tcPr>
          <w:p w:rsidR="002F3252" w:rsidRPr="002F3252" w:rsidRDefault="00711BEA" w:rsidP="002F325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профиль</w:t>
            </w:r>
          </w:p>
          <w:p w:rsidR="002F3252" w:rsidRPr="002F3252" w:rsidRDefault="002F3252" w:rsidP="002F3252">
            <w:pPr>
              <w:ind w:left="113" w:right="113"/>
              <w:rPr>
                <w:rFonts w:ascii="Times New Roman" w:eastAsia="Times New Roman,Bold" w:hAnsi="Times New Roman" w:cs="Times New Roman"/>
              </w:rPr>
            </w:pPr>
          </w:p>
          <w:p w:rsidR="00711BEA" w:rsidRPr="002F3252" w:rsidRDefault="00711BEA" w:rsidP="002F3252">
            <w:pPr>
              <w:ind w:left="113" w:right="113"/>
              <w:rPr>
                <w:rFonts w:ascii="Times New Roman" w:eastAsia="Times New Roman,Bold" w:hAnsi="Times New Roman" w:cs="Times New Roman"/>
              </w:rPr>
            </w:pPr>
          </w:p>
        </w:tc>
        <w:tc>
          <w:tcPr>
            <w:tcW w:w="1275" w:type="dxa"/>
          </w:tcPr>
          <w:p w:rsidR="00711BEA" w:rsidRPr="002F3252" w:rsidRDefault="00711BEA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Индекс по учебному плану</w:t>
            </w:r>
          </w:p>
        </w:tc>
        <w:tc>
          <w:tcPr>
            <w:tcW w:w="851" w:type="dxa"/>
          </w:tcPr>
          <w:p w:rsidR="00711BEA" w:rsidRPr="002F3252" w:rsidRDefault="00711BEA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Каф</w:t>
            </w:r>
          </w:p>
        </w:tc>
        <w:tc>
          <w:tcPr>
            <w:tcW w:w="7648" w:type="dxa"/>
          </w:tcPr>
          <w:p w:rsidR="00711BEA" w:rsidRPr="002F3252" w:rsidRDefault="00711BEA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Перечень дисциплин учебного плана</w:t>
            </w:r>
          </w:p>
        </w:tc>
        <w:tc>
          <w:tcPr>
            <w:tcW w:w="709" w:type="dxa"/>
          </w:tcPr>
          <w:p w:rsidR="00711BEA" w:rsidRPr="002F3252" w:rsidRDefault="00711BEA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ОК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1</w:t>
            </w:r>
            <w:proofErr w:type="gramEnd"/>
          </w:p>
        </w:tc>
        <w:tc>
          <w:tcPr>
            <w:tcW w:w="645" w:type="dxa"/>
          </w:tcPr>
          <w:p w:rsidR="00711BEA" w:rsidRPr="002F3252" w:rsidRDefault="00711BEA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ОК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2</w:t>
            </w:r>
            <w:proofErr w:type="gramEnd"/>
          </w:p>
        </w:tc>
        <w:tc>
          <w:tcPr>
            <w:tcW w:w="632" w:type="dxa"/>
          </w:tcPr>
          <w:p w:rsidR="00711BEA" w:rsidRPr="002F3252" w:rsidRDefault="00711BEA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ОК3</w:t>
            </w:r>
          </w:p>
        </w:tc>
        <w:tc>
          <w:tcPr>
            <w:tcW w:w="639" w:type="dxa"/>
          </w:tcPr>
          <w:p w:rsidR="00711BEA" w:rsidRPr="002F3252" w:rsidRDefault="00711BEA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ОК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4</w:t>
            </w:r>
            <w:proofErr w:type="gramEnd"/>
          </w:p>
        </w:tc>
        <w:tc>
          <w:tcPr>
            <w:tcW w:w="632" w:type="dxa"/>
          </w:tcPr>
          <w:p w:rsidR="00711BEA" w:rsidRPr="002F3252" w:rsidRDefault="00711BEA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ОК5</w:t>
            </w:r>
          </w:p>
        </w:tc>
        <w:tc>
          <w:tcPr>
            <w:tcW w:w="639" w:type="dxa"/>
          </w:tcPr>
          <w:p w:rsidR="00711BEA" w:rsidRPr="002F3252" w:rsidRDefault="00711BEA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ОК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6</w:t>
            </w:r>
            <w:proofErr w:type="gramEnd"/>
          </w:p>
        </w:tc>
        <w:tc>
          <w:tcPr>
            <w:tcW w:w="679" w:type="dxa"/>
          </w:tcPr>
          <w:p w:rsidR="00711BEA" w:rsidRPr="002F3252" w:rsidRDefault="00711BEA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ОК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7</w:t>
            </w:r>
            <w:proofErr w:type="gramEnd"/>
          </w:p>
        </w:tc>
        <w:tc>
          <w:tcPr>
            <w:tcW w:w="632" w:type="dxa"/>
          </w:tcPr>
          <w:p w:rsidR="00711BEA" w:rsidRPr="002F3252" w:rsidRDefault="00711BEA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ОК8</w:t>
            </w:r>
          </w:p>
        </w:tc>
      </w:tr>
      <w:tr w:rsidR="002F3252" w:rsidRPr="002F3252" w:rsidTr="002F3252">
        <w:tc>
          <w:tcPr>
            <w:tcW w:w="392" w:type="dxa"/>
            <w:vMerge w:val="restart"/>
            <w:textDirection w:val="btLr"/>
          </w:tcPr>
          <w:p w:rsidR="002F3252" w:rsidRPr="002F3252" w:rsidRDefault="002F3252" w:rsidP="002F32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Земельный кадастр</w:t>
            </w: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/>
                <w:bCs/>
                <w:iCs/>
              </w:rPr>
              <w:t>М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/>
                <w:bCs/>
                <w:iCs/>
              </w:rPr>
              <w:t>1</w:t>
            </w:r>
            <w:proofErr w:type="gramEnd"/>
          </w:p>
        </w:tc>
        <w:tc>
          <w:tcPr>
            <w:tcW w:w="851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/>
                <w:bCs/>
                <w:iCs/>
              </w:rPr>
              <w:t>Общенаучный цикл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1</w:t>
            </w:r>
            <w:proofErr w:type="gramEnd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.Б.1</w:t>
            </w:r>
          </w:p>
        </w:tc>
        <w:tc>
          <w:tcPr>
            <w:tcW w:w="851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,Bold" w:hAnsi="Times New Roman" w:cs="Times New Roman"/>
                <w:bCs/>
                <w:iCs/>
              </w:rPr>
              <w:t>ФиС</w:t>
            </w:r>
            <w:proofErr w:type="spellEnd"/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Философия и методология науки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1</w:t>
            </w:r>
            <w:proofErr w:type="gramEnd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.Б2</w:t>
            </w:r>
          </w:p>
        </w:tc>
        <w:tc>
          <w:tcPr>
            <w:tcW w:w="851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ЮР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Правовое обеспечение инновационной деятельности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1</w:t>
            </w:r>
            <w:proofErr w:type="gramEnd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.Б</w:t>
            </w:r>
            <w:r>
              <w:rPr>
                <w:rFonts w:ascii="Times New Roman" w:eastAsia="Times New Roman,Bold" w:hAnsi="Times New Roman" w:cs="Times New Roman"/>
                <w:bCs/>
                <w:iCs/>
              </w:rPr>
              <w:t>3</w:t>
            </w:r>
          </w:p>
        </w:tc>
        <w:tc>
          <w:tcPr>
            <w:tcW w:w="851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ВМ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Прикладная математика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1</w:t>
            </w:r>
            <w:proofErr w:type="gramEnd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.Б</w:t>
            </w:r>
            <w:r>
              <w:rPr>
                <w:rFonts w:ascii="Times New Roman" w:eastAsia="Times New Roman,Bold" w:hAnsi="Times New Roman" w:cs="Times New Roman"/>
                <w:bCs/>
                <w:iCs/>
              </w:rPr>
              <w:t>4</w:t>
            </w:r>
          </w:p>
        </w:tc>
        <w:tc>
          <w:tcPr>
            <w:tcW w:w="851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Информационные компьютерные технологии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104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1</w:t>
            </w:r>
            <w:proofErr w:type="gramEnd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.В.1</w:t>
            </w:r>
          </w:p>
        </w:tc>
        <w:tc>
          <w:tcPr>
            <w:tcW w:w="851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Организация проектной и научной деятельности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>
              <w:rPr>
                <w:rFonts w:ascii="Times New Roman" w:eastAsia="Times New Roman,Bold" w:hAnsi="Times New Roman" w:cs="Times New Roman"/>
                <w:bCs/>
                <w:iCs/>
              </w:rPr>
              <w:t>1</w:t>
            </w:r>
            <w:proofErr w:type="gramEnd"/>
            <w:r>
              <w:rPr>
                <w:rFonts w:ascii="Times New Roman" w:eastAsia="Times New Roman,Bold" w:hAnsi="Times New Roman" w:cs="Times New Roman"/>
                <w:bCs/>
                <w:iCs/>
              </w:rPr>
              <w:t>.В.2</w:t>
            </w:r>
          </w:p>
        </w:tc>
        <w:tc>
          <w:tcPr>
            <w:tcW w:w="851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Инновационный менеджмент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1</w:t>
            </w:r>
            <w:proofErr w:type="gramEnd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.ДВ1.1</w:t>
            </w:r>
          </w:p>
        </w:tc>
        <w:tc>
          <w:tcPr>
            <w:tcW w:w="851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Почвоведение как основа экономической оценки земель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1</w:t>
            </w:r>
            <w:proofErr w:type="gramEnd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.ДВ1</w:t>
            </w:r>
            <w:r>
              <w:rPr>
                <w:rFonts w:ascii="Times New Roman" w:eastAsia="Times New Roman,Bold" w:hAnsi="Times New Roman" w:cs="Times New Roman"/>
                <w:bCs/>
                <w:iCs/>
              </w:rPr>
              <w:t>.2</w:t>
            </w:r>
          </w:p>
        </w:tc>
        <w:tc>
          <w:tcPr>
            <w:tcW w:w="851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Рациональное природопользование и охрана земельных ресурсов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1</w:t>
            </w:r>
            <w:proofErr w:type="gramEnd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.ДВ2.1</w:t>
            </w:r>
          </w:p>
        </w:tc>
        <w:tc>
          <w:tcPr>
            <w:tcW w:w="851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Научные основы почвозащитных технологий и рекультивации земель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>
              <w:rPr>
                <w:rFonts w:ascii="Times New Roman" w:eastAsia="Times New Roman,Bold" w:hAnsi="Times New Roman" w:cs="Times New Roman"/>
                <w:bCs/>
                <w:iCs/>
              </w:rPr>
              <w:t>1</w:t>
            </w:r>
            <w:proofErr w:type="gramEnd"/>
            <w:r>
              <w:rPr>
                <w:rFonts w:ascii="Times New Roman" w:eastAsia="Times New Roman,Bold" w:hAnsi="Times New Roman" w:cs="Times New Roman"/>
                <w:bCs/>
                <w:iCs/>
              </w:rPr>
              <w:t>.ДВ2.2</w:t>
            </w:r>
          </w:p>
        </w:tc>
        <w:tc>
          <w:tcPr>
            <w:tcW w:w="851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Современные и перспективные системы земледелия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/>
                <w:bCs/>
                <w:iCs/>
              </w:rPr>
              <w:t>М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/>
                <w:bCs/>
                <w:iCs/>
              </w:rPr>
              <w:t>2</w:t>
            </w:r>
            <w:proofErr w:type="gramEnd"/>
          </w:p>
        </w:tc>
        <w:tc>
          <w:tcPr>
            <w:tcW w:w="851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/>
                <w:bCs/>
                <w:iCs/>
              </w:rPr>
              <w:t>Профессиональный цикл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2</w:t>
            </w:r>
            <w:proofErr w:type="gramEnd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.Б.1</w:t>
            </w:r>
          </w:p>
        </w:tc>
        <w:tc>
          <w:tcPr>
            <w:tcW w:w="851" w:type="dxa"/>
          </w:tcPr>
          <w:p w:rsidR="002F3252" w:rsidRDefault="002F3252">
            <w:r w:rsidRPr="000F36B8"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Деловой иностранный язык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>
              <w:rPr>
                <w:rFonts w:ascii="Times New Roman" w:eastAsia="Times New Roman,Bold" w:hAnsi="Times New Roman" w:cs="Times New Roman"/>
                <w:bCs/>
                <w:iCs/>
              </w:rPr>
              <w:t>2</w:t>
            </w:r>
            <w:proofErr w:type="gramEnd"/>
            <w:r>
              <w:rPr>
                <w:rFonts w:ascii="Times New Roman" w:eastAsia="Times New Roman,Bold" w:hAnsi="Times New Roman" w:cs="Times New Roman"/>
                <w:bCs/>
                <w:iCs/>
              </w:rPr>
              <w:t>.Б.2</w:t>
            </w:r>
          </w:p>
        </w:tc>
        <w:tc>
          <w:tcPr>
            <w:tcW w:w="851" w:type="dxa"/>
          </w:tcPr>
          <w:p w:rsidR="002F3252" w:rsidRDefault="002F3252">
            <w:r w:rsidRPr="000F36B8"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Современные проблемы землеустройства и кадастров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Default="002F3252">
            <w:r w:rsidRPr="002652CC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652CC">
              <w:rPr>
                <w:rFonts w:ascii="Times New Roman" w:eastAsia="Times New Roman,Bold" w:hAnsi="Times New Roman" w:cs="Times New Roman"/>
                <w:bCs/>
                <w:iCs/>
              </w:rPr>
              <w:t>2</w:t>
            </w:r>
            <w:proofErr w:type="gramEnd"/>
            <w:r w:rsidRPr="002652CC">
              <w:rPr>
                <w:rFonts w:ascii="Times New Roman" w:eastAsia="Times New Roman,Bold" w:hAnsi="Times New Roman" w:cs="Times New Roman"/>
                <w:bCs/>
                <w:iCs/>
              </w:rPr>
              <w:t>.Б.</w:t>
            </w:r>
            <w:r>
              <w:rPr>
                <w:rFonts w:ascii="Times New Roman" w:eastAsia="Times New Roman,Bold" w:hAnsi="Times New Roman" w:cs="Times New Roman"/>
                <w:bCs/>
                <w:iCs/>
              </w:rPr>
              <w:t>3</w:t>
            </w:r>
          </w:p>
        </w:tc>
        <w:tc>
          <w:tcPr>
            <w:tcW w:w="851" w:type="dxa"/>
          </w:tcPr>
          <w:p w:rsidR="002F3252" w:rsidRDefault="002F3252">
            <w:r w:rsidRPr="000F36B8"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Территориальное планирование и прогнозирование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Default="002F3252">
            <w:r w:rsidRPr="002652CC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652CC">
              <w:rPr>
                <w:rFonts w:ascii="Times New Roman" w:eastAsia="Times New Roman,Bold" w:hAnsi="Times New Roman" w:cs="Times New Roman"/>
                <w:bCs/>
                <w:iCs/>
              </w:rPr>
              <w:t>2</w:t>
            </w:r>
            <w:proofErr w:type="gramEnd"/>
            <w:r w:rsidRPr="002652CC">
              <w:rPr>
                <w:rFonts w:ascii="Times New Roman" w:eastAsia="Times New Roman,Bold" w:hAnsi="Times New Roman" w:cs="Times New Roman"/>
                <w:bCs/>
                <w:iCs/>
              </w:rPr>
              <w:t>.Б.</w:t>
            </w:r>
            <w:r>
              <w:rPr>
                <w:rFonts w:ascii="Times New Roman" w:eastAsia="Times New Roman,Bold" w:hAnsi="Times New Roman" w:cs="Times New Roman"/>
                <w:bCs/>
                <w:iCs/>
              </w:rPr>
              <w:t>4</w:t>
            </w:r>
          </w:p>
        </w:tc>
        <w:tc>
          <w:tcPr>
            <w:tcW w:w="851" w:type="dxa"/>
          </w:tcPr>
          <w:p w:rsidR="002F3252" w:rsidRDefault="002F3252">
            <w:r w:rsidRPr="000F36B8"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Кадастр недвижимости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Default="002F3252">
            <w:r w:rsidRPr="002652CC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652CC">
              <w:rPr>
                <w:rFonts w:ascii="Times New Roman" w:eastAsia="Times New Roman,Bold" w:hAnsi="Times New Roman" w:cs="Times New Roman"/>
                <w:bCs/>
                <w:iCs/>
              </w:rPr>
              <w:t>2</w:t>
            </w:r>
            <w:proofErr w:type="gramEnd"/>
            <w:r w:rsidRPr="002652CC">
              <w:rPr>
                <w:rFonts w:ascii="Times New Roman" w:eastAsia="Times New Roman,Bold" w:hAnsi="Times New Roman" w:cs="Times New Roman"/>
                <w:bCs/>
                <w:iCs/>
              </w:rPr>
              <w:t>.Б.</w:t>
            </w:r>
            <w:r>
              <w:rPr>
                <w:rFonts w:ascii="Times New Roman" w:eastAsia="Times New Roman,Bold" w:hAnsi="Times New Roman" w:cs="Times New Roman"/>
                <w:bCs/>
                <w:iCs/>
              </w:rPr>
              <w:t>5</w:t>
            </w:r>
          </w:p>
        </w:tc>
        <w:tc>
          <w:tcPr>
            <w:tcW w:w="851" w:type="dxa"/>
          </w:tcPr>
          <w:p w:rsidR="002F3252" w:rsidRDefault="002F3252">
            <w:r w:rsidRPr="000F36B8"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Автоматизированные системы проектирования и кадастров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Default="002F3252">
            <w:r w:rsidRPr="002652CC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652CC">
              <w:rPr>
                <w:rFonts w:ascii="Times New Roman" w:eastAsia="Times New Roman,Bold" w:hAnsi="Times New Roman" w:cs="Times New Roman"/>
                <w:bCs/>
                <w:iCs/>
              </w:rPr>
              <w:t>2</w:t>
            </w:r>
            <w:proofErr w:type="gramEnd"/>
            <w:r w:rsidRPr="002652CC">
              <w:rPr>
                <w:rFonts w:ascii="Times New Roman" w:eastAsia="Times New Roman,Bold" w:hAnsi="Times New Roman" w:cs="Times New Roman"/>
                <w:bCs/>
                <w:iCs/>
              </w:rPr>
              <w:t>.Б.</w:t>
            </w:r>
            <w:r>
              <w:rPr>
                <w:rFonts w:ascii="Times New Roman" w:eastAsia="Times New Roman,Bold" w:hAnsi="Times New Roman" w:cs="Times New Roman"/>
                <w:bCs/>
                <w:iCs/>
              </w:rPr>
              <w:t>6</w:t>
            </w:r>
          </w:p>
        </w:tc>
        <w:tc>
          <w:tcPr>
            <w:tcW w:w="851" w:type="dxa"/>
          </w:tcPr>
          <w:p w:rsidR="002F3252" w:rsidRDefault="002F3252">
            <w:r w:rsidRPr="000F36B8"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Управление земельными ресурсами и объектами недвижимости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2</w:t>
            </w:r>
            <w:proofErr w:type="gramEnd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.В.1</w:t>
            </w:r>
          </w:p>
        </w:tc>
        <w:tc>
          <w:tcPr>
            <w:tcW w:w="851" w:type="dxa"/>
          </w:tcPr>
          <w:p w:rsidR="002F3252" w:rsidRDefault="002F3252">
            <w:r w:rsidRPr="000F36B8"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Мониторинг и кадастр природных ресурсов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2</w:t>
            </w:r>
            <w:proofErr w:type="gramEnd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.В.</w:t>
            </w:r>
            <w:r>
              <w:rPr>
                <w:rFonts w:ascii="Times New Roman" w:eastAsia="Times New Roman,Bold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2F3252" w:rsidRDefault="002F3252">
            <w:r w:rsidRPr="000F36B8"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Планирование и организация землеустроительных и кадастровых работ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2</w:t>
            </w:r>
            <w:proofErr w:type="gramEnd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.В.</w:t>
            </w:r>
            <w:r>
              <w:rPr>
                <w:rFonts w:ascii="Times New Roman" w:eastAsia="Times New Roman,Bold" w:hAnsi="Times New Roman" w:cs="Times New Roman"/>
                <w:bCs/>
                <w:iCs/>
              </w:rPr>
              <w:t>3</w:t>
            </w:r>
          </w:p>
        </w:tc>
        <w:tc>
          <w:tcPr>
            <w:tcW w:w="851" w:type="dxa"/>
          </w:tcPr>
          <w:p w:rsidR="002F3252" w:rsidRDefault="002F3252">
            <w:r w:rsidRPr="000F36B8"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Землеустройство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04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2</w:t>
            </w:r>
            <w:proofErr w:type="gramEnd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.ДВ1.1</w:t>
            </w:r>
          </w:p>
        </w:tc>
        <w:tc>
          <w:tcPr>
            <w:tcW w:w="851" w:type="dxa"/>
          </w:tcPr>
          <w:p w:rsidR="002F3252" w:rsidRDefault="002F3252">
            <w:r w:rsidRPr="000F36B8"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Государственная кадастровая оценка недвижимости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2</w:t>
            </w:r>
            <w:proofErr w:type="gramEnd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.ДВ1.</w:t>
            </w:r>
            <w:r>
              <w:rPr>
                <w:rFonts w:ascii="Times New Roman" w:eastAsia="Times New Roman,Bold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2F3252" w:rsidRDefault="002F3252">
            <w:r w:rsidRPr="000F36B8"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2F32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Государственная кадастровая оценка земель с</w:t>
            </w:r>
            <w:r>
              <w:rPr>
                <w:rFonts w:ascii="Times New Roman" w:eastAsia="Times New Roman,Bold" w:hAnsi="Times New Roman" w:cs="Times New Roman"/>
                <w:bCs/>
                <w:iCs/>
              </w:rPr>
              <w:t>/х</w:t>
            </w: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 xml:space="preserve"> назначения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04D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2</w:t>
            </w:r>
            <w:proofErr w:type="gramEnd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.ДВ2.1</w:t>
            </w:r>
          </w:p>
        </w:tc>
        <w:tc>
          <w:tcPr>
            <w:tcW w:w="851" w:type="dxa"/>
          </w:tcPr>
          <w:p w:rsidR="002F3252" w:rsidRDefault="002F3252">
            <w:r w:rsidRPr="000F36B8"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Ленд-девелопмент населенных мест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М</w:t>
            </w:r>
            <w:proofErr w:type="gramStart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2</w:t>
            </w:r>
            <w:proofErr w:type="gramEnd"/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.ДВ2.</w:t>
            </w:r>
            <w:r>
              <w:rPr>
                <w:rFonts w:ascii="Times New Roman" w:eastAsia="Times New Roman,Bold" w:hAnsi="Times New Roman" w:cs="Times New Roman"/>
                <w:bCs/>
                <w:iCs/>
              </w:rPr>
              <w:t>2</w:t>
            </w:r>
          </w:p>
        </w:tc>
        <w:tc>
          <w:tcPr>
            <w:tcW w:w="851" w:type="dxa"/>
          </w:tcPr>
          <w:p w:rsidR="002F3252" w:rsidRDefault="002F3252">
            <w:r w:rsidRPr="000F36B8"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Cs/>
                <w:iCs/>
              </w:rPr>
              <w:t>Ленд-девелопмент сельскохозяйственных угодий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4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7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632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/>
                <w:bCs/>
                <w:iCs/>
              </w:rPr>
              <w:t>М3</w:t>
            </w:r>
          </w:p>
        </w:tc>
        <w:tc>
          <w:tcPr>
            <w:tcW w:w="851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 w:rsidRPr="000F36B8">
              <w:rPr>
                <w:rFonts w:ascii="Times New Roman" w:eastAsia="Times New Roman,Bold" w:hAnsi="Times New Roman" w:cs="Times New Roman"/>
                <w:bCs/>
                <w:iCs/>
              </w:rPr>
              <w:t>УНиК</w:t>
            </w: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/>
                <w:bCs/>
                <w:iCs/>
              </w:rPr>
              <w:t>Учебная практика, другие практики, НИР</w:t>
            </w:r>
          </w:p>
        </w:tc>
        <w:tc>
          <w:tcPr>
            <w:tcW w:w="709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645" w:type="dxa"/>
          </w:tcPr>
          <w:p w:rsidR="002F3252" w:rsidRDefault="002F3252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Default="002F3252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Default="002F3252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Default="002F3252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Default="002F3252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679" w:type="dxa"/>
          </w:tcPr>
          <w:p w:rsidR="002F3252" w:rsidRDefault="002F3252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Default="002F3252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</w:tr>
      <w:tr w:rsidR="002F3252" w:rsidRPr="002F3252" w:rsidTr="002F3252">
        <w:tc>
          <w:tcPr>
            <w:tcW w:w="392" w:type="dxa"/>
            <w:vMerge/>
          </w:tcPr>
          <w:p w:rsidR="002F3252" w:rsidRPr="002F3252" w:rsidRDefault="002F3252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/>
                <w:bCs/>
                <w:iCs/>
              </w:rPr>
              <w:t>ИГА</w:t>
            </w:r>
          </w:p>
        </w:tc>
        <w:tc>
          <w:tcPr>
            <w:tcW w:w="851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7648" w:type="dxa"/>
          </w:tcPr>
          <w:p w:rsidR="002F3252" w:rsidRPr="002F3252" w:rsidRDefault="002F3252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/>
                <w:bCs/>
                <w:iCs/>
              </w:rPr>
              <w:t>Итоговая государственная аттестация</w:t>
            </w:r>
          </w:p>
        </w:tc>
        <w:tc>
          <w:tcPr>
            <w:tcW w:w="709" w:type="dxa"/>
          </w:tcPr>
          <w:p w:rsidR="002F3252" w:rsidRDefault="002F3252">
            <w:r w:rsidRPr="00A61B6E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645" w:type="dxa"/>
          </w:tcPr>
          <w:p w:rsidR="002F3252" w:rsidRDefault="002F3252">
            <w:r w:rsidRPr="00A61B6E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Default="002F3252">
            <w:r w:rsidRPr="00A61B6E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Default="002F3252">
            <w:r w:rsidRPr="00A61B6E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Default="002F3252">
            <w:r w:rsidRPr="00A61B6E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639" w:type="dxa"/>
          </w:tcPr>
          <w:p w:rsidR="002F3252" w:rsidRDefault="002F3252">
            <w:r w:rsidRPr="00A61B6E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679" w:type="dxa"/>
          </w:tcPr>
          <w:p w:rsidR="002F3252" w:rsidRDefault="002F3252">
            <w:r w:rsidRPr="00A61B6E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632" w:type="dxa"/>
          </w:tcPr>
          <w:p w:rsidR="002F3252" w:rsidRDefault="002F3252">
            <w:r w:rsidRPr="00A61B6E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</w:tr>
      <w:tr w:rsidR="00104D26" w:rsidRPr="002F3252" w:rsidTr="002F3252">
        <w:tc>
          <w:tcPr>
            <w:tcW w:w="10166" w:type="dxa"/>
            <w:gridSpan w:val="4"/>
          </w:tcPr>
          <w:p w:rsidR="00104D26" w:rsidRPr="002F3252" w:rsidRDefault="00104D26" w:rsidP="00104D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 w:rsidRPr="002F3252">
              <w:rPr>
                <w:rFonts w:ascii="Times New Roman" w:eastAsia="Times New Roman,Bold" w:hAnsi="Times New Roman" w:cs="Times New Roman"/>
                <w:b/>
                <w:bCs/>
                <w:iCs/>
              </w:rPr>
              <w:t>Итого количество дисциплин, формирующих компетенции</w:t>
            </w:r>
          </w:p>
        </w:tc>
        <w:tc>
          <w:tcPr>
            <w:tcW w:w="709" w:type="dxa"/>
          </w:tcPr>
          <w:p w:rsidR="00104D26" w:rsidRPr="002F3252" w:rsidRDefault="007D3153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645" w:type="dxa"/>
          </w:tcPr>
          <w:p w:rsidR="00104D26" w:rsidRPr="002F3252" w:rsidRDefault="007D3153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18</w:t>
            </w:r>
          </w:p>
        </w:tc>
        <w:tc>
          <w:tcPr>
            <w:tcW w:w="632" w:type="dxa"/>
          </w:tcPr>
          <w:p w:rsidR="00104D26" w:rsidRPr="002F3252" w:rsidRDefault="007D3153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639" w:type="dxa"/>
          </w:tcPr>
          <w:p w:rsidR="00104D26" w:rsidRPr="002F3252" w:rsidRDefault="007D3153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632" w:type="dxa"/>
          </w:tcPr>
          <w:p w:rsidR="00104D26" w:rsidRPr="002F3252" w:rsidRDefault="007D3153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639" w:type="dxa"/>
          </w:tcPr>
          <w:p w:rsidR="00104D26" w:rsidRPr="002F3252" w:rsidRDefault="007D3153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679" w:type="dxa"/>
          </w:tcPr>
          <w:p w:rsidR="00104D26" w:rsidRPr="002F3252" w:rsidRDefault="007D3153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632" w:type="dxa"/>
          </w:tcPr>
          <w:p w:rsidR="00104D26" w:rsidRPr="002F3252" w:rsidRDefault="007D3153" w:rsidP="00111A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9</w:t>
            </w:r>
          </w:p>
        </w:tc>
      </w:tr>
    </w:tbl>
    <w:p w:rsidR="00711BEA" w:rsidRDefault="00711BEA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CB1531" w:rsidRDefault="00CB1531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CB1531" w:rsidRDefault="00CB1531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CB1531" w:rsidRDefault="00CB1531" w:rsidP="00CB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>4.3 - Структурная матрица формирования профессиональных компетенций в соответствии с ФГОС ВПО</w:t>
      </w:r>
    </w:p>
    <w:tbl>
      <w:tblPr>
        <w:tblStyle w:val="a3"/>
        <w:tblW w:w="14921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709"/>
        <w:gridCol w:w="3260"/>
        <w:gridCol w:w="425"/>
        <w:gridCol w:w="425"/>
        <w:gridCol w:w="284"/>
        <w:gridCol w:w="425"/>
        <w:gridCol w:w="373"/>
        <w:gridCol w:w="336"/>
        <w:gridCol w:w="373"/>
        <w:gridCol w:w="336"/>
        <w:gridCol w:w="425"/>
        <w:gridCol w:w="352"/>
        <w:gridCol w:w="339"/>
        <w:gridCol w:w="370"/>
        <w:gridCol w:w="284"/>
        <w:gridCol w:w="306"/>
        <w:gridCol w:w="313"/>
        <w:gridCol w:w="344"/>
        <w:gridCol w:w="365"/>
        <w:gridCol w:w="304"/>
        <w:gridCol w:w="296"/>
        <w:gridCol w:w="284"/>
        <w:gridCol w:w="425"/>
        <w:gridCol w:w="303"/>
        <w:gridCol w:w="283"/>
        <w:gridCol w:w="425"/>
        <w:gridCol w:w="426"/>
        <w:gridCol w:w="302"/>
        <w:gridCol w:w="303"/>
      </w:tblGrid>
      <w:tr w:rsidR="00CB1531" w:rsidRPr="002F3252" w:rsidTr="00E54787">
        <w:trPr>
          <w:cantSplit/>
          <w:trHeight w:val="1134"/>
        </w:trPr>
        <w:tc>
          <w:tcPr>
            <w:tcW w:w="392" w:type="dxa"/>
            <w:textDirection w:val="btLr"/>
          </w:tcPr>
          <w:p w:rsidR="00CB1531" w:rsidRPr="005A4344" w:rsidRDefault="00CB1531" w:rsidP="00CB1531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профиль</w:t>
            </w:r>
          </w:p>
          <w:p w:rsidR="00CB1531" w:rsidRPr="005A4344" w:rsidRDefault="00CB1531" w:rsidP="00CB1531">
            <w:pPr>
              <w:ind w:left="113" w:right="113"/>
              <w:rPr>
                <w:rFonts w:ascii="Times New Roman" w:eastAsia="Times New Roman,Bold" w:hAnsi="Times New Roman" w:cs="Times New Roman"/>
                <w:sz w:val="18"/>
                <w:szCs w:val="18"/>
              </w:rPr>
            </w:pPr>
          </w:p>
          <w:p w:rsidR="00CB1531" w:rsidRPr="005A4344" w:rsidRDefault="00CB1531" w:rsidP="00CB1531">
            <w:pPr>
              <w:ind w:left="113" w:right="113"/>
              <w:rPr>
                <w:rFonts w:ascii="Times New Roman" w:eastAsia="Times New Roman,Bold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531" w:rsidRPr="005A4344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Индекс по учебному плану</w:t>
            </w:r>
          </w:p>
        </w:tc>
        <w:tc>
          <w:tcPr>
            <w:tcW w:w="709" w:type="dxa"/>
          </w:tcPr>
          <w:p w:rsidR="00CB1531" w:rsidRPr="005A4344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Каф</w:t>
            </w:r>
          </w:p>
        </w:tc>
        <w:tc>
          <w:tcPr>
            <w:tcW w:w="3260" w:type="dxa"/>
          </w:tcPr>
          <w:p w:rsidR="00CB1531" w:rsidRPr="005A4344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Перечень дисциплин учебного плана</w:t>
            </w:r>
          </w:p>
        </w:tc>
        <w:tc>
          <w:tcPr>
            <w:tcW w:w="425" w:type="dxa"/>
            <w:textDirection w:val="btLr"/>
          </w:tcPr>
          <w:p w:rsidR="00CB1531" w:rsidRPr="00CB1531" w:rsidRDefault="00CB1531" w:rsidP="00CB1531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</w:t>
            </w:r>
            <w:proofErr w:type="gramStart"/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5" w:type="dxa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</w:t>
            </w:r>
            <w:proofErr w:type="gramStart"/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4" w:type="dxa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ПК3</w:t>
            </w:r>
          </w:p>
        </w:tc>
        <w:tc>
          <w:tcPr>
            <w:tcW w:w="425" w:type="dxa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</w:t>
            </w:r>
            <w:proofErr w:type="gramStart"/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373" w:type="dxa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ПК5</w:t>
            </w:r>
          </w:p>
        </w:tc>
        <w:tc>
          <w:tcPr>
            <w:tcW w:w="336" w:type="dxa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</w:t>
            </w:r>
            <w:proofErr w:type="gramStart"/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373" w:type="dxa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</w:t>
            </w:r>
            <w:proofErr w:type="gramStart"/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336" w:type="dxa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ПК8</w:t>
            </w:r>
          </w:p>
        </w:tc>
        <w:tc>
          <w:tcPr>
            <w:tcW w:w="425" w:type="dxa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</w:t>
            </w:r>
            <w:proofErr w:type="gramStart"/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352" w:type="dxa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ПК10</w:t>
            </w:r>
          </w:p>
        </w:tc>
        <w:tc>
          <w:tcPr>
            <w:tcW w:w="339" w:type="dxa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ПК11</w:t>
            </w:r>
          </w:p>
        </w:tc>
        <w:tc>
          <w:tcPr>
            <w:tcW w:w="370" w:type="dxa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ПК12</w:t>
            </w:r>
          </w:p>
        </w:tc>
        <w:tc>
          <w:tcPr>
            <w:tcW w:w="284" w:type="dxa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ПК13</w:t>
            </w:r>
          </w:p>
        </w:tc>
        <w:tc>
          <w:tcPr>
            <w:tcW w:w="306" w:type="dxa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ПК14</w:t>
            </w:r>
          </w:p>
        </w:tc>
        <w:tc>
          <w:tcPr>
            <w:tcW w:w="313" w:type="dxa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ПК15</w:t>
            </w:r>
          </w:p>
        </w:tc>
        <w:tc>
          <w:tcPr>
            <w:tcW w:w="344" w:type="dxa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ПК16</w:t>
            </w:r>
          </w:p>
        </w:tc>
        <w:tc>
          <w:tcPr>
            <w:tcW w:w="365" w:type="dxa"/>
            <w:tcBorders>
              <w:bottom w:val="nil"/>
            </w:tcBorders>
            <w:shd w:val="clear" w:color="auto" w:fill="auto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ПК17</w:t>
            </w:r>
          </w:p>
        </w:tc>
        <w:tc>
          <w:tcPr>
            <w:tcW w:w="304" w:type="dxa"/>
            <w:tcBorders>
              <w:bottom w:val="nil"/>
            </w:tcBorders>
            <w:shd w:val="clear" w:color="auto" w:fill="auto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ПК18</w:t>
            </w:r>
          </w:p>
        </w:tc>
        <w:tc>
          <w:tcPr>
            <w:tcW w:w="296" w:type="dxa"/>
            <w:tcBorders>
              <w:bottom w:val="nil"/>
            </w:tcBorders>
            <w:shd w:val="clear" w:color="auto" w:fill="auto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ПК19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ПК20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ПК21</w:t>
            </w:r>
          </w:p>
        </w:tc>
        <w:tc>
          <w:tcPr>
            <w:tcW w:w="303" w:type="dxa"/>
            <w:tcBorders>
              <w:bottom w:val="nil"/>
            </w:tcBorders>
            <w:shd w:val="clear" w:color="auto" w:fill="auto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ПК2</w:t>
            </w:r>
            <w:r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</w:t>
            </w:r>
            <w:r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К</w:t>
            </w: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2</w:t>
            </w:r>
            <w:r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ПК2</w:t>
            </w:r>
            <w:r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ПК2</w:t>
            </w:r>
            <w:r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302" w:type="dxa"/>
            <w:tcBorders>
              <w:bottom w:val="nil"/>
            </w:tcBorders>
            <w:shd w:val="clear" w:color="auto" w:fill="auto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ПК2</w:t>
            </w:r>
            <w:r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303" w:type="dxa"/>
            <w:tcBorders>
              <w:bottom w:val="nil"/>
            </w:tcBorders>
            <w:shd w:val="clear" w:color="auto" w:fill="auto"/>
            <w:textDirection w:val="btLr"/>
          </w:tcPr>
          <w:p w:rsidR="00CB1531" w:rsidRPr="00CB1531" w:rsidRDefault="00CB1531" w:rsidP="00CB1531">
            <w:pPr>
              <w:ind w:left="113" w:right="113"/>
              <w:rPr>
                <w:b/>
                <w:sz w:val="18"/>
                <w:szCs w:val="18"/>
              </w:rPr>
            </w:pPr>
            <w:r w:rsidRPr="00CB1531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ПК2</w:t>
            </w:r>
            <w:r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7</w:t>
            </w:r>
          </w:p>
        </w:tc>
      </w:tr>
      <w:tr w:rsidR="00CB1531" w:rsidRPr="002F3252" w:rsidTr="00E54787">
        <w:tc>
          <w:tcPr>
            <w:tcW w:w="392" w:type="dxa"/>
            <w:vMerge w:val="restart"/>
            <w:textDirection w:val="btLr"/>
          </w:tcPr>
          <w:p w:rsidR="00CB1531" w:rsidRPr="005A4344" w:rsidRDefault="00CB1531" w:rsidP="00CB153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Земельный кадастр</w:t>
            </w:r>
          </w:p>
        </w:tc>
        <w:tc>
          <w:tcPr>
            <w:tcW w:w="1134" w:type="dxa"/>
          </w:tcPr>
          <w:p w:rsidR="00CB1531" w:rsidRPr="005A4344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CB1531" w:rsidRPr="005A4344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</w:tcPr>
          <w:p w:rsidR="00CB1531" w:rsidRPr="005A4344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Общенаучный цикл</w:t>
            </w:r>
          </w:p>
        </w:tc>
        <w:tc>
          <w:tcPr>
            <w:tcW w:w="425" w:type="dxa"/>
          </w:tcPr>
          <w:p w:rsidR="00CB1531" w:rsidRPr="002F3252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CB1531" w:rsidRPr="002F3252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CB1531" w:rsidRPr="002F3252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CB1531" w:rsidRPr="002F3252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CB1531" w:rsidRPr="002F3252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CB1531" w:rsidRPr="002F3252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CB1531" w:rsidRPr="002F3252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CB1531" w:rsidRPr="002F3252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CB1531" w:rsidRPr="002F3252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52" w:type="dxa"/>
          </w:tcPr>
          <w:p w:rsidR="00CB1531" w:rsidRPr="002F3252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9" w:type="dxa"/>
          </w:tcPr>
          <w:p w:rsidR="00CB1531" w:rsidRPr="002F3252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CB1531" w:rsidRPr="002F3252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CB1531" w:rsidRPr="002F3252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CB1531" w:rsidRPr="002F3252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CB1531" w:rsidRPr="002F3252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CB1531" w:rsidRPr="002F3252" w:rsidRDefault="00CB1531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CB1531" w:rsidRPr="002F3252" w:rsidRDefault="00CB1531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CB1531" w:rsidRPr="002F3252" w:rsidRDefault="00CB1531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CB1531" w:rsidRPr="002F3252" w:rsidRDefault="00CB1531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CB1531" w:rsidRPr="002F3252" w:rsidRDefault="00CB1531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CB1531" w:rsidRPr="002F3252" w:rsidRDefault="00CB1531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CB1531" w:rsidRPr="002F3252" w:rsidRDefault="00CB1531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B1531" w:rsidRPr="002F3252" w:rsidRDefault="00CB1531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CB1531" w:rsidRPr="002F3252" w:rsidRDefault="00CB1531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B1531" w:rsidRPr="002F3252" w:rsidRDefault="00CB1531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CB1531" w:rsidRPr="002F3252" w:rsidRDefault="00CB1531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CB1531" w:rsidRPr="002F3252" w:rsidRDefault="00CB1531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524726" w:rsidRPr="002F3252" w:rsidTr="00E54787">
        <w:tc>
          <w:tcPr>
            <w:tcW w:w="392" w:type="dxa"/>
            <w:vMerge/>
          </w:tcPr>
          <w:p w:rsidR="00524726" w:rsidRPr="005A4344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24726" w:rsidRPr="005A4344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1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.Б.1</w:t>
            </w:r>
          </w:p>
        </w:tc>
        <w:tc>
          <w:tcPr>
            <w:tcW w:w="709" w:type="dxa"/>
          </w:tcPr>
          <w:p w:rsidR="00524726" w:rsidRPr="005A4344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ФиС</w:t>
            </w:r>
            <w:proofErr w:type="spellEnd"/>
          </w:p>
        </w:tc>
        <w:tc>
          <w:tcPr>
            <w:tcW w:w="3260" w:type="dxa"/>
          </w:tcPr>
          <w:p w:rsidR="00524726" w:rsidRPr="005A4344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Философия и методология науки</w:t>
            </w:r>
          </w:p>
        </w:tc>
        <w:tc>
          <w:tcPr>
            <w:tcW w:w="425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52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9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524726" w:rsidRPr="002F3252" w:rsidRDefault="00524726" w:rsidP="00D535AC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24726" w:rsidRPr="002F3252" w:rsidRDefault="00524726" w:rsidP="00D535AC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24726" w:rsidRPr="002F3252" w:rsidRDefault="00524726" w:rsidP="00D535AC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524726" w:rsidRPr="002F3252" w:rsidRDefault="00524726" w:rsidP="00D535AC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24726" w:rsidRPr="002F3252" w:rsidRDefault="00524726" w:rsidP="00D535AC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24726" w:rsidRPr="002F3252" w:rsidRDefault="00524726" w:rsidP="00D535AC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524726" w:rsidRPr="002F3252" w:rsidRDefault="00524726" w:rsidP="00D535AC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524726" w:rsidRPr="002F3252" w:rsidRDefault="00524726" w:rsidP="00D535AC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524726" w:rsidRPr="002F3252" w:rsidRDefault="00524726" w:rsidP="00D535AC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</w:tr>
      <w:tr w:rsidR="00524726" w:rsidRPr="002F3252" w:rsidTr="00E54787">
        <w:tc>
          <w:tcPr>
            <w:tcW w:w="392" w:type="dxa"/>
            <w:vMerge/>
          </w:tcPr>
          <w:p w:rsidR="00524726" w:rsidRPr="005A4344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24726" w:rsidRPr="005A4344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1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.Б2</w:t>
            </w:r>
          </w:p>
        </w:tc>
        <w:tc>
          <w:tcPr>
            <w:tcW w:w="709" w:type="dxa"/>
          </w:tcPr>
          <w:p w:rsidR="00524726" w:rsidRPr="005A4344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ЮР</w:t>
            </w:r>
          </w:p>
        </w:tc>
        <w:tc>
          <w:tcPr>
            <w:tcW w:w="3260" w:type="dxa"/>
          </w:tcPr>
          <w:p w:rsidR="00524726" w:rsidRPr="005A4344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Правовое обеспечение инновационной деятельности</w:t>
            </w:r>
          </w:p>
        </w:tc>
        <w:tc>
          <w:tcPr>
            <w:tcW w:w="425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524726" w:rsidRPr="002F3252" w:rsidRDefault="00524726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84" w:type="dxa"/>
          </w:tcPr>
          <w:p w:rsidR="00524726" w:rsidRPr="002F3252" w:rsidRDefault="00524726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52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9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524726" w:rsidRPr="002F3252" w:rsidTr="00E54787">
        <w:tc>
          <w:tcPr>
            <w:tcW w:w="392" w:type="dxa"/>
            <w:vMerge/>
          </w:tcPr>
          <w:p w:rsidR="00524726" w:rsidRPr="005A4344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24726" w:rsidRPr="005A4344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1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.Б3</w:t>
            </w:r>
          </w:p>
        </w:tc>
        <w:tc>
          <w:tcPr>
            <w:tcW w:w="709" w:type="dxa"/>
          </w:tcPr>
          <w:p w:rsidR="00524726" w:rsidRPr="005A4344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ВМ</w:t>
            </w:r>
          </w:p>
        </w:tc>
        <w:tc>
          <w:tcPr>
            <w:tcW w:w="3260" w:type="dxa"/>
          </w:tcPr>
          <w:p w:rsidR="00524726" w:rsidRPr="005A4344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Прикладная математика</w:t>
            </w:r>
          </w:p>
        </w:tc>
        <w:tc>
          <w:tcPr>
            <w:tcW w:w="425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524726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524726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52" w:type="dxa"/>
          </w:tcPr>
          <w:p w:rsidR="00524726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39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524726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84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524726" w:rsidRPr="002F3252" w:rsidRDefault="00524726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524726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524726" w:rsidRPr="002F3252" w:rsidRDefault="00524726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1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.Б4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Информационные компьютерные те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х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нологии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52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9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06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1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.В.1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Организация проектной и научной деятельности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52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1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.В.2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Инновационный менеджмент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52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1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.ДВ1.1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Почвоведение как основа экономич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е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ской оценки земель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52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1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.ДВ1.2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Рациональное природопользование и охрана земельных ресурсов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52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1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.ДВ2.1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Научные основы почвозащитных те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х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нологий и рекультивации земель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E5478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52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E5478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E5478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E5478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E5478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1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.ДВ2.2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Современные и перспективные сист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е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мы земледелия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52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Профессиональный цикл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352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2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.Б.1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rPr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Деловой иностранный язык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52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2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.Б.2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rPr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Современные проблемы землеустро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й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ства и кадастров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52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rPr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2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.Б.3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rPr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Территориальное планирование и пр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о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гнозирование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52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rPr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2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.Б.4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rPr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Кадастр недвижимости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52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rPr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2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.Б.5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rPr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Автоматизированные системы прое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к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тирования и кадастров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52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rPr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2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.Б.6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rPr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Управление земельными ресурсами и объектами недвижимости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52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2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.В.1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rPr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Мониторинг и кадастр природных ресурсов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52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2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.В.2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rPr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Планирование и организация земл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е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устроительных и кадастровых работ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52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2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.В.3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rPr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Землеустройство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52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2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.ДВ1.1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rPr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Государственная кадастровая оценка недвижимости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52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2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.ДВ1.2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rPr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 xml:space="preserve">Государственная кадастровая оценка 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lastRenderedPageBreak/>
              <w:t>земель с/х назначения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lastRenderedPageBreak/>
              <w:t>+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52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2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.ДВ2.1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rPr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Ленд-девелопмент населенных мест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52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9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М</w:t>
            </w:r>
            <w:proofErr w:type="gramStart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2</w:t>
            </w:r>
            <w:proofErr w:type="gramEnd"/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.ДВ2.2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rPr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Ленд-девелопмент сельскохозяйстве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н</w:t>
            </w: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ных угодий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73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36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3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6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352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39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70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6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13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44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Pr="002F3252" w:rsidRDefault="00251FE7" w:rsidP="00D535AC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Pr="002F3252" w:rsidRDefault="00251FE7" w:rsidP="00D535AC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Pr="002F3252" w:rsidRDefault="00251FE7" w:rsidP="00D535AC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 w:rsidP="00D535AC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Cs/>
                <w:iCs/>
              </w:rPr>
              <w:t>+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М3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Cs/>
                <w:iCs/>
                <w:sz w:val="18"/>
                <w:szCs w:val="18"/>
              </w:rPr>
              <w:t>УНиК</w:t>
            </w: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Учебная практика, другие практ</w:t>
            </w:r>
            <w:r w:rsidRPr="005A4344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и</w:t>
            </w:r>
            <w:r w:rsidRPr="005A4344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ки, НИР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284" w:type="dxa"/>
          </w:tcPr>
          <w:p w:rsidR="00251FE7" w:rsidRDefault="00251FE7" w:rsidP="00CB1531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Default="00251FE7" w:rsidP="00CB1531">
            <w:r>
              <w:t>+</w:t>
            </w:r>
          </w:p>
        </w:tc>
        <w:tc>
          <w:tcPr>
            <w:tcW w:w="373" w:type="dxa"/>
          </w:tcPr>
          <w:p w:rsidR="00251FE7" w:rsidRDefault="00251FE7" w:rsidP="00CB1531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336" w:type="dxa"/>
          </w:tcPr>
          <w:p w:rsidR="00251FE7" w:rsidRDefault="00251FE7" w:rsidP="00CB1531">
            <w:r>
              <w:t>+</w:t>
            </w:r>
          </w:p>
        </w:tc>
        <w:tc>
          <w:tcPr>
            <w:tcW w:w="373" w:type="dxa"/>
          </w:tcPr>
          <w:p w:rsidR="00251FE7" w:rsidRDefault="00251FE7" w:rsidP="00CB1531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336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352" w:type="dxa"/>
          </w:tcPr>
          <w:p w:rsidR="00251FE7" w:rsidRDefault="00251FE7" w:rsidP="00D535AC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339" w:type="dxa"/>
          </w:tcPr>
          <w:p w:rsidR="00251FE7" w:rsidRDefault="00251FE7" w:rsidP="00D535AC">
            <w:r>
              <w:t>+</w:t>
            </w:r>
          </w:p>
        </w:tc>
        <w:tc>
          <w:tcPr>
            <w:tcW w:w="370" w:type="dxa"/>
          </w:tcPr>
          <w:p w:rsidR="00251FE7" w:rsidRDefault="00251FE7" w:rsidP="00D535AC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284" w:type="dxa"/>
          </w:tcPr>
          <w:p w:rsidR="00251FE7" w:rsidRDefault="00251FE7" w:rsidP="00D535AC">
            <w:r>
              <w:t>+</w:t>
            </w:r>
          </w:p>
        </w:tc>
        <w:tc>
          <w:tcPr>
            <w:tcW w:w="306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313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344" w:type="dxa"/>
          </w:tcPr>
          <w:p w:rsidR="00251FE7" w:rsidRDefault="00251FE7" w:rsidP="00D535AC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251FE7" w:rsidRDefault="00251FE7" w:rsidP="00D535AC">
            <w:r>
              <w:t>+</w:t>
            </w:r>
          </w:p>
        </w:tc>
        <w:tc>
          <w:tcPr>
            <w:tcW w:w="304" w:type="dxa"/>
            <w:tcBorders>
              <w:bottom w:val="nil"/>
            </w:tcBorders>
            <w:shd w:val="clear" w:color="auto" w:fill="auto"/>
          </w:tcPr>
          <w:p w:rsidR="00251FE7" w:rsidRDefault="00251FE7" w:rsidP="00D535AC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296" w:type="dxa"/>
            <w:tcBorders>
              <w:bottom w:val="nil"/>
            </w:tcBorders>
            <w:shd w:val="clear" w:color="auto" w:fill="auto"/>
          </w:tcPr>
          <w:p w:rsidR="00251FE7" w:rsidRDefault="00251FE7" w:rsidP="00D535AC">
            <w:r>
              <w:t>+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Default="00251FE7" w:rsidP="00D535AC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51FE7" w:rsidRDefault="00251FE7" w:rsidP="00D535AC">
            <w:r>
              <w:t>+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251FE7" w:rsidRDefault="00251FE7" w:rsidP="00D535AC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51FE7" w:rsidRDefault="00251FE7" w:rsidP="00D535AC">
            <w:r>
              <w:t>+</w:t>
            </w:r>
          </w:p>
        </w:tc>
        <w:tc>
          <w:tcPr>
            <w:tcW w:w="302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</w:tr>
      <w:tr w:rsidR="00251FE7" w:rsidRPr="002F3252" w:rsidTr="00E54787">
        <w:tc>
          <w:tcPr>
            <w:tcW w:w="392" w:type="dxa"/>
            <w:vMerge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ИГА</w:t>
            </w:r>
          </w:p>
        </w:tc>
        <w:tc>
          <w:tcPr>
            <w:tcW w:w="709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Итоговая государственная аттест</w:t>
            </w:r>
            <w:r w:rsidRPr="005A4344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а</w:t>
            </w:r>
            <w:r w:rsidRPr="005A4344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ция</w:t>
            </w:r>
          </w:p>
        </w:tc>
        <w:tc>
          <w:tcPr>
            <w:tcW w:w="425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284" w:type="dxa"/>
          </w:tcPr>
          <w:p w:rsidR="00251FE7" w:rsidRDefault="00251FE7" w:rsidP="00D535AC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Default="00251FE7" w:rsidP="00D535AC">
            <w:r>
              <w:t>+</w:t>
            </w:r>
          </w:p>
        </w:tc>
        <w:tc>
          <w:tcPr>
            <w:tcW w:w="373" w:type="dxa"/>
          </w:tcPr>
          <w:p w:rsidR="00251FE7" w:rsidRDefault="00251FE7" w:rsidP="00D535AC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336" w:type="dxa"/>
          </w:tcPr>
          <w:p w:rsidR="00251FE7" w:rsidRDefault="00251FE7" w:rsidP="00D535AC">
            <w:r>
              <w:t>+</w:t>
            </w:r>
          </w:p>
        </w:tc>
        <w:tc>
          <w:tcPr>
            <w:tcW w:w="373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336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425" w:type="dxa"/>
          </w:tcPr>
          <w:p w:rsidR="00251FE7" w:rsidRDefault="00251FE7" w:rsidP="00D535AC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352" w:type="dxa"/>
          </w:tcPr>
          <w:p w:rsidR="00251FE7" w:rsidRDefault="00251FE7" w:rsidP="00D535AC">
            <w:r>
              <w:t>+</w:t>
            </w:r>
          </w:p>
        </w:tc>
        <w:tc>
          <w:tcPr>
            <w:tcW w:w="339" w:type="dxa"/>
          </w:tcPr>
          <w:p w:rsidR="00251FE7" w:rsidRDefault="00251FE7" w:rsidP="00D535AC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370" w:type="dxa"/>
          </w:tcPr>
          <w:p w:rsidR="00251FE7" w:rsidRDefault="00251FE7" w:rsidP="00D535AC">
            <w:r>
              <w:t>+</w:t>
            </w:r>
          </w:p>
        </w:tc>
        <w:tc>
          <w:tcPr>
            <w:tcW w:w="284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306" w:type="dxa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313" w:type="dxa"/>
          </w:tcPr>
          <w:p w:rsidR="00251FE7" w:rsidRDefault="00251FE7" w:rsidP="00D535AC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344" w:type="dxa"/>
          </w:tcPr>
          <w:p w:rsidR="00251FE7" w:rsidRDefault="00251FE7" w:rsidP="00D535AC">
            <w:r>
              <w:t>+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</w:tcPr>
          <w:p w:rsidR="00251FE7" w:rsidRDefault="00251FE7" w:rsidP="00D535AC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251FE7" w:rsidRDefault="00251FE7" w:rsidP="00D535AC">
            <w:r>
              <w:t>+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51FE7" w:rsidRDefault="00251FE7" w:rsidP="00D535AC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251FE7" w:rsidRDefault="00251FE7" w:rsidP="00D535AC">
            <w: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51FE7" w:rsidRDefault="00251FE7" w:rsidP="00D535AC">
            <w:r w:rsidRPr="00AE15B4"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51FE7" w:rsidRDefault="00251FE7" w:rsidP="00D535AC">
            <w:r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51FE7" w:rsidRPr="002F3252" w:rsidRDefault="00251FE7" w:rsidP="00D535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iCs/>
              </w:rPr>
              <w:t>+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251FE7" w:rsidRPr="002F3252" w:rsidRDefault="00251FE7">
            <w:pPr>
              <w:rPr>
                <w:rFonts w:ascii="Times New Roman" w:eastAsia="Times New Roman,Bold" w:hAnsi="Times New Roman" w:cs="Times New Roman"/>
                <w:b/>
                <w:bCs/>
                <w:iCs/>
              </w:rPr>
            </w:pPr>
          </w:p>
        </w:tc>
      </w:tr>
      <w:tr w:rsidR="00251FE7" w:rsidRPr="002F3252" w:rsidTr="00E54787">
        <w:tc>
          <w:tcPr>
            <w:tcW w:w="5495" w:type="dxa"/>
            <w:gridSpan w:val="4"/>
          </w:tcPr>
          <w:p w:rsidR="00251FE7" w:rsidRPr="005A4344" w:rsidRDefault="00251FE7" w:rsidP="00CB15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</w:pPr>
            <w:r w:rsidRPr="005A4344">
              <w:rPr>
                <w:rFonts w:ascii="Times New Roman" w:eastAsia="Times New Roman,Bold" w:hAnsi="Times New Roman" w:cs="Times New Roman"/>
                <w:b/>
                <w:bCs/>
                <w:iCs/>
                <w:sz w:val="18"/>
                <w:szCs w:val="18"/>
              </w:rPr>
              <w:t>Итого количество дисциплин, формирующих компетенции</w:t>
            </w:r>
          </w:p>
        </w:tc>
        <w:tc>
          <w:tcPr>
            <w:tcW w:w="425" w:type="dxa"/>
          </w:tcPr>
          <w:p w:rsidR="00251FE7" w:rsidRPr="00E54787" w:rsidRDefault="00E5478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251FE7" w:rsidRPr="00E54787" w:rsidRDefault="00E54787" w:rsidP="00E547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251FE7" w:rsidRPr="00E54787" w:rsidRDefault="00E5478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251FE7" w:rsidRPr="00E54787" w:rsidRDefault="00E5478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373" w:type="dxa"/>
          </w:tcPr>
          <w:p w:rsidR="00251FE7" w:rsidRPr="00E54787" w:rsidRDefault="00E5478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251FE7" w:rsidRPr="00E54787" w:rsidRDefault="00E5478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373" w:type="dxa"/>
          </w:tcPr>
          <w:p w:rsidR="00251FE7" w:rsidRPr="00E54787" w:rsidRDefault="00E5478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251FE7" w:rsidRPr="00E54787" w:rsidRDefault="00E5478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251FE7" w:rsidRPr="00E54787" w:rsidRDefault="00E5478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352" w:type="dxa"/>
          </w:tcPr>
          <w:p w:rsidR="00251FE7" w:rsidRPr="00E54787" w:rsidRDefault="00E5478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339" w:type="dxa"/>
          </w:tcPr>
          <w:p w:rsidR="00251FE7" w:rsidRPr="00E54787" w:rsidRDefault="00E5478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370" w:type="dxa"/>
          </w:tcPr>
          <w:p w:rsidR="00251FE7" w:rsidRPr="00E54787" w:rsidRDefault="00E5478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251FE7" w:rsidRPr="00E54787" w:rsidRDefault="00E5478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306" w:type="dxa"/>
          </w:tcPr>
          <w:p w:rsidR="00251FE7" w:rsidRPr="00E54787" w:rsidRDefault="00E5478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313" w:type="dxa"/>
          </w:tcPr>
          <w:p w:rsidR="00251FE7" w:rsidRPr="00E54787" w:rsidRDefault="00E5478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344" w:type="dxa"/>
          </w:tcPr>
          <w:p w:rsidR="00251FE7" w:rsidRPr="00E54787" w:rsidRDefault="00E54787" w:rsidP="00CB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</w:tcPr>
          <w:p w:rsidR="00251FE7" w:rsidRPr="00E54787" w:rsidRDefault="00E54787">
            <w:pPr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251FE7" w:rsidRPr="00E54787" w:rsidRDefault="00E54787">
            <w:pPr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251FE7" w:rsidRPr="00E54787" w:rsidRDefault="00E54787">
            <w:pPr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251FE7" w:rsidRPr="00E54787" w:rsidRDefault="00E54787">
            <w:pPr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51FE7" w:rsidRPr="00E54787" w:rsidRDefault="00E54787">
            <w:pPr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251FE7" w:rsidRPr="00E54787" w:rsidRDefault="00E54787">
            <w:pPr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51FE7" w:rsidRPr="00E54787" w:rsidRDefault="00E54787">
            <w:pPr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51FE7" w:rsidRPr="00E54787" w:rsidRDefault="00E54787">
            <w:pPr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51FE7" w:rsidRPr="00E54787" w:rsidRDefault="00E54787">
            <w:pPr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</w:tcPr>
          <w:p w:rsidR="00251FE7" w:rsidRPr="00E54787" w:rsidRDefault="00E54787">
            <w:pPr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251FE7" w:rsidRPr="00E54787" w:rsidRDefault="00E54787">
            <w:pPr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</w:pPr>
            <w:r w:rsidRPr="00E54787">
              <w:rPr>
                <w:rFonts w:ascii="Times New Roman" w:eastAsia="Times New Roman,Bold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</w:tr>
    </w:tbl>
    <w:p w:rsidR="00711BEA" w:rsidRDefault="00711BEA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711BEA" w:rsidRDefault="00711BEA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711BEA" w:rsidRPr="006E2F4C" w:rsidRDefault="00711BEA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</w:p>
    <w:p w:rsidR="00711BEA" w:rsidRDefault="00711BEA" w:rsidP="00346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  <w:sectPr w:rsidR="00711BEA" w:rsidSect="00CB1531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lastRenderedPageBreak/>
        <w:t>4.1.</w:t>
      </w:r>
      <w:r w:rsidR="00E54787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3</w:t>
      </w:r>
      <w:r w:rsidRPr="00E54787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. Календарный учебный график</w:t>
      </w:r>
    </w:p>
    <w:p w:rsidR="00E54787" w:rsidRDefault="00E54787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К</w:t>
      </w:r>
      <w:r w:rsidR="00111A4B"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алендарн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ый </w:t>
      </w:r>
      <w:r w:rsidR="00111A4B"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учебн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ый  график хранится на кафедре «Управление н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движимостью и кадастры» и в приложении к утвержденному текстовому в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рианту</w:t>
      </w:r>
      <w:r w:rsidR="00111A4B"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ООП. 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Для построения календарного учебного графика используется форма, применяемая вузом.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Указывается последовательность реализации ООП ВПО по годам, включая теоретическое обучение, практики, промежуточные и итоговую 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тестации, каникулы.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4.1.3. Компетентностно-ориентированный учебный план</w:t>
      </w:r>
    </w:p>
    <w:p w:rsidR="004F006A" w:rsidRDefault="004F006A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4F006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Компетентностно-ориентированный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учебн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ый  график хранится на к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федре «Управление недвижимостью и кадастры» и в приложении к утве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р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жденному текстовому варианту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ООП.</w:t>
      </w:r>
    </w:p>
    <w:p w:rsidR="00111A4B" w:rsidRPr="004F006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4F00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4.2. Дисциплинарно-модульные программные документы комп</w:t>
      </w:r>
      <w:r w:rsidRPr="004F00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е</w:t>
      </w:r>
      <w:r w:rsidRPr="004F00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тентностно-ориентированной ООП ВПО</w:t>
      </w:r>
    </w:p>
    <w:p w:rsidR="00111A4B" w:rsidRPr="004F006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4F00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4.2.1. Аннотации рабочих программ учебных курсов, предметов, дисциплин (модулей).</w:t>
      </w:r>
    </w:p>
    <w:p w:rsidR="004F006A" w:rsidRDefault="004F006A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Р</w:t>
      </w:r>
      <w:r w:rsidR="00111A4B"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абочи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r w:rsidR="00111A4B"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программ учебных дисциплин 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размещены на официальном сайте КнАГТУ, бумажный вариант утвержденных рабочих программ храни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т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ся на кафедре «УНиК».</w:t>
      </w:r>
    </w:p>
    <w:p w:rsidR="00111A4B" w:rsidRPr="004F006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4F00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4.2.2. Программы производственных практик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 соответствии с ФГОС ВПО раздел основной образовательной пр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граммы «Производственные практики» является обязательным и представл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я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ет собой вид учебных занятий, непосредственно ориентированных на пр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фессионально-практическую подготовку обучающихся. Практики закрепл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я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ют знания и умения, приобретаемые студентами в результате освоения те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ретических курсов и специальных дисциплин, вырабатывают практические навыки и способствуют комплексному формированию общекультурных и профессиональных</w:t>
      </w:r>
      <w:r w:rsidR="004F006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компетенций студентов.</w:t>
      </w:r>
    </w:p>
    <w:p w:rsidR="00111A4B" w:rsidRPr="004F006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4F00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4.4. Основные материально-технические условия для реализации образовательного процесса в вузе в соответствии с ООП ВПО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Финансирование реализации основных образовательных программ осуществляется в объеме не ниже установленных нормативов финансиров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ния высшего учебного заведения.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Вуз располагает материально-технической базой, обеспечивающей проведение</w:t>
      </w:r>
      <w:r w:rsidR="004F006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всех видов дисциплинарной и междисциплинарной подготовки, лабораторной, практической</w:t>
      </w:r>
      <w:r w:rsidR="004F006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 научно-исследовательской работ обучающи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х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ся, которые предусмотрены учебным планом</w:t>
      </w:r>
      <w:r w:rsidR="004F006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вуза и соответствующие де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й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ствующим санитарным и противопожарным правилам и нормам.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 частности, образовательный процесс полностью обеспечен: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− лекционными аудиториями с презентационным оборудованием;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− компьютерными классами с соответствующим бесплатным и/или л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цензионным программным обеспечением;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− специализированными аудиториями, оснащенными соответству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ю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щим лабораторным оборудованием для проведения лабораторных работ по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>учебным дисциплинам,</w:t>
      </w:r>
      <w:r w:rsidR="004F006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требующих при своем изучении специализированн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го лабораторного оборудования.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Компьютеры учебных аудиторий и подразделений объединены в л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кальные телекоммуникационные сети факультетов, институтов и всего ун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верситета.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Обеспечена возможность беспроводного доступа к сети, в том числе с личных</w:t>
      </w:r>
      <w:r w:rsidR="004F006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ноутбуков.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Существует возможность выхода в сеть Интернет, в том числе в пр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="004F006A">
        <w:rPr>
          <w:rFonts w:ascii="Times New Roman" w:eastAsia="Times New Roman,Bold" w:hAnsi="Times New Roman" w:cs="Times New Roman"/>
          <w:bCs/>
          <w:iCs/>
          <w:sz w:val="28"/>
          <w:szCs w:val="28"/>
        </w:rPr>
        <w:t>цессе про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ведения занятий.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При использовании электронных изданий каждый обучающийся обе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печивается, во время самостоятельной подготовки, рабочим местом в эле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тронных залах библиотеки</w:t>
      </w:r>
      <w:r w:rsidR="004F006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 выходом в Интернет в соответствии с объемом изучаемых дисциплин. Доступ студентов к</w:t>
      </w:r>
      <w:r w:rsidR="004F006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сетям типа Интернет составляет не менее 150 часов в год на человека.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Для предоставления информации внутри вуза широко используются плазменные панели, размещённые в общедоступных местах, а вне вуза – по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тал </w:t>
      </w:r>
      <w:r w:rsidR="006E2F4C"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КНАГТУ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.</w:t>
      </w:r>
    </w:p>
    <w:p w:rsidR="00111A4B" w:rsidRPr="004F006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4F00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5. НОРМАТИВНО-МЕТОДИЧЕСКОЕ ОБЕСПЕЧЕНИЕ СИСТ</w:t>
      </w:r>
      <w:r w:rsidRPr="004F00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Е</w:t>
      </w:r>
      <w:r w:rsidRPr="004F00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МЫ ОЦЕНКИ</w:t>
      </w:r>
      <w:r w:rsidR="004F006A" w:rsidRPr="004F00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Pr="004F00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КАЧЕСТВА ОСВОЕНИЯ СТУДЕНТАМИ ООП ВПО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 соответствии с ФГОС ВПО и Типовым положением о вузе оценка качества освоения</w:t>
      </w:r>
      <w:r w:rsidR="004F006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студентами основных образовательных программ включ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ет текущий контроль успеваемости,</w:t>
      </w:r>
      <w:r w:rsidR="004F006A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промежуточную и итоговую госуда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ственную аттестацию студентов.</w:t>
      </w:r>
    </w:p>
    <w:p w:rsidR="00111A4B" w:rsidRPr="004F006A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4F00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5.1. Фонды оценочных сре</w:t>
      </w:r>
      <w:proofErr w:type="gramStart"/>
      <w:r w:rsidRPr="004F00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дств дл</w:t>
      </w:r>
      <w:proofErr w:type="gramEnd"/>
      <w:r w:rsidRPr="004F00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я проведе</w:t>
      </w:r>
      <w:r w:rsidR="004F00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ния текущего контроля успеваемо</w:t>
      </w:r>
      <w:r w:rsidRPr="004F006A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сти и промежуточной аттестации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 соответствии с требованиями ФГОС ВПО для проведения текущего контроля успеваемости и промежуточной аттестации студентов на соотве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ствие их персональных достижений поэтапным требованиям ООП вуз созд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ет фонды оценочных средств. Эти фонды могут включать: контрольные в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просы и типовые задания для практических занятий, лабораторных и ко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трольных работ, коллоквиумов, зачетов и экзаменов; тесты и компьютерные</w:t>
      </w:r>
      <w:r w:rsidR="00157E2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тестирующие программы; примерную тематику рефератов и т.п., а также иные формы контроля, позволяющие оценивать уровни образовательных д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стижений и степень сформированности компетенций.</w:t>
      </w:r>
    </w:p>
    <w:p w:rsidR="00111A4B" w:rsidRPr="00157E22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157E22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5.2. Итоговая государственная аттестация студентов-выпускников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Итоговая аттестация выпускника высшего учебного заведения является обязательной и</w:t>
      </w:r>
      <w:r w:rsidR="00157E2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осуществляется после освоения основной образовательной программы в полном объеме.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Итоговая государственная аттестация включает защиту магистерской диссертации.</w:t>
      </w:r>
    </w:p>
    <w:p w:rsidR="00111A4B" w:rsidRPr="00157E22" w:rsidRDefault="00111A4B" w:rsidP="00157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157E22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6. ХАРАКТЕРИСТИКИ СОЦИАЛЬНО-КУЛЬТУРНОЙ СРЕДЫ ВУЗА,</w:t>
      </w:r>
      <w:r w:rsidR="00157E22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Pr="00157E22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ОБЕСПЕЧИВАЮЩИЕ РАЗВИТИЕ ОБЩЕКУЛЬТУРНЫХ КОМПЕТЕНЦИЙ</w:t>
      </w:r>
      <w:r w:rsidR="000D263D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Pr="00157E22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СТУДЕНТОВ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Важнейшей функцией образования в системе высшей школы является воспитание студенческой молодежи. Воспитание молодого поколения, как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>общественный процесс, оказывает существенное влияние на жизнедеятел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ь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ность общества и его развитие, содействует: сохранению, воспроизводству и развитию национальной культуры; реализации преемственности поколений в социокультурной сфере; созданию условий для свободного развития личн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сти, владеющей новейшими знаниями в области будущей профессиональной и социальной</w:t>
      </w:r>
      <w:r w:rsidR="00157E2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деятельности.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Воспитание студентов осуществляется через формирование воспит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тельно</w:t>
      </w:r>
      <w:r w:rsidR="00157E22">
        <w:rPr>
          <w:rFonts w:ascii="Times New Roman" w:eastAsia="Times New Roman,Bold" w:hAnsi="Times New Roman" w:cs="Times New Roman"/>
          <w:bCs/>
          <w:iCs/>
          <w:sz w:val="28"/>
          <w:szCs w:val="28"/>
        </w:rPr>
        <w:t>-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развивающей среды вуза – создание условий, которые обеспечивают возможность продуктивного взаимодействия субъектов воспитательного процесса.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Средствами создания среды выступают: интеллектуально-творческая атмосфера вуза,</w:t>
      </w:r>
      <w:r w:rsidR="00157E2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включение воспитательных идей в содержание образов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тельных программ; традиции, корпоративные отношения, которые создают особый университетский дух; эстетическое окружение.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proofErr w:type="gramStart"/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Источниками воспитания в среде университета являются: содержание образования,</w:t>
      </w:r>
      <w:r w:rsidR="00157E2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корпоративная культура, разнообразная деятельность (учебная, </w:t>
      </w:r>
      <w:r w:rsidR="000D263D"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вне учебная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, исследовательская, общественно-полезная, социально-культурная, инновационная).</w:t>
      </w:r>
      <w:proofErr w:type="gramEnd"/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Воспитание должно быть системным и пронизывать все сферы жизн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деятельности вуза. В процессе воспитания нужно консолидировать воспит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тельный потенциал коллектива</w:t>
      </w:r>
      <w:r w:rsidR="00157E2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университета, молодежных, ветеранских и других общественных организаций, средств массовой информации, учрежд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ний культуры и искусства и других общественных институтов.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 системе воспитания в рамках учебно-воспитательного процесса необходимо ориентироваться на формирование следующих компетенций: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Социально-культурная компетенция: предполагает понимание закон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мерностей исторического развития человечества; знание мировой истории и истории Отечества, уважительное отношение к отечественной истории; с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знательное и ответственное отношение к духовно-нравственным ценностям и моральным нормам, сформированность мировоззренческих понятий и иде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лов, нравственного поведения; эстетических вкусов, выбор честного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жизне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ного пути; понимание безусловной ценности семьи,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забота о старшем и младшем поколениях. Формирование данной компетенции основывается на ценностях: ЧЕЛОВЕК,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ОТЕЧЕСТВО, СЕМЬЯ, КУЛЬТУРА, ДОБРО, КР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СОТА.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Данная компетенция формируется через включение студентов в след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ющие виды социальных практик: успешное освоение учебного плана напра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ления подготовки, социокультурные проекты, историко-краеведческая раб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та, деятельность творческих, волонтерских объединений, дискуссионных клубов и др.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Гражданско-патриотическая компетенция: проявляется в социальных чувствах, содержанием которых является любовь к Отечеству, готовность подчинить его интересам свои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частные интересы, гордость достижениями и культурой своей Родины, желание сохранять её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культурные особенности, стремление защищать интересы Родины и своего народа, уважение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к другим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>народам и странам, к их национальным обычаям и традициям; способность принимать на себя ответственность, участвовать в выработке совместных решений,  совершать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выбор, в поддержании и развитии демократических и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ститутов и институтов гражданского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общества; толерантность, уважительное отношение к представителям других наций, культур,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конфессий, уважител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ь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ное отношение к истории своего народа, отечества. Формирование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данной компетенции основывается на ценностях: ОТЕЧЕСТВО, НАЦИЯ, НАРОД, МИР,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ГРАЖДАНСТВЕННОСТЬ, ПАТРИОТИЗМ, СВОБОДА.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Данная компетенция формируется через включение студентов в след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ющие виды социальных практик: историко-архивная работа, поисковые 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ряды, дискуссионные клубы, социально-значимая деятельность и благотв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рительные акции, участие в смотра</w:t>
      </w:r>
      <w:proofErr w:type="gramStart"/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х-</w:t>
      </w:r>
      <w:proofErr w:type="gramEnd"/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конкурсах и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фестивалях патриотич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ской тематики, и др.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Профессионально-трудовая компетенция: направлена на професси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нальное, социальное и личностное самоопределение; планирование будущего образа и качества жизни,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профессионального пути и карьеры; готовности к постоянным изменениям в личной и профессиональной жизни (мобильность, конкурентоспособность, инновационное мышление,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инициатива, самосто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я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тельность, ответственность, производительность); готовность к адаптации на рынке труда, к профессиональному росту. Формирование данной компете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ции основывается на ценностях: ТРУД, ПРОФЕССИОНАЛЬНАЯ ДЕ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Я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ТЕЛЬНОСТЬ, ОБЩЕСТВО.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Данная компетенция формируется через включение студентов в след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ющие виды социальных практик: успешное освоение учебного плана напра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ления подготовки, участие в работе студенческих трудовых отрядов, участие в работе СКБ, малых инновационных предприятий при вузе, трудовой с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местр, учебно-производственные практики, освоение дополнительных кв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лификаций и др.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Эколого-валеологическая компетенция: направлена на ответственное отношение к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окружающей среде, формирование природоохранного и ресу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сосберегающего мышления и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поведения, понимание сущности и взаимосвязи социальных и природных процессов, эволюции научных идей; утверждение ценностей здоровья и здорового образа жизни, укрепление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здоровья во всех его аспектах (физический, психологический, социальный); формирование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культуры сексуального поведения; нетерпимое отношение к разным формам зависимости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(наркомания, табакокурение, алкоголизм, и др.). В основе фо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мирования данной компетенции - ценности: ЧЕЛОВЕЧЕСТВО, ПРИРОДА, ЗЕМЛЯ, ЗДОРОВЬЕ.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Данная компетенция формируется через включение студентов в след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ющие виды социальных практик: природоохранная деятельность, акции эк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логического содержания, занятия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физической культурой и спортом и др.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Информационно-коммуникативная компетенция: направлена на фо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мирование мотивации к социальному взаимодействию, совместной деятел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ь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ности, сотрудничеству со сверстниками и старшим поколением; навыков р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боты в группе, способности к установлению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продуктивных социальных св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я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>зей, овладению приемами и техниками общения; формирование поисковых и аналитических умений в работе с информацией, способности к систематиз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ции, классификации, осмыслению информации в разных контекстах; пон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мание сущности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природных и социальных явлений; владение информацио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ными технологиями, компьютерными и интернет-технологиями; критическое отношение к информации, в </w:t>
      </w:r>
      <w:proofErr w:type="spellStart"/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т.ч</w:t>
      </w:r>
      <w:proofErr w:type="spellEnd"/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. к информации,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распространяемой СМИ. Формирование данной компетенции основывается на ценностях: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ЧЕЛОВЕК, ПОЗНАНИЕ, ЗНАНИЕ, ИСТИНА, УВАЖЕНИЕ, ПОНИМАНИЕ,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ВЗАИМ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ДЕЙСТВИЕ.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Данная компетенция формируется через включение студентов в след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ющие виды социальных практик: работа в органах студенческого самоупра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ления, работа в творческих и научно-исследовательских группах, организ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ционно-</w:t>
      </w:r>
      <w:proofErr w:type="spellStart"/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деятельностные</w:t>
      </w:r>
      <w:proofErr w:type="spellEnd"/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игры, участие в работе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студенческих СМИ и др.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Личностно-развивающая компетенция: направлена на формирование внутреннего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нравственного императива, активной жизненной позиции, ре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лизации своего мировоззрения,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системы ценностей; формирование готовн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сти и способности учиться на протяжении всей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жизни, работать над измен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нием своей личности, поведения, деятельности и отношений с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целью пр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грессивного личностно-профессионального развития; формирование творч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ски 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преобразовательной установки по отношению к собственной жизни, способность к преодолению трудностей, решению проблем, принятию реш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ний и выбору оптимальной линии поведения в нестандартных и сложных с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туациях; выраженная мотивация к установлению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личностных отношений, устойчивость по отношению к неблагоприятным факторам среды.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Формирование данной компетенции основывается на ценностях: С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МООПРЕДЕЛЕНИЕ,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САМОРЕАЛИЗАЦИЯ, САМООБРАЗОВАНИЕ.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Данная компетенция формируется через включение студентов в след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ющие виды социальных практик: тренинги личностного роста, участие в р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боте молодежных форумов и конференций, различные формы общественно-полезной деятельности и др.</w:t>
      </w:r>
    </w:p>
    <w:p w:rsidR="00111A4B" w:rsidRPr="009B0BFE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9B0BF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7. НОРМАТИВНО-МЕТОДИЧЕСКОЕ ОБЕСПЕЧЕНИЕ СИСТ</w:t>
      </w:r>
      <w:r w:rsidRPr="009B0BF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Е</w:t>
      </w:r>
      <w:r w:rsidRPr="009B0BF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МЫ ОЦЕНКИ</w:t>
      </w:r>
      <w:r w:rsidR="009B0BF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Pr="009B0BF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КАЧЕСТВА ОСВОЕНИЯ СТУДЕНТАМИ ООП ВПО</w:t>
      </w:r>
    </w:p>
    <w:p w:rsidR="00111A4B" w:rsidRPr="009B0BFE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9B0BF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7.1 Фонды оценочных сре</w:t>
      </w:r>
      <w:proofErr w:type="gramStart"/>
      <w:r w:rsidRPr="009B0BF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дств дл</w:t>
      </w:r>
      <w:proofErr w:type="gramEnd"/>
      <w:r w:rsidRPr="009B0BF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я проведения текущего контроля успеваемости и</w:t>
      </w:r>
      <w:r w:rsidR="009B0BFE" w:rsidRPr="009B0BF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Pr="009B0BF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промежуточной аттестации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 соответствии с требованиями ФГОС ВПО для проведения текущего контроля успеваемости и промежуточной аттестации студентов на соотве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ствие их персональных достижений поэтапным требованиям ООП вуз созд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ет фонды оценочных средств. Эти фонды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включают: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ющие программы; примерную тематику курсовых работ / проектов, рефер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тов и т.п., а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также иные формы контроля, позволяющие оценивать уровни образовательных достижений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 степень сформированности компетенций.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Кроме того, в университете используются банки тестовых заданий (расположенных на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сайте www.i-exam.ru), по которым проводится аккред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>тационное тестирование по ряду дисциплин учебного плана. Также униве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ситет использует </w:t>
      </w:r>
      <w:proofErr w:type="spellStart"/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off-line</w:t>
      </w:r>
      <w:proofErr w:type="spellEnd"/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базы тестовых заданий, которые действуют в рамках инновационного проекта «Федеральный Интернет-экзамен в сфере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профе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сионального образования (ФЭПО): компетентностный</w:t>
      </w:r>
      <w:bookmarkStart w:id="0" w:name="_GoBack"/>
      <w:bookmarkEnd w:id="0"/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(ФГОС) и традицио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ный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(ГОС-</w:t>
      </w:r>
      <w:proofErr w:type="gramStart"/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II</w:t>
      </w:r>
      <w:proofErr w:type="gramEnd"/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) подходы», который ориентирован на проведение внешней нез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висимой оценки результатов обучения студентов в рамках требований ФГОС и ГОС-II.</w:t>
      </w:r>
    </w:p>
    <w:p w:rsidR="00111A4B" w:rsidRPr="009B0BFE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9B0BF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7.2 Итоговая государственная аттестация студентов-выпускников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Итоговая аттестация выпускника высшего учебного заведения является обязательной и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осуществляется после освоения основной образовательной программы в полном объеме.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Итоговая государственная аттестация включает защиту выпускной кв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лификационной работы</w:t>
      </w:r>
      <w:r w:rsid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(магистерской диссертации)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.</w:t>
      </w:r>
    </w:p>
    <w:p w:rsidR="00111A4B" w:rsidRPr="009B0BFE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9B0BF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8. ДРУГИЕ НОРМАТИВНО-МЕТОДИЧЕСКИЕ ДОКУМЕНТЫ И</w:t>
      </w:r>
      <w:r w:rsidR="009B0BF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Pr="009B0BF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МАТЕРИАЛЫ, ОБЕСПЕЧИВАЮЩИЕ КАЧЕСТВО ПОДГОТОВКИ</w:t>
      </w:r>
      <w:r w:rsidR="009B0BF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</w:t>
      </w:r>
      <w:r w:rsidRPr="009B0BF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СТУДЕНТОВ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 нормативно-методическим документам и материалам, обеспечива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ю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щим качество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подготовки студентов по направлению «Землеустройство и к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дастры» относятся: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proofErr w:type="gramStart"/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- Положение об организации учебного процесса в </w:t>
      </w:r>
      <w:r w:rsidR="006E2F4C"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КНАГТУ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(регламе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тирует требования к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организации учебного процесса; требования к разрабо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ке документации сопровождения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учебного процесса; требования к формир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ванию учебного плана направления подготовки</w:t>
      </w:r>
      <w:r w:rsidR="009B0BF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(специальности); требования к содержанию учебного плана, условиям его реализации и срокам его осво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ния; внесение изменений в действующие учебные планы; организацию уче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б</w:t>
      </w:r>
      <w:r w:rsidRPr="00E54787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ного процесса и др.);</w:t>
      </w:r>
      <w:proofErr w:type="gramEnd"/>
    </w:p>
    <w:p w:rsidR="00111A4B" w:rsidRPr="002E0B62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- Положение о проведении текущего контроля успеваемости и пром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жуточной аттестации обучающихся (регламентирует проведение зачетов, д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пуск к экзаменам, проведение экзаменов, проведение текущего контроля успеваемости и др.);</w:t>
      </w:r>
    </w:p>
    <w:p w:rsidR="00111A4B" w:rsidRPr="002E0B62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- Положение о порядке проведения практики (регламентирует виды практики; организацию практик; материальное обеспечение практик и др.);</w:t>
      </w:r>
    </w:p>
    <w:p w:rsidR="00111A4B" w:rsidRPr="002E0B62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- Временное положение об учебно-методическом комплексе дисципл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ны (регламентирует структуру и состав учебно-методического комплекса (УМКД); порядок разработки</w:t>
      </w:r>
      <w:r w:rsidR="009B0BFE"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УМКД; организацию контроля содержания и качества разработки УМКД; документационное</w:t>
      </w:r>
      <w:r w:rsidR="009B0BFE"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обеспечение УМКД;</w:t>
      </w:r>
    </w:p>
    <w:p w:rsidR="00111A4B" w:rsidRPr="002E0B62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- Положение о смотре-конкурсе выпускных квалификационных работ (ВКР), который</w:t>
      </w:r>
      <w:r w:rsidR="009B0BFE"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проводится с целью совершенствования методики и повыш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ния уровня проектирования;</w:t>
      </w:r>
    </w:p>
    <w:p w:rsidR="00111A4B" w:rsidRPr="002E0B62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- Положение о рейтинговой системе оценки деятельности преподават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е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лей и подразделений </w:t>
      </w:r>
      <w:r w:rsidR="006E2F4C"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КНАГТУ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. Рейтинговая система имеет своей целью, в том числе, достижение преподавательским составом высокого (современн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о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го) уровня профессионализма, достаточного для</w:t>
      </w:r>
      <w:r w:rsidR="009B0BFE"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реализации потенциала ко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м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петентностного подхода и осуществления студенто-центрированной орие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тации образовательного процесса;</w:t>
      </w:r>
    </w:p>
    <w:p w:rsidR="00111A4B" w:rsidRPr="00E54787" w:rsidRDefault="00111A4B" w:rsidP="0011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lastRenderedPageBreak/>
        <w:t xml:space="preserve">- Положение о государственной (итоговой) аттестации выпускников </w:t>
      </w:r>
      <w:r w:rsidR="006E2F4C"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КНАГТУ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(регламентирует виды государственных аттестационных испыт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а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ний; государственных аттестационные</w:t>
      </w:r>
      <w:r w:rsidR="009B0BFE"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и государственные и экзаменацио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</w:t>
      </w:r>
      <w:r w:rsidRPr="002E0B62">
        <w:rPr>
          <w:rFonts w:ascii="Times New Roman" w:eastAsia="Times New Roman,Bold" w:hAnsi="Times New Roman" w:cs="Times New Roman"/>
          <w:bCs/>
          <w:iCs/>
          <w:sz w:val="28"/>
          <w:szCs w:val="28"/>
        </w:rPr>
        <w:t>ные комиссии; порядок проведения итоговой государственной аттестации и др.);</w:t>
      </w:r>
    </w:p>
    <w:sectPr w:rsidR="00111A4B" w:rsidRPr="00E5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40"/>
    <w:rsid w:val="000D263D"/>
    <w:rsid w:val="000D2EF6"/>
    <w:rsid w:val="00104D26"/>
    <w:rsid w:val="00111A4B"/>
    <w:rsid w:val="00157E22"/>
    <w:rsid w:val="00251FE7"/>
    <w:rsid w:val="002E0B62"/>
    <w:rsid w:val="002F3252"/>
    <w:rsid w:val="00346D8F"/>
    <w:rsid w:val="00482876"/>
    <w:rsid w:val="004F006A"/>
    <w:rsid w:val="00524726"/>
    <w:rsid w:val="005A4344"/>
    <w:rsid w:val="006E2F4C"/>
    <w:rsid w:val="00711BEA"/>
    <w:rsid w:val="007D3153"/>
    <w:rsid w:val="008862A9"/>
    <w:rsid w:val="0089594B"/>
    <w:rsid w:val="008C23E8"/>
    <w:rsid w:val="009168DF"/>
    <w:rsid w:val="00950C01"/>
    <w:rsid w:val="009B0BFE"/>
    <w:rsid w:val="00A75F82"/>
    <w:rsid w:val="00C20062"/>
    <w:rsid w:val="00CB1531"/>
    <w:rsid w:val="00D535AC"/>
    <w:rsid w:val="00DA1240"/>
    <w:rsid w:val="00DC5E7A"/>
    <w:rsid w:val="00E54787"/>
    <w:rsid w:val="00F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C057-F725-41BE-B989-3B4E2E4B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23</Pages>
  <Words>7000</Words>
  <Characters>39902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knastu</dc:creator>
  <cp:keywords/>
  <dc:description/>
  <cp:lastModifiedBy>knastu</cp:lastModifiedBy>
  <cp:revision>12</cp:revision>
  <dcterms:created xsi:type="dcterms:W3CDTF">2013-10-22T22:53:00Z</dcterms:created>
  <dcterms:modified xsi:type="dcterms:W3CDTF">2013-10-23T23:02:00Z</dcterms:modified>
</cp:coreProperties>
</file>